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6EA868" w14:textId="77777777" w:rsidR="00606E94" w:rsidRPr="000E7D0E" w:rsidRDefault="00606E94" w:rsidP="008242FD">
      <w:pPr>
        <w:jc w:val="both"/>
        <w:rPr>
          <w:rFonts w:ascii="Times New Roman" w:hAnsi="Times New Roman" w:cs="Times New Roman"/>
        </w:rPr>
      </w:pPr>
    </w:p>
    <w:p w14:paraId="723F7765" w14:textId="77777777" w:rsidR="00606E94" w:rsidRPr="000E7D0E" w:rsidRDefault="00606E94" w:rsidP="00606E94">
      <w:pPr>
        <w:jc w:val="center"/>
        <w:rPr>
          <w:rFonts w:ascii="Times New Roman" w:hAnsi="Times New Roman" w:cs="Times New Roman"/>
          <w:sz w:val="36"/>
          <w:szCs w:val="36"/>
        </w:rPr>
      </w:pPr>
      <w:r w:rsidRPr="000E7D0E">
        <w:rPr>
          <w:rFonts w:ascii="Times New Roman" w:hAnsi="Times New Roman" w:cs="Times New Roman"/>
          <w:noProof/>
          <w:sz w:val="36"/>
          <w:szCs w:val="36"/>
        </w:rPr>
        <w:drawing>
          <wp:inline distT="0" distB="0" distL="0" distR="0" wp14:anchorId="293A0DBC" wp14:editId="332DAFC7">
            <wp:extent cx="1511935" cy="878205"/>
            <wp:effectExtent l="0" t="0" r="12065" b="1079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2011"/>
                    <a:stretch>
                      <a:fillRect/>
                    </a:stretch>
                  </pic:blipFill>
                  <pic:spPr bwMode="auto">
                    <a:xfrm>
                      <a:off x="0" y="0"/>
                      <a:ext cx="1511935" cy="878205"/>
                    </a:xfrm>
                    <a:prstGeom prst="rect">
                      <a:avLst/>
                    </a:prstGeom>
                    <a:noFill/>
                    <a:ln>
                      <a:noFill/>
                    </a:ln>
                  </pic:spPr>
                </pic:pic>
              </a:graphicData>
            </a:graphic>
          </wp:inline>
        </w:drawing>
      </w:r>
    </w:p>
    <w:p w14:paraId="07D440D3" w14:textId="77777777" w:rsidR="00606E94" w:rsidRPr="000E7D0E" w:rsidRDefault="00606E94" w:rsidP="00606E94">
      <w:pPr>
        <w:rPr>
          <w:rFonts w:ascii="Times New Roman" w:hAnsi="Times New Roman" w:cs="Times New Roman"/>
          <w:sz w:val="36"/>
          <w:szCs w:val="36"/>
        </w:rPr>
      </w:pPr>
    </w:p>
    <w:p w14:paraId="74C79E1D" w14:textId="77777777" w:rsidR="00606E94" w:rsidRPr="000E7D0E" w:rsidRDefault="00606E94" w:rsidP="000E4C62">
      <w:pPr>
        <w:jc w:val="center"/>
        <w:rPr>
          <w:rFonts w:ascii="Times New Roman" w:hAnsi="Times New Roman" w:cs="Times New Roman"/>
          <w:b/>
          <w:bCs/>
          <w:sz w:val="36"/>
          <w:szCs w:val="36"/>
          <w:u w:val="single"/>
        </w:rPr>
      </w:pPr>
      <w:r w:rsidRPr="000E7D0E">
        <w:rPr>
          <w:rFonts w:ascii="Times New Roman" w:hAnsi="Times New Roman" w:cs="Times New Roman"/>
          <w:b/>
          <w:color w:val="00B0F0"/>
          <w:sz w:val="36"/>
          <w:szCs w:val="36"/>
        </w:rPr>
        <w:t>O</w:t>
      </w:r>
      <w:r w:rsidRPr="000E7D0E">
        <w:rPr>
          <w:rFonts w:ascii="Times New Roman" w:hAnsi="Times New Roman" w:cs="Times New Roman"/>
          <w:b/>
          <w:sz w:val="36"/>
          <w:szCs w:val="36"/>
        </w:rPr>
        <w:t>rganisation d’</w:t>
      </w:r>
      <w:r w:rsidRPr="000E7D0E">
        <w:rPr>
          <w:rFonts w:ascii="Times New Roman" w:hAnsi="Times New Roman" w:cs="Times New Roman"/>
          <w:b/>
          <w:color w:val="00B0F0"/>
          <w:sz w:val="36"/>
          <w:szCs w:val="36"/>
        </w:rPr>
        <w:t>A</w:t>
      </w:r>
      <w:r w:rsidRPr="000E7D0E">
        <w:rPr>
          <w:rFonts w:ascii="Times New Roman" w:hAnsi="Times New Roman" w:cs="Times New Roman"/>
          <w:b/>
          <w:sz w:val="36"/>
          <w:szCs w:val="36"/>
        </w:rPr>
        <w:t xml:space="preserve">ppui à l’Auto - </w:t>
      </w:r>
      <w:r w:rsidRPr="000E7D0E">
        <w:rPr>
          <w:rFonts w:ascii="Times New Roman" w:hAnsi="Times New Roman" w:cs="Times New Roman"/>
          <w:b/>
          <w:color w:val="00B0F0"/>
          <w:sz w:val="36"/>
          <w:szCs w:val="36"/>
        </w:rPr>
        <w:t>P</w:t>
      </w:r>
      <w:r w:rsidRPr="000E7D0E">
        <w:rPr>
          <w:rFonts w:ascii="Times New Roman" w:hAnsi="Times New Roman" w:cs="Times New Roman"/>
          <w:b/>
          <w:sz w:val="36"/>
          <w:szCs w:val="36"/>
        </w:rPr>
        <w:t>romotion</w:t>
      </w:r>
    </w:p>
    <w:p w14:paraId="2909B8F8" w14:textId="77777777" w:rsidR="00606E94" w:rsidRPr="000E7D0E" w:rsidRDefault="00606E94" w:rsidP="000E4C62">
      <w:pPr>
        <w:jc w:val="center"/>
        <w:rPr>
          <w:rFonts w:ascii="Times New Roman" w:hAnsi="Times New Roman" w:cs="Times New Roman"/>
          <w:b/>
          <w:sz w:val="36"/>
          <w:szCs w:val="36"/>
        </w:rPr>
      </w:pPr>
      <w:r w:rsidRPr="000E7D0E">
        <w:rPr>
          <w:rFonts w:ascii="Times New Roman" w:hAnsi="Times New Roman" w:cs="Times New Roman"/>
          <w:b/>
          <w:sz w:val="36"/>
          <w:szCs w:val="36"/>
        </w:rPr>
        <w:t>Quartier INSS</w:t>
      </w:r>
    </w:p>
    <w:p w14:paraId="7509D470" w14:textId="77777777" w:rsidR="00606E94" w:rsidRPr="000E7D0E" w:rsidRDefault="00606E94" w:rsidP="00606E94">
      <w:pPr>
        <w:jc w:val="center"/>
        <w:rPr>
          <w:rFonts w:ascii="Times New Roman" w:hAnsi="Times New Roman" w:cs="Times New Roman"/>
          <w:b/>
          <w:bCs/>
          <w:sz w:val="36"/>
          <w:szCs w:val="36"/>
        </w:rPr>
      </w:pPr>
      <w:r w:rsidRPr="000E7D0E">
        <w:rPr>
          <w:rFonts w:ascii="Times New Roman" w:hAnsi="Times New Roman" w:cs="Times New Roman"/>
          <w:b/>
          <w:bCs/>
          <w:sz w:val="36"/>
          <w:szCs w:val="36"/>
        </w:rPr>
        <w:t>3, Avenue Source du Nil</w:t>
      </w:r>
    </w:p>
    <w:p w14:paraId="1527BE6E" w14:textId="77777777" w:rsidR="00606E94" w:rsidRPr="000E7D0E" w:rsidRDefault="00606E94" w:rsidP="00606E94">
      <w:pPr>
        <w:jc w:val="center"/>
        <w:rPr>
          <w:rFonts w:ascii="Times New Roman" w:hAnsi="Times New Roman" w:cs="Times New Roman"/>
          <w:b/>
          <w:bCs/>
          <w:sz w:val="36"/>
          <w:szCs w:val="36"/>
        </w:rPr>
      </w:pPr>
      <w:r w:rsidRPr="000E7D0E">
        <w:rPr>
          <w:rFonts w:ascii="Times New Roman" w:hAnsi="Times New Roman" w:cs="Times New Roman"/>
          <w:b/>
          <w:bCs/>
          <w:sz w:val="36"/>
          <w:szCs w:val="36"/>
        </w:rPr>
        <w:t xml:space="preserve">B.P : 506 </w:t>
      </w:r>
    </w:p>
    <w:p w14:paraId="30C1519C" w14:textId="77777777" w:rsidR="00606E94" w:rsidRPr="000E7D0E" w:rsidRDefault="00606E94" w:rsidP="00606E94">
      <w:pPr>
        <w:jc w:val="center"/>
        <w:rPr>
          <w:rFonts w:ascii="Times New Roman" w:hAnsi="Times New Roman" w:cs="Times New Roman"/>
          <w:b/>
          <w:bCs/>
          <w:sz w:val="36"/>
          <w:szCs w:val="36"/>
        </w:rPr>
      </w:pPr>
      <w:r w:rsidRPr="000E7D0E">
        <w:rPr>
          <w:rFonts w:ascii="Times New Roman" w:hAnsi="Times New Roman" w:cs="Times New Roman"/>
          <w:b/>
          <w:bCs/>
          <w:sz w:val="36"/>
          <w:szCs w:val="36"/>
        </w:rPr>
        <w:t>Tél : 22 21 17 89</w:t>
      </w:r>
    </w:p>
    <w:p w14:paraId="0364AABD" w14:textId="77777777" w:rsidR="00606E94" w:rsidRPr="000E7D0E" w:rsidRDefault="00606E94" w:rsidP="00606E94">
      <w:pPr>
        <w:jc w:val="center"/>
        <w:rPr>
          <w:rFonts w:ascii="Times New Roman" w:hAnsi="Times New Roman" w:cs="Times New Roman"/>
          <w:b/>
          <w:bCs/>
          <w:sz w:val="36"/>
          <w:szCs w:val="36"/>
        </w:rPr>
      </w:pPr>
      <w:r w:rsidRPr="000E7D0E">
        <w:rPr>
          <w:rFonts w:ascii="Times New Roman" w:hAnsi="Times New Roman" w:cs="Times New Roman"/>
          <w:b/>
          <w:bCs/>
          <w:sz w:val="36"/>
          <w:szCs w:val="36"/>
        </w:rPr>
        <w:t>Fax : 22 21 17 88</w:t>
      </w:r>
    </w:p>
    <w:p w14:paraId="47F6B8B3" w14:textId="77777777" w:rsidR="00606E94" w:rsidRPr="000E7D0E" w:rsidRDefault="00606E94" w:rsidP="00606E94">
      <w:pPr>
        <w:jc w:val="center"/>
        <w:rPr>
          <w:rFonts w:ascii="Times New Roman" w:hAnsi="Times New Roman" w:cs="Times New Roman"/>
          <w:b/>
          <w:bCs/>
          <w:sz w:val="36"/>
          <w:szCs w:val="36"/>
          <w:lang w:val="pt-BR"/>
        </w:rPr>
      </w:pPr>
      <w:r w:rsidRPr="000E7D0E">
        <w:rPr>
          <w:rFonts w:ascii="Times New Roman" w:hAnsi="Times New Roman" w:cs="Times New Roman"/>
          <w:b/>
          <w:bCs/>
          <w:sz w:val="36"/>
          <w:szCs w:val="36"/>
          <w:lang w:val="pt-BR"/>
        </w:rPr>
        <w:t xml:space="preserve">E-mail : </w:t>
      </w:r>
      <w:hyperlink r:id="rId9" w:history="1">
        <w:r w:rsidRPr="000E7D0E">
          <w:rPr>
            <w:rStyle w:val="Lienhypertexte"/>
            <w:rFonts w:ascii="Times New Roman" w:hAnsi="Times New Roman" w:cs="Times New Roman"/>
            <w:b/>
            <w:bCs/>
            <w:color w:val="00B0F0"/>
            <w:sz w:val="36"/>
            <w:szCs w:val="36"/>
            <w:lang w:val="pt-BR"/>
          </w:rPr>
          <w:t>oapburundi@</w:t>
        </w:r>
      </w:hyperlink>
      <w:r w:rsidRPr="000E7D0E">
        <w:rPr>
          <w:rFonts w:ascii="Times New Roman" w:hAnsi="Times New Roman" w:cs="Times New Roman"/>
          <w:b/>
          <w:bCs/>
          <w:color w:val="00B0F0"/>
          <w:sz w:val="36"/>
          <w:szCs w:val="36"/>
          <w:lang w:val="pt-BR"/>
        </w:rPr>
        <w:t>yahoo.fr</w:t>
      </w:r>
    </w:p>
    <w:p w14:paraId="5F189307" w14:textId="77777777" w:rsidR="00606E94" w:rsidRPr="000E7D0E" w:rsidRDefault="00606E94" w:rsidP="00606E94">
      <w:pPr>
        <w:ind w:left="2832"/>
        <w:rPr>
          <w:rFonts w:ascii="Times New Roman" w:hAnsi="Times New Roman" w:cs="Times New Roman"/>
          <w:b/>
          <w:bCs/>
          <w:sz w:val="36"/>
          <w:szCs w:val="36"/>
        </w:rPr>
      </w:pPr>
      <w:r w:rsidRPr="000E7D0E">
        <w:rPr>
          <w:rFonts w:ascii="Times New Roman" w:hAnsi="Times New Roman" w:cs="Times New Roman"/>
          <w:b/>
          <w:bCs/>
          <w:sz w:val="36"/>
          <w:szCs w:val="36"/>
        </w:rPr>
        <w:t xml:space="preserve">    Bujumbura – Burundi</w:t>
      </w:r>
    </w:p>
    <w:p w14:paraId="4CCD51E1" w14:textId="77777777" w:rsidR="00606E94" w:rsidRPr="000E7D0E" w:rsidRDefault="00606E94" w:rsidP="00606E94">
      <w:pPr>
        <w:ind w:left="2832"/>
        <w:rPr>
          <w:rFonts w:ascii="Times New Roman" w:hAnsi="Times New Roman" w:cs="Times New Roman"/>
          <w:b/>
          <w:bCs/>
          <w:sz w:val="36"/>
          <w:szCs w:val="36"/>
        </w:rPr>
      </w:pPr>
    </w:p>
    <w:p w14:paraId="7BCAF283" w14:textId="77777777" w:rsidR="00606E94" w:rsidRPr="000E7D0E" w:rsidRDefault="00606E94" w:rsidP="00606E94">
      <w:pPr>
        <w:ind w:left="2832"/>
        <w:rPr>
          <w:rFonts w:ascii="Times New Roman" w:hAnsi="Times New Roman" w:cs="Times New Roman"/>
          <w:b/>
          <w:bCs/>
          <w:sz w:val="36"/>
          <w:szCs w:val="36"/>
        </w:rPr>
      </w:pPr>
    </w:p>
    <w:p w14:paraId="33C67A43" w14:textId="77777777" w:rsidR="000E4C62" w:rsidRPr="000E7D0E" w:rsidRDefault="000E4C62" w:rsidP="00606E94">
      <w:pPr>
        <w:ind w:left="2832"/>
        <w:rPr>
          <w:rFonts w:ascii="Times New Roman" w:hAnsi="Times New Roman" w:cs="Times New Roman"/>
          <w:b/>
          <w:bCs/>
          <w:sz w:val="36"/>
          <w:szCs w:val="36"/>
        </w:rPr>
      </w:pPr>
    </w:p>
    <w:p w14:paraId="604D1AC1" w14:textId="77777777" w:rsidR="00606E94" w:rsidRPr="000E7D0E" w:rsidRDefault="00606E94" w:rsidP="00606E94">
      <w:pPr>
        <w:ind w:left="2832"/>
        <w:rPr>
          <w:rFonts w:ascii="Times New Roman" w:hAnsi="Times New Roman" w:cs="Times New Roman"/>
          <w:sz w:val="36"/>
          <w:szCs w:val="36"/>
        </w:rPr>
      </w:pPr>
    </w:p>
    <w:p w14:paraId="090843B8" w14:textId="77777777" w:rsidR="00606E94" w:rsidRPr="000E7D0E" w:rsidRDefault="00606E94" w:rsidP="00606E94">
      <w:pPr>
        <w:ind w:left="2832"/>
        <w:rPr>
          <w:rFonts w:ascii="Times New Roman" w:hAnsi="Times New Roman" w:cs="Times New Roman"/>
          <w:sz w:val="36"/>
          <w:szCs w:val="36"/>
        </w:rPr>
      </w:pPr>
    </w:p>
    <w:p w14:paraId="1D1AA903" w14:textId="77777777" w:rsidR="00606E94" w:rsidRPr="000E7D0E" w:rsidRDefault="00606E94" w:rsidP="00606E94">
      <w:pPr>
        <w:ind w:left="2832"/>
        <w:rPr>
          <w:rFonts w:ascii="Times New Roman" w:hAnsi="Times New Roman" w:cs="Times New Roman"/>
          <w:sz w:val="36"/>
          <w:szCs w:val="36"/>
        </w:rPr>
      </w:pPr>
    </w:p>
    <w:p w14:paraId="22D2904A" w14:textId="77777777" w:rsidR="00606E94" w:rsidRPr="000E7D0E" w:rsidRDefault="00606E94" w:rsidP="00606E94">
      <w:pPr>
        <w:ind w:left="2832"/>
        <w:rPr>
          <w:rFonts w:ascii="Times New Roman" w:hAnsi="Times New Roman" w:cs="Times New Roman"/>
          <w:sz w:val="36"/>
          <w:szCs w:val="36"/>
        </w:rPr>
      </w:pPr>
    </w:p>
    <w:p w14:paraId="02F62334" w14:textId="77777777" w:rsidR="00606E94" w:rsidRPr="000E7D0E" w:rsidRDefault="00606E94" w:rsidP="00606E94">
      <w:pPr>
        <w:jc w:val="both"/>
        <w:rPr>
          <w:rFonts w:ascii="Times New Roman" w:hAnsi="Times New Roman" w:cs="Times New Roman"/>
          <w:sz w:val="36"/>
          <w:szCs w:val="36"/>
        </w:rPr>
      </w:pPr>
    </w:p>
    <w:p w14:paraId="37B13DD6" w14:textId="77777777" w:rsidR="00606E94" w:rsidRPr="000E7D0E" w:rsidRDefault="00606E94" w:rsidP="00606E94">
      <w:pPr>
        <w:jc w:val="center"/>
        <w:rPr>
          <w:rFonts w:ascii="Times New Roman" w:hAnsi="Times New Roman" w:cs="Times New Roman"/>
          <w:color w:val="333399"/>
          <w:sz w:val="36"/>
          <w:szCs w:val="36"/>
        </w:rPr>
      </w:pPr>
      <w:r w:rsidRPr="000E7D0E">
        <w:rPr>
          <w:rFonts w:ascii="Times New Roman" w:hAnsi="Times New Roman" w:cs="Times New Roman"/>
          <w:color w:val="333399"/>
          <w:sz w:val="36"/>
          <w:szCs w:val="36"/>
          <w:highlight w:val="lightGray"/>
        </w:rPr>
        <w:t>Plan stratégique triennal  2016-2018</w:t>
      </w:r>
    </w:p>
    <w:p w14:paraId="259DFA36" w14:textId="77777777" w:rsidR="00606E94" w:rsidRPr="000E7D0E" w:rsidRDefault="00606E94" w:rsidP="00606E94">
      <w:pPr>
        <w:ind w:firstLine="708"/>
        <w:jc w:val="both"/>
        <w:rPr>
          <w:rFonts w:ascii="Times New Roman" w:hAnsi="Times New Roman" w:cs="Times New Roman"/>
          <w:sz w:val="36"/>
          <w:szCs w:val="36"/>
        </w:rPr>
      </w:pPr>
    </w:p>
    <w:p w14:paraId="3894AE54" w14:textId="77777777" w:rsidR="00606E94" w:rsidRPr="000E7D0E" w:rsidRDefault="00606E94" w:rsidP="00606E94">
      <w:pPr>
        <w:rPr>
          <w:rFonts w:ascii="Times New Roman" w:hAnsi="Times New Roman" w:cs="Times New Roman"/>
          <w:sz w:val="36"/>
          <w:szCs w:val="36"/>
        </w:rPr>
      </w:pPr>
    </w:p>
    <w:p w14:paraId="3AF095A5" w14:textId="77777777" w:rsidR="00606E94" w:rsidRPr="000E7D0E" w:rsidRDefault="00606E94" w:rsidP="00606E94">
      <w:pPr>
        <w:rPr>
          <w:rFonts w:ascii="Times New Roman" w:hAnsi="Times New Roman" w:cs="Times New Roman"/>
          <w:sz w:val="36"/>
          <w:szCs w:val="36"/>
        </w:rPr>
      </w:pPr>
    </w:p>
    <w:p w14:paraId="3AA9BF92" w14:textId="77777777" w:rsidR="00606E94" w:rsidRPr="000E7D0E" w:rsidRDefault="00606E94" w:rsidP="00606E94">
      <w:pPr>
        <w:rPr>
          <w:rFonts w:ascii="Times New Roman" w:hAnsi="Times New Roman" w:cs="Times New Roman"/>
          <w:sz w:val="36"/>
          <w:szCs w:val="36"/>
        </w:rPr>
      </w:pPr>
    </w:p>
    <w:p w14:paraId="1D271BB5" w14:textId="77777777" w:rsidR="00606E94" w:rsidRPr="000E7D0E" w:rsidRDefault="00606E94" w:rsidP="00606E94">
      <w:pPr>
        <w:rPr>
          <w:rFonts w:ascii="Times New Roman" w:hAnsi="Times New Roman" w:cs="Times New Roman"/>
          <w:sz w:val="36"/>
          <w:szCs w:val="36"/>
        </w:rPr>
      </w:pPr>
    </w:p>
    <w:p w14:paraId="005EB62A" w14:textId="77777777" w:rsidR="00606E94" w:rsidRPr="000E7D0E" w:rsidRDefault="00606E94" w:rsidP="00606E94">
      <w:pPr>
        <w:rPr>
          <w:rFonts w:ascii="Times New Roman" w:hAnsi="Times New Roman" w:cs="Times New Roman"/>
          <w:sz w:val="36"/>
          <w:szCs w:val="36"/>
        </w:rPr>
      </w:pPr>
    </w:p>
    <w:p w14:paraId="4C7F20B4" w14:textId="77777777" w:rsidR="00606E94" w:rsidRPr="000E7D0E" w:rsidRDefault="00606E94" w:rsidP="00606E94">
      <w:pPr>
        <w:rPr>
          <w:rFonts w:ascii="Times New Roman" w:hAnsi="Times New Roman" w:cs="Times New Roman"/>
          <w:sz w:val="36"/>
          <w:szCs w:val="36"/>
        </w:rPr>
      </w:pPr>
    </w:p>
    <w:p w14:paraId="4416831E" w14:textId="77777777" w:rsidR="00606E94" w:rsidRPr="000E7D0E" w:rsidRDefault="00606E94" w:rsidP="00606E94">
      <w:pPr>
        <w:rPr>
          <w:rFonts w:ascii="Times New Roman" w:hAnsi="Times New Roman" w:cs="Times New Roman"/>
          <w:sz w:val="36"/>
          <w:szCs w:val="36"/>
        </w:rPr>
      </w:pPr>
    </w:p>
    <w:p w14:paraId="2EB0E313" w14:textId="77777777" w:rsidR="00606E94" w:rsidRPr="000E7D0E" w:rsidRDefault="00606E94" w:rsidP="00606E94">
      <w:pPr>
        <w:tabs>
          <w:tab w:val="left" w:pos="6255"/>
        </w:tabs>
        <w:jc w:val="center"/>
        <w:rPr>
          <w:rFonts w:ascii="Times New Roman" w:hAnsi="Times New Roman" w:cs="Times New Roman"/>
          <w:iCs/>
          <w:sz w:val="36"/>
          <w:szCs w:val="36"/>
        </w:rPr>
      </w:pPr>
    </w:p>
    <w:p w14:paraId="53042D30" w14:textId="77777777" w:rsidR="000E4C62" w:rsidRPr="000E7D0E" w:rsidRDefault="000E4C62" w:rsidP="00606E94">
      <w:pPr>
        <w:tabs>
          <w:tab w:val="left" w:pos="6255"/>
        </w:tabs>
        <w:jc w:val="center"/>
        <w:rPr>
          <w:rFonts w:ascii="Times New Roman" w:hAnsi="Times New Roman" w:cs="Times New Roman"/>
          <w:iCs/>
          <w:sz w:val="36"/>
          <w:szCs w:val="36"/>
        </w:rPr>
      </w:pPr>
    </w:p>
    <w:p w14:paraId="624669BF" w14:textId="77777777" w:rsidR="00606E94" w:rsidRPr="000E7D0E" w:rsidRDefault="00606E94" w:rsidP="00606E94">
      <w:pPr>
        <w:tabs>
          <w:tab w:val="left" w:pos="6255"/>
        </w:tabs>
        <w:jc w:val="center"/>
        <w:rPr>
          <w:rFonts w:ascii="Times New Roman" w:hAnsi="Times New Roman" w:cs="Times New Roman"/>
          <w:b/>
          <w:iCs/>
          <w:color w:val="0070C0"/>
          <w:sz w:val="36"/>
          <w:szCs w:val="36"/>
        </w:rPr>
      </w:pPr>
      <w:r w:rsidRPr="000E7D0E">
        <w:rPr>
          <w:rFonts w:ascii="Times New Roman" w:hAnsi="Times New Roman" w:cs="Times New Roman"/>
          <w:b/>
          <w:iCs/>
          <w:color w:val="0070C0"/>
          <w:sz w:val="36"/>
          <w:szCs w:val="36"/>
        </w:rPr>
        <w:t>Bujumbura, octobre 2015</w:t>
      </w:r>
    </w:p>
    <w:p w14:paraId="4253A006" w14:textId="77777777" w:rsidR="00606E94" w:rsidRPr="000E7D0E" w:rsidRDefault="00606E94" w:rsidP="008242FD">
      <w:pPr>
        <w:jc w:val="both"/>
        <w:rPr>
          <w:rFonts w:ascii="Times New Roman" w:hAnsi="Times New Roman" w:cs="Times New Roman"/>
        </w:rPr>
      </w:pPr>
    </w:p>
    <w:p w14:paraId="1D2EE5A4" w14:textId="0CE2FCDA" w:rsidR="00606E94" w:rsidRPr="001F6E61" w:rsidRDefault="001F6E61" w:rsidP="001F6E61">
      <w:pPr>
        <w:jc w:val="center"/>
        <w:rPr>
          <w:rFonts w:ascii="Times New Roman" w:hAnsi="Times New Roman" w:cs="Times New Roman"/>
          <w:b/>
        </w:rPr>
      </w:pPr>
      <w:r w:rsidRPr="001F6E61">
        <w:rPr>
          <w:rFonts w:ascii="Times New Roman" w:hAnsi="Times New Roman" w:cs="Times New Roman"/>
          <w:b/>
        </w:rPr>
        <w:lastRenderedPageBreak/>
        <w:t>TABLE DES MATIERES</w:t>
      </w:r>
    </w:p>
    <w:p w14:paraId="2B2C87CA" w14:textId="77777777" w:rsidR="00606E94" w:rsidRPr="000E7D0E" w:rsidRDefault="00606E94" w:rsidP="008242FD">
      <w:pPr>
        <w:jc w:val="both"/>
        <w:rPr>
          <w:rFonts w:ascii="Times New Roman" w:hAnsi="Times New Roman" w:cs="Times New Roman"/>
        </w:rPr>
      </w:pPr>
    </w:p>
    <w:p w14:paraId="2C3124AB" w14:textId="77777777" w:rsidR="001F6E61" w:rsidRDefault="001F6E61">
      <w:pPr>
        <w:pStyle w:val="TM1"/>
        <w:tabs>
          <w:tab w:val="right" w:leader="dot" w:pos="9056"/>
        </w:tabs>
        <w:rPr>
          <w:rFonts w:asciiTheme="minorHAnsi" w:hAnsiTheme="minorHAnsi"/>
          <w:b w:val="0"/>
          <w:noProof/>
          <w:color w:val="auto"/>
          <w:lang w:eastAsia="ja-JP"/>
        </w:rPr>
      </w:pPr>
      <w:r>
        <w:rPr>
          <w:rFonts w:ascii="Times New Roman" w:hAnsi="Times New Roman" w:cs="Times New Roman"/>
          <w:b w:val="0"/>
        </w:rPr>
        <w:fldChar w:fldCharType="begin"/>
      </w:r>
      <w:r>
        <w:rPr>
          <w:rFonts w:ascii="Times New Roman" w:hAnsi="Times New Roman" w:cs="Times New Roman"/>
          <w:b w:val="0"/>
        </w:rPr>
        <w:instrText xml:space="preserve"> TOC \o "1-3" </w:instrText>
      </w:r>
      <w:r>
        <w:rPr>
          <w:rFonts w:ascii="Times New Roman" w:hAnsi="Times New Roman" w:cs="Times New Roman"/>
          <w:b w:val="0"/>
        </w:rPr>
        <w:fldChar w:fldCharType="separate"/>
      </w:r>
      <w:r w:rsidRPr="0076789E">
        <w:rPr>
          <w:rFonts w:ascii="Times New Roman" w:hAnsi="Times New Roman" w:cs="Times New Roman"/>
          <w:noProof/>
        </w:rPr>
        <w:t>1. Analyse de la situation</w:t>
      </w:r>
      <w:r>
        <w:rPr>
          <w:noProof/>
        </w:rPr>
        <w:tab/>
      </w:r>
      <w:r>
        <w:rPr>
          <w:noProof/>
        </w:rPr>
        <w:fldChar w:fldCharType="begin"/>
      </w:r>
      <w:r>
        <w:rPr>
          <w:noProof/>
        </w:rPr>
        <w:instrText xml:space="preserve"> PAGEREF _Toc308076910 \h </w:instrText>
      </w:r>
      <w:r>
        <w:rPr>
          <w:noProof/>
        </w:rPr>
      </w:r>
      <w:r>
        <w:rPr>
          <w:noProof/>
        </w:rPr>
        <w:fldChar w:fldCharType="separate"/>
      </w:r>
      <w:r>
        <w:rPr>
          <w:noProof/>
        </w:rPr>
        <w:t>3</w:t>
      </w:r>
      <w:r>
        <w:rPr>
          <w:noProof/>
        </w:rPr>
        <w:fldChar w:fldCharType="end"/>
      </w:r>
    </w:p>
    <w:p w14:paraId="74588018" w14:textId="77777777" w:rsidR="001F6E61" w:rsidRDefault="001F6E61">
      <w:pPr>
        <w:pStyle w:val="TM2"/>
        <w:tabs>
          <w:tab w:val="left" w:pos="570"/>
          <w:tab w:val="right" w:leader="dot" w:pos="9056"/>
        </w:tabs>
        <w:rPr>
          <w:noProof/>
          <w:sz w:val="24"/>
          <w:szCs w:val="24"/>
          <w:lang w:eastAsia="ja-JP"/>
        </w:rPr>
      </w:pPr>
      <w:r w:rsidRPr="0076789E">
        <w:rPr>
          <w:rFonts w:ascii="Times New Roman" w:hAnsi="Times New Roman" w:cs="Times New Roman"/>
          <w:noProof/>
        </w:rPr>
        <w:t>1.1.</w:t>
      </w:r>
      <w:r>
        <w:rPr>
          <w:noProof/>
          <w:sz w:val="24"/>
          <w:szCs w:val="24"/>
          <w:lang w:eastAsia="ja-JP"/>
        </w:rPr>
        <w:tab/>
      </w:r>
      <w:r w:rsidRPr="0076789E">
        <w:rPr>
          <w:rFonts w:ascii="Times New Roman" w:hAnsi="Times New Roman" w:cs="Times New Roman"/>
          <w:noProof/>
        </w:rPr>
        <w:t>Analyse du Contexte</w:t>
      </w:r>
      <w:r>
        <w:rPr>
          <w:noProof/>
        </w:rPr>
        <w:tab/>
      </w:r>
      <w:r>
        <w:rPr>
          <w:noProof/>
        </w:rPr>
        <w:fldChar w:fldCharType="begin"/>
      </w:r>
      <w:r>
        <w:rPr>
          <w:noProof/>
        </w:rPr>
        <w:instrText xml:space="preserve"> PAGEREF _Toc308076911 \h </w:instrText>
      </w:r>
      <w:r>
        <w:rPr>
          <w:noProof/>
        </w:rPr>
      </w:r>
      <w:r>
        <w:rPr>
          <w:noProof/>
        </w:rPr>
        <w:fldChar w:fldCharType="separate"/>
      </w:r>
      <w:r>
        <w:rPr>
          <w:noProof/>
        </w:rPr>
        <w:t>3</w:t>
      </w:r>
      <w:r>
        <w:rPr>
          <w:noProof/>
        </w:rPr>
        <w:fldChar w:fldCharType="end"/>
      </w:r>
    </w:p>
    <w:p w14:paraId="02371FF8" w14:textId="77777777" w:rsidR="001F6E61" w:rsidRDefault="001F6E61">
      <w:pPr>
        <w:pStyle w:val="TM3"/>
        <w:tabs>
          <w:tab w:val="right" w:leader="dot" w:pos="9056"/>
        </w:tabs>
        <w:rPr>
          <w:i w:val="0"/>
          <w:noProof/>
          <w:sz w:val="24"/>
          <w:szCs w:val="24"/>
          <w:lang w:eastAsia="ja-JP"/>
        </w:rPr>
      </w:pPr>
      <w:r w:rsidRPr="0076789E">
        <w:rPr>
          <w:rFonts w:ascii="Times New Roman" w:hAnsi="Times New Roman" w:cs="Times New Roman"/>
          <w:noProof/>
        </w:rPr>
        <w:t>1.1.1. Contexte national</w:t>
      </w:r>
      <w:r>
        <w:rPr>
          <w:noProof/>
        </w:rPr>
        <w:tab/>
      </w:r>
      <w:r>
        <w:rPr>
          <w:noProof/>
        </w:rPr>
        <w:fldChar w:fldCharType="begin"/>
      </w:r>
      <w:r>
        <w:rPr>
          <w:noProof/>
        </w:rPr>
        <w:instrText xml:space="preserve"> PAGEREF _Toc308076912 \h </w:instrText>
      </w:r>
      <w:r>
        <w:rPr>
          <w:noProof/>
        </w:rPr>
      </w:r>
      <w:r>
        <w:rPr>
          <w:noProof/>
        </w:rPr>
        <w:fldChar w:fldCharType="separate"/>
      </w:r>
      <w:r>
        <w:rPr>
          <w:noProof/>
        </w:rPr>
        <w:t>3</w:t>
      </w:r>
      <w:r>
        <w:rPr>
          <w:noProof/>
        </w:rPr>
        <w:fldChar w:fldCharType="end"/>
      </w:r>
    </w:p>
    <w:p w14:paraId="17D21B54" w14:textId="77777777" w:rsidR="001F6E61" w:rsidRDefault="001F6E61">
      <w:pPr>
        <w:pStyle w:val="TM3"/>
        <w:tabs>
          <w:tab w:val="right" w:leader="dot" w:pos="9056"/>
        </w:tabs>
        <w:rPr>
          <w:i w:val="0"/>
          <w:noProof/>
          <w:sz w:val="24"/>
          <w:szCs w:val="24"/>
          <w:lang w:eastAsia="ja-JP"/>
        </w:rPr>
      </w:pPr>
      <w:r w:rsidRPr="0076789E">
        <w:rPr>
          <w:rFonts w:ascii="Times New Roman" w:hAnsi="Times New Roman" w:cs="Times New Roman"/>
          <w:noProof/>
        </w:rPr>
        <w:t>1.1.2. Contexte de la zone d'action de l'OAP</w:t>
      </w:r>
      <w:r>
        <w:rPr>
          <w:noProof/>
        </w:rPr>
        <w:tab/>
      </w:r>
      <w:r>
        <w:rPr>
          <w:noProof/>
        </w:rPr>
        <w:fldChar w:fldCharType="begin"/>
      </w:r>
      <w:r>
        <w:rPr>
          <w:noProof/>
        </w:rPr>
        <w:instrText xml:space="preserve"> PAGEREF _Toc308076913 \h </w:instrText>
      </w:r>
      <w:r>
        <w:rPr>
          <w:noProof/>
        </w:rPr>
      </w:r>
      <w:r>
        <w:rPr>
          <w:noProof/>
        </w:rPr>
        <w:fldChar w:fldCharType="separate"/>
      </w:r>
      <w:r>
        <w:rPr>
          <w:noProof/>
        </w:rPr>
        <w:t>5</w:t>
      </w:r>
      <w:r>
        <w:rPr>
          <w:noProof/>
        </w:rPr>
        <w:fldChar w:fldCharType="end"/>
      </w:r>
    </w:p>
    <w:p w14:paraId="726F1BC3" w14:textId="77777777" w:rsidR="001F6E61" w:rsidRDefault="001F6E61">
      <w:pPr>
        <w:pStyle w:val="TM2"/>
        <w:tabs>
          <w:tab w:val="right" w:leader="dot" w:pos="9056"/>
        </w:tabs>
        <w:rPr>
          <w:noProof/>
          <w:sz w:val="24"/>
          <w:szCs w:val="24"/>
          <w:lang w:eastAsia="ja-JP"/>
        </w:rPr>
      </w:pPr>
      <w:r w:rsidRPr="0076789E">
        <w:rPr>
          <w:rFonts w:ascii="Times New Roman" w:hAnsi="Times New Roman" w:cs="Times New Roman"/>
          <w:noProof/>
        </w:rPr>
        <w:t>1.2. Bref aperçu de l'O.A.P.</w:t>
      </w:r>
      <w:r>
        <w:rPr>
          <w:noProof/>
        </w:rPr>
        <w:tab/>
      </w:r>
      <w:r>
        <w:rPr>
          <w:noProof/>
        </w:rPr>
        <w:fldChar w:fldCharType="begin"/>
      </w:r>
      <w:r>
        <w:rPr>
          <w:noProof/>
        </w:rPr>
        <w:instrText xml:space="preserve"> PAGEREF _Toc308076914 \h </w:instrText>
      </w:r>
      <w:r>
        <w:rPr>
          <w:noProof/>
        </w:rPr>
      </w:r>
      <w:r>
        <w:rPr>
          <w:noProof/>
        </w:rPr>
        <w:fldChar w:fldCharType="separate"/>
      </w:r>
      <w:r>
        <w:rPr>
          <w:noProof/>
        </w:rPr>
        <w:t>8</w:t>
      </w:r>
      <w:r>
        <w:rPr>
          <w:noProof/>
        </w:rPr>
        <w:fldChar w:fldCharType="end"/>
      </w:r>
    </w:p>
    <w:p w14:paraId="2B890C2A" w14:textId="77777777" w:rsidR="001F6E61" w:rsidRDefault="001F6E61">
      <w:pPr>
        <w:pStyle w:val="TM1"/>
        <w:tabs>
          <w:tab w:val="right" w:leader="dot" w:pos="9056"/>
        </w:tabs>
        <w:rPr>
          <w:rFonts w:asciiTheme="minorHAnsi" w:hAnsiTheme="minorHAnsi"/>
          <w:b w:val="0"/>
          <w:noProof/>
          <w:color w:val="auto"/>
          <w:lang w:eastAsia="ja-JP"/>
        </w:rPr>
      </w:pPr>
      <w:r w:rsidRPr="0076789E">
        <w:rPr>
          <w:rFonts w:ascii="Times New Roman" w:hAnsi="Times New Roman" w:cs="Times New Roman"/>
          <w:noProof/>
        </w:rPr>
        <w:t>2. Vision, Mission et Valeurs de l'OAP</w:t>
      </w:r>
      <w:r>
        <w:rPr>
          <w:noProof/>
        </w:rPr>
        <w:tab/>
      </w:r>
      <w:r>
        <w:rPr>
          <w:noProof/>
        </w:rPr>
        <w:fldChar w:fldCharType="begin"/>
      </w:r>
      <w:r>
        <w:rPr>
          <w:noProof/>
        </w:rPr>
        <w:instrText xml:space="preserve"> PAGEREF _Toc308076915 \h </w:instrText>
      </w:r>
      <w:r>
        <w:rPr>
          <w:noProof/>
        </w:rPr>
      </w:r>
      <w:r>
        <w:rPr>
          <w:noProof/>
        </w:rPr>
        <w:fldChar w:fldCharType="separate"/>
      </w:r>
      <w:r>
        <w:rPr>
          <w:noProof/>
        </w:rPr>
        <w:t>10</w:t>
      </w:r>
      <w:r>
        <w:rPr>
          <w:noProof/>
        </w:rPr>
        <w:fldChar w:fldCharType="end"/>
      </w:r>
    </w:p>
    <w:p w14:paraId="43A478B4" w14:textId="77777777" w:rsidR="001F6E61" w:rsidRDefault="001F6E61">
      <w:pPr>
        <w:pStyle w:val="TM2"/>
        <w:tabs>
          <w:tab w:val="right" w:leader="dot" w:pos="9056"/>
        </w:tabs>
        <w:rPr>
          <w:noProof/>
          <w:sz w:val="24"/>
          <w:szCs w:val="24"/>
          <w:lang w:eastAsia="ja-JP"/>
        </w:rPr>
      </w:pPr>
      <w:r w:rsidRPr="0076789E">
        <w:rPr>
          <w:rFonts w:ascii="Times New Roman" w:hAnsi="Times New Roman" w:cs="Times New Roman"/>
          <w:noProof/>
        </w:rPr>
        <w:t>2.1. Vision</w:t>
      </w:r>
      <w:r>
        <w:rPr>
          <w:noProof/>
        </w:rPr>
        <w:tab/>
      </w:r>
      <w:r>
        <w:rPr>
          <w:noProof/>
        </w:rPr>
        <w:fldChar w:fldCharType="begin"/>
      </w:r>
      <w:r>
        <w:rPr>
          <w:noProof/>
        </w:rPr>
        <w:instrText xml:space="preserve"> PAGEREF _Toc308076916 \h </w:instrText>
      </w:r>
      <w:r>
        <w:rPr>
          <w:noProof/>
        </w:rPr>
      </w:r>
      <w:r>
        <w:rPr>
          <w:noProof/>
        </w:rPr>
        <w:fldChar w:fldCharType="separate"/>
      </w:r>
      <w:r>
        <w:rPr>
          <w:noProof/>
        </w:rPr>
        <w:t>10</w:t>
      </w:r>
      <w:r>
        <w:rPr>
          <w:noProof/>
        </w:rPr>
        <w:fldChar w:fldCharType="end"/>
      </w:r>
    </w:p>
    <w:p w14:paraId="17B77C3E" w14:textId="77777777" w:rsidR="001F6E61" w:rsidRDefault="001F6E61">
      <w:pPr>
        <w:pStyle w:val="TM2"/>
        <w:tabs>
          <w:tab w:val="right" w:leader="dot" w:pos="9056"/>
        </w:tabs>
        <w:rPr>
          <w:noProof/>
          <w:sz w:val="24"/>
          <w:szCs w:val="24"/>
          <w:lang w:eastAsia="ja-JP"/>
        </w:rPr>
      </w:pPr>
      <w:r w:rsidRPr="0076789E">
        <w:rPr>
          <w:rFonts w:ascii="Times New Roman" w:hAnsi="Times New Roman" w:cs="Times New Roman"/>
          <w:noProof/>
        </w:rPr>
        <w:t>2.2. Mission</w:t>
      </w:r>
      <w:r>
        <w:rPr>
          <w:noProof/>
        </w:rPr>
        <w:tab/>
      </w:r>
      <w:r>
        <w:rPr>
          <w:noProof/>
        </w:rPr>
        <w:fldChar w:fldCharType="begin"/>
      </w:r>
      <w:r>
        <w:rPr>
          <w:noProof/>
        </w:rPr>
        <w:instrText xml:space="preserve"> PAGEREF _Toc308076917 \h </w:instrText>
      </w:r>
      <w:r>
        <w:rPr>
          <w:noProof/>
        </w:rPr>
      </w:r>
      <w:r>
        <w:rPr>
          <w:noProof/>
        </w:rPr>
        <w:fldChar w:fldCharType="separate"/>
      </w:r>
      <w:r>
        <w:rPr>
          <w:noProof/>
        </w:rPr>
        <w:t>10</w:t>
      </w:r>
      <w:r>
        <w:rPr>
          <w:noProof/>
        </w:rPr>
        <w:fldChar w:fldCharType="end"/>
      </w:r>
    </w:p>
    <w:p w14:paraId="75260ABF" w14:textId="77777777" w:rsidR="001F6E61" w:rsidRDefault="001F6E61">
      <w:pPr>
        <w:pStyle w:val="TM2"/>
        <w:tabs>
          <w:tab w:val="right" w:leader="dot" w:pos="9056"/>
        </w:tabs>
        <w:rPr>
          <w:noProof/>
          <w:sz w:val="24"/>
          <w:szCs w:val="24"/>
          <w:lang w:eastAsia="ja-JP"/>
        </w:rPr>
      </w:pPr>
      <w:r w:rsidRPr="0076789E">
        <w:rPr>
          <w:rFonts w:ascii="Times New Roman" w:hAnsi="Times New Roman" w:cs="Times New Roman"/>
          <w:noProof/>
        </w:rPr>
        <w:t>2.3. Valeurs</w:t>
      </w:r>
      <w:r>
        <w:rPr>
          <w:noProof/>
        </w:rPr>
        <w:tab/>
      </w:r>
      <w:r>
        <w:rPr>
          <w:noProof/>
        </w:rPr>
        <w:fldChar w:fldCharType="begin"/>
      </w:r>
      <w:r>
        <w:rPr>
          <w:noProof/>
        </w:rPr>
        <w:instrText xml:space="preserve"> PAGEREF _Toc308076918 \h </w:instrText>
      </w:r>
      <w:r>
        <w:rPr>
          <w:noProof/>
        </w:rPr>
      </w:r>
      <w:r>
        <w:rPr>
          <w:noProof/>
        </w:rPr>
        <w:fldChar w:fldCharType="separate"/>
      </w:r>
      <w:r>
        <w:rPr>
          <w:noProof/>
        </w:rPr>
        <w:t>10</w:t>
      </w:r>
      <w:r>
        <w:rPr>
          <w:noProof/>
        </w:rPr>
        <w:fldChar w:fldCharType="end"/>
      </w:r>
    </w:p>
    <w:p w14:paraId="4F773261" w14:textId="77777777" w:rsidR="001F6E61" w:rsidRDefault="001F6E61">
      <w:pPr>
        <w:pStyle w:val="TM1"/>
        <w:tabs>
          <w:tab w:val="right" w:leader="dot" w:pos="9056"/>
        </w:tabs>
        <w:rPr>
          <w:rFonts w:asciiTheme="minorHAnsi" w:hAnsiTheme="minorHAnsi"/>
          <w:b w:val="0"/>
          <w:noProof/>
          <w:color w:val="auto"/>
          <w:lang w:eastAsia="ja-JP"/>
        </w:rPr>
      </w:pPr>
      <w:r w:rsidRPr="0076789E">
        <w:rPr>
          <w:rFonts w:ascii="Times New Roman" w:hAnsi="Times New Roman" w:cs="Times New Roman"/>
          <w:noProof/>
        </w:rPr>
        <w:t>3. Analyse des éléments internes et externes</w:t>
      </w:r>
      <w:r>
        <w:rPr>
          <w:noProof/>
        </w:rPr>
        <w:tab/>
      </w:r>
      <w:r>
        <w:rPr>
          <w:noProof/>
        </w:rPr>
        <w:fldChar w:fldCharType="begin"/>
      </w:r>
      <w:r>
        <w:rPr>
          <w:noProof/>
        </w:rPr>
        <w:instrText xml:space="preserve"> PAGEREF _Toc308076919 \h </w:instrText>
      </w:r>
      <w:r>
        <w:rPr>
          <w:noProof/>
        </w:rPr>
      </w:r>
      <w:r>
        <w:rPr>
          <w:noProof/>
        </w:rPr>
        <w:fldChar w:fldCharType="separate"/>
      </w:r>
      <w:r>
        <w:rPr>
          <w:noProof/>
        </w:rPr>
        <w:t>11</w:t>
      </w:r>
      <w:r>
        <w:rPr>
          <w:noProof/>
        </w:rPr>
        <w:fldChar w:fldCharType="end"/>
      </w:r>
    </w:p>
    <w:p w14:paraId="2AD489C8" w14:textId="77777777" w:rsidR="001F6E61" w:rsidRDefault="001F6E61">
      <w:pPr>
        <w:pStyle w:val="TM2"/>
        <w:tabs>
          <w:tab w:val="right" w:leader="dot" w:pos="9056"/>
        </w:tabs>
        <w:rPr>
          <w:noProof/>
          <w:sz w:val="24"/>
          <w:szCs w:val="24"/>
          <w:lang w:eastAsia="ja-JP"/>
        </w:rPr>
      </w:pPr>
      <w:r w:rsidRPr="0076789E">
        <w:rPr>
          <w:rFonts w:ascii="Times New Roman" w:hAnsi="Times New Roman" w:cs="Times New Roman"/>
          <w:noProof/>
        </w:rPr>
        <w:t>3.1. Les éléments internes</w:t>
      </w:r>
      <w:r>
        <w:rPr>
          <w:noProof/>
        </w:rPr>
        <w:tab/>
      </w:r>
      <w:r>
        <w:rPr>
          <w:noProof/>
        </w:rPr>
        <w:fldChar w:fldCharType="begin"/>
      </w:r>
      <w:r>
        <w:rPr>
          <w:noProof/>
        </w:rPr>
        <w:instrText xml:space="preserve"> PAGEREF _Toc308076920 \h </w:instrText>
      </w:r>
      <w:r>
        <w:rPr>
          <w:noProof/>
        </w:rPr>
      </w:r>
      <w:r>
        <w:rPr>
          <w:noProof/>
        </w:rPr>
        <w:fldChar w:fldCharType="separate"/>
      </w:r>
      <w:r>
        <w:rPr>
          <w:noProof/>
        </w:rPr>
        <w:t>11</w:t>
      </w:r>
      <w:r>
        <w:rPr>
          <w:noProof/>
        </w:rPr>
        <w:fldChar w:fldCharType="end"/>
      </w:r>
    </w:p>
    <w:p w14:paraId="36B68FA1" w14:textId="77777777" w:rsidR="001F6E61" w:rsidRDefault="001F6E61">
      <w:pPr>
        <w:pStyle w:val="TM3"/>
        <w:tabs>
          <w:tab w:val="right" w:leader="dot" w:pos="9056"/>
        </w:tabs>
        <w:rPr>
          <w:i w:val="0"/>
          <w:noProof/>
          <w:sz w:val="24"/>
          <w:szCs w:val="24"/>
          <w:lang w:eastAsia="ja-JP"/>
        </w:rPr>
      </w:pPr>
      <w:r w:rsidRPr="0076789E">
        <w:rPr>
          <w:rFonts w:ascii="Times New Roman" w:hAnsi="Times New Roman" w:cs="Times New Roman"/>
          <w:noProof/>
        </w:rPr>
        <w:t>3.1.1. Les forces</w:t>
      </w:r>
      <w:r>
        <w:rPr>
          <w:noProof/>
        </w:rPr>
        <w:tab/>
      </w:r>
      <w:r>
        <w:rPr>
          <w:noProof/>
        </w:rPr>
        <w:fldChar w:fldCharType="begin"/>
      </w:r>
      <w:r>
        <w:rPr>
          <w:noProof/>
        </w:rPr>
        <w:instrText xml:space="preserve"> PAGEREF _Toc308076921 \h </w:instrText>
      </w:r>
      <w:r>
        <w:rPr>
          <w:noProof/>
        </w:rPr>
      </w:r>
      <w:r>
        <w:rPr>
          <w:noProof/>
        </w:rPr>
        <w:fldChar w:fldCharType="separate"/>
      </w:r>
      <w:r>
        <w:rPr>
          <w:noProof/>
        </w:rPr>
        <w:t>11</w:t>
      </w:r>
      <w:r>
        <w:rPr>
          <w:noProof/>
        </w:rPr>
        <w:fldChar w:fldCharType="end"/>
      </w:r>
    </w:p>
    <w:p w14:paraId="14B0E264" w14:textId="77777777" w:rsidR="001F6E61" w:rsidRDefault="001F6E61">
      <w:pPr>
        <w:pStyle w:val="TM3"/>
        <w:tabs>
          <w:tab w:val="right" w:leader="dot" w:pos="9056"/>
        </w:tabs>
        <w:rPr>
          <w:i w:val="0"/>
          <w:noProof/>
          <w:sz w:val="24"/>
          <w:szCs w:val="24"/>
          <w:lang w:eastAsia="ja-JP"/>
        </w:rPr>
      </w:pPr>
      <w:r w:rsidRPr="0076789E">
        <w:rPr>
          <w:rFonts w:ascii="Times New Roman" w:hAnsi="Times New Roman" w:cs="Times New Roman"/>
          <w:noProof/>
        </w:rPr>
        <w:t>3.1.2. Les faiblesses</w:t>
      </w:r>
      <w:r>
        <w:rPr>
          <w:noProof/>
        </w:rPr>
        <w:tab/>
      </w:r>
      <w:r>
        <w:rPr>
          <w:noProof/>
        </w:rPr>
        <w:fldChar w:fldCharType="begin"/>
      </w:r>
      <w:r>
        <w:rPr>
          <w:noProof/>
        </w:rPr>
        <w:instrText xml:space="preserve"> PAGEREF _Toc308076922 \h </w:instrText>
      </w:r>
      <w:r>
        <w:rPr>
          <w:noProof/>
        </w:rPr>
      </w:r>
      <w:r>
        <w:rPr>
          <w:noProof/>
        </w:rPr>
        <w:fldChar w:fldCharType="separate"/>
      </w:r>
      <w:r>
        <w:rPr>
          <w:noProof/>
        </w:rPr>
        <w:t>11</w:t>
      </w:r>
      <w:r>
        <w:rPr>
          <w:noProof/>
        </w:rPr>
        <w:fldChar w:fldCharType="end"/>
      </w:r>
    </w:p>
    <w:p w14:paraId="60E9D411" w14:textId="77777777" w:rsidR="001F6E61" w:rsidRDefault="001F6E61">
      <w:pPr>
        <w:pStyle w:val="TM2"/>
        <w:tabs>
          <w:tab w:val="right" w:leader="dot" w:pos="9056"/>
        </w:tabs>
        <w:rPr>
          <w:noProof/>
          <w:sz w:val="24"/>
          <w:szCs w:val="24"/>
          <w:lang w:eastAsia="ja-JP"/>
        </w:rPr>
      </w:pPr>
      <w:r w:rsidRPr="0076789E">
        <w:rPr>
          <w:rFonts w:ascii="Times New Roman" w:hAnsi="Times New Roman" w:cs="Times New Roman"/>
          <w:noProof/>
        </w:rPr>
        <w:t>3.2. Les éléments externes</w:t>
      </w:r>
      <w:r>
        <w:rPr>
          <w:noProof/>
        </w:rPr>
        <w:tab/>
      </w:r>
      <w:r>
        <w:rPr>
          <w:noProof/>
        </w:rPr>
        <w:fldChar w:fldCharType="begin"/>
      </w:r>
      <w:r>
        <w:rPr>
          <w:noProof/>
        </w:rPr>
        <w:instrText xml:space="preserve"> PAGEREF _Toc308076923 \h </w:instrText>
      </w:r>
      <w:r>
        <w:rPr>
          <w:noProof/>
        </w:rPr>
      </w:r>
      <w:r>
        <w:rPr>
          <w:noProof/>
        </w:rPr>
        <w:fldChar w:fldCharType="separate"/>
      </w:r>
      <w:r>
        <w:rPr>
          <w:noProof/>
        </w:rPr>
        <w:t>12</w:t>
      </w:r>
      <w:r>
        <w:rPr>
          <w:noProof/>
        </w:rPr>
        <w:fldChar w:fldCharType="end"/>
      </w:r>
    </w:p>
    <w:p w14:paraId="057983CB" w14:textId="77777777" w:rsidR="001F6E61" w:rsidRDefault="001F6E61">
      <w:pPr>
        <w:pStyle w:val="TM3"/>
        <w:tabs>
          <w:tab w:val="right" w:leader="dot" w:pos="9056"/>
        </w:tabs>
        <w:rPr>
          <w:i w:val="0"/>
          <w:noProof/>
          <w:sz w:val="24"/>
          <w:szCs w:val="24"/>
          <w:lang w:eastAsia="ja-JP"/>
        </w:rPr>
      </w:pPr>
      <w:r w:rsidRPr="0076789E">
        <w:rPr>
          <w:rFonts w:ascii="Times New Roman" w:hAnsi="Times New Roman" w:cs="Times New Roman"/>
          <w:noProof/>
        </w:rPr>
        <w:t>3.2.1. Les opportunités</w:t>
      </w:r>
      <w:r>
        <w:rPr>
          <w:noProof/>
        </w:rPr>
        <w:tab/>
      </w:r>
      <w:r>
        <w:rPr>
          <w:noProof/>
        </w:rPr>
        <w:fldChar w:fldCharType="begin"/>
      </w:r>
      <w:r>
        <w:rPr>
          <w:noProof/>
        </w:rPr>
        <w:instrText xml:space="preserve"> PAGEREF _Toc308076924 \h </w:instrText>
      </w:r>
      <w:r>
        <w:rPr>
          <w:noProof/>
        </w:rPr>
      </w:r>
      <w:r>
        <w:rPr>
          <w:noProof/>
        </w:rPr>
        <w:fldChar w:fldCharType="separate"/>
      </w:r>
      <w:r>
        <w:rPr>
          <w:noProof/>
        </w:rPr>
        <w:t>12</w:t>
      </w:r>
      <w:r>
        <w:rPr>
          <w:noProof/>
        </w:rPr>
        <w:fldChar w:fldCharType="end"/>
      </w:r>
    </w:p>
    <w:p w14:paraId="21C1C0A4" w14:textId="77777777" w:rsidR="001F6E61" w:rsidRDefault="001F6E61">
      <w:pPr>
        <w:pStyle w:val="TM3"/>
        <w:tabs>
          <w:tab w:val="right" w:leader="dot" w:pos="9056"/>
        </w:tabs>
        <w:rPr>
          <w:i w:val="0"/>
          <w:noProof/>
          <w:sz w:val="24"/>
          <w:szCs w:val="24"/>
          <w:lang w:eastAsia="ja-JP"/>
        </w:rPr>
      </w:pPr>
      <w:r w:rsidRPr="0076789E">
        <w:rPr>
          <w:rFonts w:ascii="Times New Roman" w:hAnsi="Times New Roman" w:cs="Times New Roman"/>
          <w:noProof/>
        </w:rPr>
        <w:t>3.2.2. Les contraintes/obstacles</w:t>
      </w:r>
      <w:r>
        <w:rPr>
          <w:noProof/>
        </w:rPr>
        <w:tab/>
      </w:r>
      <w:r>
        <w:rPr>
          <w:noProof/>
        </w:rPr>
        <w:fldChar w:fldCharType="begin"/>
      </w:r>
      <w:r>
        <w:rPr>
          <w:noProof/>
        </w:rPr>
        <w:instrText xml:space="preserve"> PAGEREF _Toc308076925 \h </w:instrText>
      </w:r>
      <w:r>
        <w:rPr>
          <w:noProof/>
        </w:rPr>
      </w:r>
      <w:r>
        <w:rPr>
          <w:noProof/>
        </w:rPr>
        <w:fldChar w:fldCharType="separate"/>
      </w:r>
      <w:r>
        <w:rPr>
          <w:noProof/>
        </w:rPr>
        <w:t>12</w:t>
      </w:r>
      <w:r>
        <w:rPr>
          <w:noProof/>
        </w:rPr>
        <w:fldChar w:fldCharType="end"/>
      </w:r>
    </w:p>
    <w:p w14:paraId="21080868" w14:textId="77777777" w:rsidR="001F6E61" w:rsidRDefault="001F6E61">
      <w:pPr>
        <w:pStyle w:val="TM1"/>
        <w:tabs>
          <w:tab w:val="right" w:leader="dot" w:pos="9056"/>
        </w:tabs>
        <w:rPr>
          <w:rFonts w:asciiTheme="minorHAnsi" w:hAnsiTheme="minorHAnsi"/>
          <w:b w:val="0"/>
          <w:noProof/>
          <w:color w:val="auto"/>
          <w:lang w:eastAsia="ja-JP"/>
        </w:rPr>
      </w:pPr>
      <w:r w:rsidRPr="0076789E">
        <w:rPr>
          <w:rFonts w:ascii="Times New Roman" w:hAnsi="Times New Roman" w:cs="Times New Roman"/>
          <w:noProof/>
        </w:rPr>
        <w:t>4. Problèmes clés et axes d'intervention</w:t>
      </w:r>
      <w:r>
        <w:rPr>
          <w:noProof/>
        </w:rPr>
        <w:tab/>
      </w:r>
      <w:r>
        <w:rPr>
          <w:noProof/>
        </w:rPr>
        <w:fldChar w:fldCharType="begin"/>
      </w:r>
      <w:r>
        <w:rPr>
          <w:noProof/>
        </w:rPr>
        <w:instrText xml:space="preserve"> PAGEREF _Toc308076926 \h </w:instrText>
      </w:r>
      <w:r>
        <w:rPr>
          <w:noProof/>
        </w:rPr>
      </w:r>
      <w:r>
        <w:rPr>
          <w:noProof/>
        </w:rPr>
        <w:fldChar w:fldCharType="separate"/>
      </w:r>
      <w:r>
        <w:rPr>
          <w:noProof/>
        </w:rPr>
        <w:t>13</w:t>
      </w:r>
      <w:r>
        <w:rPr>
          <w:noProof/>
        </w:rPr>
        <w:fldChar w:fldCharType="end"/>
      </w:r>
    </w:p>
    <w:p w14:paraId="4C37336E" w14:textId="77777777" w:rsidR="001F6E61" w:rsidRDefault="001F6E61">
      <w:pPr>
        <w:pStyle w:val="TM1"/>
        <w:tabs>
          <w:tab w:val="right" w:leader="dot" w:pos="9056"/>
        </w:tabs>
        <w:rPr>
          <w:rFonts w:asciiTheme="minorHAnsi" w:hAnsiTheme="minorHAnsi"/>
          <w:b w:val="0"/>
          <w:noProof/>
          <w:color w:val="auto"/>
          <w:lang w:eastAsia="ja-JP"/>
        </w:rPr>
      </w:pPr>
      <w:r w:rsidRPr="0076789E">
        <w:rPr>
          <w:rFonts w:ascii="Times New Roman" w:hAnsi="Times New Roman" w:cs="Times New Roman"/>
          <w:noProof/>
        </w:rPr>
        <w:t>5. Objectifs stratégiques et résultats visés</w:t>
      </w:r>
      <w:r>
        <w:rPr>
          <w:noProof/>
        </w:rPr>
        <w:tab/>
      </w:r>
      <w:r>
        <w:rPr>
          <w:noProof/>
        </w:rPr>
        <w:fldChar w:fldCharType="begin"/>
      </w:r>
      <w:r>
        <w:rPr>
          <w:noProof/>
        </w:rPr>
        <w:instrText xml:space="preserve"> PAGEREF _Toc308076927 \h </w:instrText>
      </w:r>
      <w:r>
        <w:rPr>
          <w:noProof/>
        </w:rPr>
      </w:r>
      <w:r>
        <w:rPr>
          <w:noProof/>
        </w:rPr>
        <w:fldChar w:fldCharType="separate"/>
      </w:r>
      <w:r>
        <w:rPr>
          <w:noProof/>
        </w:rPr>
        <w:t>14</w:t>
      </w:r>
      <w:r>
        <w:rPr>
          <w:noProof/>
        </w:rPr>
        <w:fldChar w:fldCharType="end"/>
      </w:r>
    </w:p>
    <w:p w14:paraId="7CBCDEE5" w14:textId="77777777" w:rsidR="001F6E61" w:rsidRDefault="001F6E61">
      <w:pPr>
        <w:pStyle w:val="TM2"/>
        <w:tabs>
          <w:tab w:val="right" w:leader="dot" w:pos="9056"/>
        </w:tabs>
        <w:rPr>
          <w:noProof/>
          <w:sz w:val="24"/>
          <w:szCs w:val="24"/>
          <w:lang w:eastAsia="ja-JP"/>
        </w:rPr>
      </w:pPr>
      <w:r w:rsidRPr="0076789E">
        <w:rPr>
          <w:rFonts w:ascii="Times New Roman" w:hAnsi="Times New Roman" w:cs="Times New Roman"/>
          <w:noProof/>
        </w:rPr>
        <w:t>5.1. Pour l'axe 1 – Gouvernance</w:t>
      </w:r>
      <w:r>
        <w:rPr>
          <w:noProof/>
        </w:rPr>
        <w:tab/>
      </w:r>
      <w:r>
        <w:rPr>
          <w:noProof/>
        </w:rPr>
        <w:fldChar w:fldCharType="begin"/>
      </w:r>
      <w:r>
        <w:rPr>
          <w:noProof/>
        </w:rPr>
        <w:instrText xml:space="preserve"> PAGEREF _Toc308076928 \h </w:instrText>
      </w:r>
      <w:r>
        <w:rPr>
          <w:noProof/>
        </w:rPr>
      </w:r>
      <w:r>
        <w:rPr>
          <w:noProof/>
        </w:rPr>
        <w:fldChar w:fldCharType="separate"/>
      </w:r>
      <w:r>
        <w:rPr>
          <w:noProof/>
        </w:rPr>
        <w:t>14</w:t>
      </w:r>
      <w:r>
        <w:rPr>
          <w:noProof/>
        </w:rPr>
        <w:fldChar w:fldCharType="end"/>
      </w:r>
    </w:p>
    <w:p w14:paraId="74BFF285" w14:textId="77777777" w:rsidR="001F6E61" w:rsidRDefault="001F6E61">
      <w:pPr>
        <w:pStyle w:val="TM2"/>
        <w:tabs>
          <w:tab w:val="right" w:leader="dot" w:pos="9056"/>
        </w:tabs>
        <w:rPr>
          <w:noProof/>
          <w:sz w:val="24"/>
          <w:szCs w:val="24"/>
          <w:lang w:eastAsia="ja-JP"/>
        </w:rPr>
      </w:pPr>
      <w:r w:rsidRPr="0076789E">
        <w:rPr>
          <w:rFonts w:ascii="Times New Roman" w:hAnsi="Times New Roman" w:cs="Times New Roman"/>
          <w:noProof/>
        </w:rPr>
        <w:t>5.2. Pour l'axe 2 – Accès durable aux moyens d'existence</w:t>
      </w:r>
      <w:r>
        <w:rPr>
          <w:noProof/>
        </w:rPr>
        <w:tab/>
      </w:r>
      <w:r>
        <w:rPr>
          <w:noProof/>
        </w:rPr>
        <w:fldChar w:fldCharType="begin"/>
      </w:r>
      <w:r>
        <w:rPr>
          <w:noProof/>
        </w:rPr>
        <w:instrText xml:space="preserve"> PAGEREF _Toc308076929 \h </w:instrText>
      </w:r>
      <w:r>
        <w:rPr>
          <w:noProof/>
        </w:rPr>
      </w:r>
      <w:r>
        <w:rPr>
          <w:noProof/>
        </w:rPr>
        <w:fldChar w:fldCharType="separate"/>
      </w:r>
      <w:r>
        <w:rPr>
          <w:noProof/>
        </w:rPr>
        <w:t>14</w:t>
      </w:r>
      <w:r>
        <w:rPr>
          <w:noProof/>
        </w:rPr>
        <w:fldChar w:fldCharType="end"/>
      </w:r>
    </w:p>
    <w:p w14:paraId="02C7D7EC" w14:textId="77777777" w:rsidR="001F6E61" w:rsidRDefault="001F6E61">
      <w:pPr>
        <w:pStyle w:val="TM2"/>
        <w:tabs>
          <w:tab w:val="right" w:leader="dot" w:pos="9056"/>
        </w:tabs>
        <w:rPr>
          <w:noProof/>
          <w:sz w:val="24"/>
          <w:szCs w:val="24"/>
          <w:lang w:eastAsia="ja-JP"/>
        </w:rPr>
      </w:pPr>
      <w:r w:rsidRPr="0076789E">
        <w:rPr>
          <w:rFonts w:ascii="Times New Roman" w:hAnsi="Times New Roman" w:cs="Times New Roman"/>
          <w:noProof/>
        </w:rPr>
        <w:t>5.3. Pour l'axe 3 - Accès aux services sociaux de base de qualité</w:t>
      </w:r>
      <w:r>
        <w:rPr>
          <w:noProof/>
        </w:rPr>
        <w:tab/>
      </w:r>
      <w:r>
        <w:rPr>
          <w:noProof/>
        </w:rPr>
        <w:fldChar w:fldCharType="begin"/>
      </w:r>
      <w:r>
        <w:rPr>
          <w:noProof/>
        </w:rPr>
        <w:instrText xml:space="preserve"> PAGEREF _Toc308076930 \h </w:instrText>
      </w:r>
      <w:r>
        <w:rPr>
          <w:noProof/>
        </w:rPr>
      </w:r>
      <w:r>
        <w:rPr>
          <w:noProof/>
        </w:rPr>
        <w:fldChar w:fldCharType="separate"/>
      </w:r>
      <w:r>
        <w:rPr>
          <w:noProof/>
        </w:rPr>
        <w:t>15</w:t>
      </w:r>
      <w:r>
        <w:rPr>
          <w:noProof/>
        </w:rPr>
        <w:fldChar w:fldCharType="end"/>
      </w:r>
    </w:p>
    <w:p w14:paraId="47B33919" w14:textId="77777777" w:rsidR="001F6E61" w:rsidRDefault="001F6E61">
      <w:pPr>
        <w:pStyle w:val="TM2"/>
        <w:tabs>
          <w:tab w:val="right" w:leader="dot" w:pos="9056"/>
        </w:tabs>
        <w:rPr>
          <w:noProof/>
          <w:sz w:val="24"/>
          <w:szCs w:val="24"/>
          <w:lang w:eastAsia="ja-JP"/>
        </w:rPr>
      </w:pPr>
      <w:r w:rsidRPr="0076789E">
        <w:rPr>
          <w:rFonts w:ascii="Times New Roman" w:hAnsi="Times New Roman" w:cs="Times New Roman"/>
          <w:noProof/>
        </w:rPr>
        <w:t>5.4. Pour l'axe 4 - Renforcement institutionnel</w:t>
      </w:r>
      <w:r>
        <w:rPr>
          <w:noProof/>
        </w:rPr>
        <w:tab/>
      </w:r>
      <w:r>
        <w:rPr>
          <w:noProof/>
        </w:rPr>
        <w:fldChar w:fldCharType="begin"/>
      </w:r>
      <w:r>
        <w:rPr>
          <w:noProof/>
        </w:rPr>
        <w:instrText xml:space="preserve"> PAGEREF _Toc308076931 \h </w:instrText>
      </w:r>
      <w:r>
        <w:rPr>
          <w:noProof/>
        </w:rPr>
      </w:r>
      <w:r>
        <w:rPr>
          <w:noProof/>
        </w:rPr>
        <w:fldChar w:fldCharType="separate"/>
      </w:r>
      <w:r>
        <w:rPr>
          <w:noProof/>
        </w:rPr>
        <w:t>15</w:t>
      </w:r>
      <w:r>
        <w:rPr>
          <w:noProof/>
        </w:rPr>
        <w:fldChar w:fldCharType="end"/>
      </w:r>
    </w:p>
    <w:p w14:paraId="41A24F0C" w14:textId="77777777" w:rsidR="001F6E61" w:rsidRDefault="001F6E61">
      <w:pPr>
        <w:pStyle w:val="TM1"/>
        <w:tabs>
          <w:tab w:val="right" w:leader="dot" w:pos="9056"/>
        </w:tabs>
        <w:rPr>
          <w:rFonts w:asciiTheme="minorHAnsi" w:hAnsiTheme="minorHAnsi"/>
          <w:b w:val="0"/>
          <w:noProof/>
          <w:color w:val="auto"/>
          <w:lang w:eastAsia="ja-JP"/>
        </w:rPr>
      </w:pPr>
      <w:r w:rsidRPr="0076789E">
        <w:rPr>
          <w:rFonts w:ascii="Times New Roman" w:hAnsi="Times New Roman" w:cs="Times New Roman"/>
          <w:noProof/>
        </w:rPr>
        <w:t>6. Activités et indicateurs</w:t>
      </w:r>
      <w:r>
        <w:rPr>
          <w:noProof/>
        </w:rPr>
        <w:tab/>
      </w:r>
      <w:r>
        <w:rPr>
          <w:noProof/>
        </w:rPr>
        <w:fldChar w:fldCharType="begin"/>
      </w:r>
      <w:r>
        <w:rPr>
          <w:noProof/>
        </w:rPr>
        <w:instrText xml:space="preserve"> PAGEREF _Toc308076932 \h </w:instrText>
      </w:r>
      <w:r>
        <w:rPr>
          <w:noProof/>
        </w:rPr>
      </w:r>
      <w:r>
        <w:rPr>
          <w:noProof/>
        </w:rPr>
        <w:fldChar w:fldCharType="separate"/>
      </w:r>
      <w:r>
        <w:rPr>
          <w:noProof/>
        </w:rPr>
        <w:t>16</w:t>
      </w:r>
      <w:r>
        <w:rPr>
          <w:noProof/>
        </w:rPr>
        <w:fldChar w:fldCharType="end"/>
      </w:r>
    </w:p>
    <w:p w14:paraId="0ABF5D79" w14:textId="77777777" w:rsidR="001F6E61" w:rsidRDefault="001F6E61">
      <w:pPr>
        <w:pStyle w:val="TM2"/>
        <w:tabs>
          <w:tab w:val="right" w:leader="dot" w:pos="9056"/>
        </w:tabs>
        <w:rPr>
          <w:noProof/>
          <w:sz w:val="24"/>
          <w:szCs w:val="24"/>
          <w:lang w:eastAsia="ja-JP"/>
        </w:rPr>
      </w:pPr>
      <w:r w:rsidRPr="0076789E">
        <w:rPr>
          <w:rFonts w:ascii="Times New Roman" w:hAnsi="Times New Roman" w:cs="Times New Roman"/>
          <w:noProof/>
        </w:rPr>
        <w:t>6.1. Pour l'axe 1: Gouvernance</w:t>
      </w:r>
      <w:r>
        <w:rPr>
          <w:noProof/>
        </w:rPr>
        <w:tab/>
      </w:r>
      <w:r>
        <w:rPr>
          <w:noProof/>
        </w:rPr>
        <w:fldChar w:fldCharType="begin"/>
      </w:r>
      <w:r>
        <w:rPr>
          <w:noProof/>
        </w:rPr>
        <w:instrText xml:space="preserve"> PAGEREF _Toc308076933 \h </w:instrText>
      </w:r>
      <w:r>
        <w:rPr>
          <w:noProof/>
        </w:rPr>
      </w:r>
      <w:r>
        <w:rPr>
          <w:noProof/>
        </w:rPr>
        <w:fldChar w:fldCharType="separate"/>
      </w:r>
      <w:r>
        <w:rPr>
          <w:noProof/>
        </w:rPr>
        <w:t>16</w:t>
      </w:r>
      <w:r>
        <w:rPr>
          <w:noProof/>
        </w:rPr>
        <w:fldChar w:fldCharType="end"/>
      </w:r>
    </w:p>
    <w:p w14:paraId="6A71A3D3" w14:textId="77777777" w:rsidR="001F6E61" w:rsidRDefault="001F6E61">
      <w:pPr>
        <w:pStyle w:val="TM2"/>
        <w:tabs>
          <w:tab w:val="right" w:leader="dot" w:pos="9056"/>
        </w:tabs>
        <w:rPr>
          <w:noProof/>
          <w:sz w:val="24"/>
          <w:szCs w:val="24"/>
          <w:lang w:eastAsia="ja-JP"/>
        </w:rPr>
      </w:pPr>
      <w:r w:rsidRPr="0076789E">
        <w:rPr>
          <w:rFonts w:ascii="Times New Roman" w:hAnsi="Times New Roman" w:cs="Times New Roman"/>
          <w:noProof/>
        </w:rPr>
        <w:t>6.2. Pour l'axe 2: Accès durable aux moyens d'existence</w:t>
      </w:r>
      <w:r>
        <w:rPr>
          <w:noProof/>
        </w:rPr>
        <w:tab/>
      </w:r>
      <w:r>
        <w:rPr>
          <w:noProof/>
        </w:rPr>
        <w:fldChar w:fldCharType="begin"/>
      </w:r>
      <w:r>
        <w:rPr>
          <w:noProof/>
        </w:rPr>
        <w:instrText xml:space="preserve"> PAGEREF _Toc308076934 \h </w:instrText>
      </w:r>
      <w:r>
        <w:rPr>
          <w:noProof/>
        </w:rPr>
      </w:r>
      <w:r>
        <w:rPr>
          <w:noProof/>
        </w:rPr>
        <w:fldChar w:fldCharType="separate"/>
      </w:r>
      <w:r>
        <w:rPr>
          <w:noProof/>
        </w:rPr>
        <w:t>19</w:t>
      </w:r>
      <w:r>
        <w:rPr>
          <w:noProof/>
        </w:rPr>
        <w:fldChar w:fldCharType="end"/>
      </w:r>
    </w:p>
    <w:p w14:paraId="24A6D0B0" w14:textId="77777777" w:rsidR="001F6E61" w:rsidRDefault="001F6E61">
      <w:pPr>
        <w:pStyle w:val="TM2"/>
        <w:tabs>
          <w:tab w:val="right" w:leader="dot" w:pos="9056"/>
        </w:tabs>
        <w:rPr>
          <w:noProof/>
          <w:sz w:val="24"/>
          <w:szCs w:val="24"/>
          <w:lang w:eastAsia="ja-JP"/>
        </w:rPr>
      </w:pPr>
      <w:r w:rsidRPr="0076789E">
        <w:rPr>
          <w:rFonts w:ascii="Times New Roman" w:hAnsi="Times New Roman" w:cs="Times New Roman"/>
          <w:noProof/>
        </w:rPr>
        <w:t>6.3. Pour l'axe 3: Accès aux services sociaux de base de qualité</w:t>
      </w:r>
      <w:r>
        <w:rPr>
          <w:noProof/>
        </w:rPr>
        <w:tab/>
      </w:r>
      <w:r>
        <w:rPr>
          <w:noProof/>
        </w:rPr>
        <w:fldChar w:fldCharType="begin"/>
      </w:r>
      <w:r>
        <w:rPr>
          <w:noProof/>
        </w:rPr>
        <w:instrText xml:space="preserve"> PAGEREF _Toc308076935 \h </w:instrText>
      </w:r>
      <w:r>
        <w:rPr>
          <w:noProof/>
        </w:rPr>
      </w:r>
      <w:r>
        <w:rPr>
          <w:noProof/>
        </w:rPr>
        <w:fldChar w:fldCharType="separate"/>
      </w:r>
      <w:r>
        <w:rPr>
          <w:noProof/>
        </w:rPr>
        <w:t>24</w:t>
      </w:r>
      <w:r>
        <w:rPr>
          <w:noProof/>
        </w:rPr>
        <w:fldChar w:fldCharType="end"/>
      </w:r>
    </w:p>
    <w:p w14:paraId="2EA0AD28" w14:textId="77777777" w:rsidR="001F6E61" w:rsidRDefault="001F6E61">
      <w:pPr>
        <w:pStyle w:val="TM2"/>
        <w:tabs>
          <w:tab w:val="right" w:leader="dot" w:pos="9056"/>
        </w:tabs>
        <w:rPr>
          <w:noProof/>
          <w:sz w:val="24"/>
          <w:szCs w:val="24"/>
          <w:lang w:eastAsia="ja-JP"/>
        </w:rPr>
      </w:pPr>
      <w:r w:rsidRPr="0076789E">
        <w:rPr>
          <w:rFonts w:ascii="Times New Roman" w:hAnsi="Times New Roman" w:cs="Times New Roman"/>
          <w:noProof/>
        </w:rPr>
        <w:t>6.4. Pour l'axe 4: Renforcement institutionnel</w:t>
      </w:r>
      <w:r>
        <w:rPr>
          <w:noProof/>
        </w:rPr>
        <w:tab/>
      </w:r>
      <w:r>
        <w:rPr>
          <w:noProof/>
        </w:rPr>
        <w:fldChar w:fldCharType="begin"/>
      </w:r>
      <w:r>
        <w:rPr>
          <w:noProof/>
        </w:rPr>
        <w:instrText xml:space="preserve"> PAGEREF _Toc308076936 \h </w:instrText>
      </w:r>
      <w:r>
        <w:rPr>
          <w:noProof/>
        </w:rPr>
      </w:r>
      <w:r>
        <w:rPr>
          <w:noProof/>
        </w:rPr>
        <w:fldChar w:fldCharType="separate"/>
      </w:r>
      <w:r>
        <w:rPr>
          <w:noProof/>
        </w:rPr>
        <w:t>27</w:t>
      </w:r>
      <w:r>
        <w:rPr>
          <w:noProof/>
        </w:rPr>
        <w:fldChar w:fldCharType="end"/>
      </w:r>
    </w:p>
    <w:p w14:paraId="651F9A5E" w14:textId="77777777" w:rsidR="001F6E61" w:rsidRDefault="001F6E61">
      <w:pPr>
        <w:pStyle w:val="TM1"/>
        <w:tabs>
          <w:tab w:val="right" w:leader="dot" w:pos="9056"/>
        </w:tabs>
        <w:rPr>
          <w:rFonts w:asciiTheme="minorHAnsi" w:hAnsiTheme="minorHAnsi"/>
          <w:b w:val="0"/>
          <w:noProof/>
          <w:color w:val="auto"/>
          <w:lang w:eastAsia="ja-JP"/>
        </w:rPr>
      </w:pPr>
      <w:r w:rsidRPr="0076789E">
        <w:rPr>
          <w:rFonts w:ascii="Times New Roman" w:hAnsi="Times New Roman" w:cs="Times New Roman"/>
          <w:noProof/>
        </w:rPr>
        <w:t>7. Stratégie de mise en œuvre</w:t>
      </w:r>
      <w:r>
        <w:rPr>
          <w:noProof/>
        </w:rPr>
        <w:tab/>
      </w:r>
      <w:r>
        <w:rPr>
          <w:noProof/>
        </w:rPr>
        <w:fldChar w:fldCharType="begin"/>
      </w:r>
      <w:r>
        <w:rPr>
          <w:noProof/>
        </w:rPr>
        <w:instrText xml:space="preserve"> PAGEREF _Toc308076937 \h </w:instrText>
      </w:r>
      <w:r>
        <w:rPr>
          <w:noProof/>
        </w:rPr>
      </w:r>
      <w:r>
        <w:rPr>
          <w:noProof/>
        </w:rPr>
        <w:fldChar w:fldCharType="separate"/>
      </w:r>
      <w:r>
        <w:rPr>
          <w:noProof/>
        </w:rPr>
        <w:t>29</w:t>
      </w:r>
      <w:r>
        <w:rPr>
          <w:noProof/>
        </w:rPr>
        <w:fldChar w:fldCharType="end"/>
      </w:r>
    </w:p>
    <w:p w14:paraId="0871E2E4" w14:textId="77777777" w:rsidR="001F6E61" w:rsidRDefault="001F6E61">
      <w:pPr>
        <w:pStyle w:val="TM1"/>
        <w:tabs>
          <w:tab w:val="right" w:leader="dot" w:pos="9056"/>
        </w:tabs>
        <w:rPr>
          <w:rFonts w:asciiTheme="minorHAnsi" w:hAnsiTheme="minorHAnsi"/>
          <w:b w:val="0"/>
          <w:noProof/>
          <w:color w:val="auto"/>
          <w:lang w:eastAsia="ja-JP"/>
        </w:rPr>
      </w:pPr>
      <w:r>
        <w:rPr>
          <w:noProof/>
        </w:rPr>
        <w:t>8. Plan de gestion ou d'atténuation des risques</w:t>
      </w:r>
      <w:r>
        <w:rPr>
          <w:noProof/>
        </w:rPr>
        <w:tab/>
      </w:r>
      <w:r>
        <w:rPr>
          <w:noProof/>
        </w:rPr>
        <w:fldChar w:fldCharType="begin"/>
      </w:r>
      <w:r>
        <w:rPr>
          <w:noProof/>
        </w:rPr>
        <w:instrText xml:space="preserve"> PAGEREF _Toc308076938 \h </w:instrText>
      </w:r>
      <w:r>
        <w:rPr>
          <w:noProof/>
        </w:rPr>
      </w:r>
      <w:r>
        <w:rPr>
          <w:noProof/>
        </w:rPr>
        <w:fldChar w:fldCharType="separate"/>
      </w:r>
      <w:r>
        <w:rPr>
          <w:noProof/>
        </w:rPr>
        <w:t>31</w:t>
      </w:r>
      <w:r>
        <w:rPr>
          <w:noProof/>
        </w:rPr>
        <w:fldChar w:fldCharType="end"/>
      </w:r>
    </w:p>
    <w:p w14:paraId="409C0B10" w14:textId="720B1B59" w:rsidR="00606E94" w:rsidRPr="000E7D0E" w:rsidRDefault="001F6E61" w:rsidP="00376961">
      <w:pPr>
        <w:jc w:val="both"/>
        <w:rPr>
          <w:rFonts w:ascii="Times New Roman" w:hAnsi="Times New Roman" w:cs="Times New Roman"/>
        </w:rPr>
      </w:pPr>
      <w:r>
        <w:rPr>
          <w:rFonts w:ascii="Times New Roman" w:hAnsi="Times New Roman" w:cs="Times New Roman"/>
          <w:b/>
          <w:color w:val="548DD4"/>
        </w:rPr>
        <w:fldChar w:fldCharType="end"/>
      </w:r>
      <w:bookmarkStart w:id="0" w:name="_GoBack"/>
      <w:bookmarkEnd w:id="0"/>
    </w:p>
    <w:p w14:paraId="3D61422C" w14:textId="77777777" w:rsidR="00606E94" w:rsidRPr="000E7D0E" w:rsidRDefault="00606E94" w:rsidP="008242FD">
      <w:pPr>
        <w:jc w:val="both"/>
        <w:rPr>
          <w:rFonts w:ascii="Times New Roman" w:hAnsi="Times New Roman" w:cs="Times New Roman"/>
        </w:rPr>
      </w:pPr>
    </w:p>
    <w:p w14:paraId="57347843" w14:textId="77777777" w:rsidR="000E4C62" w:rsidRPr="000E7D0E" w:rsidRDefault="000E4C62" w:rsidP="008242FD">
      <w:pPr>
        <w:jc w:val="both"/>
        <w:rPr>
          <w:rFonts w:ascii="Times New Roman" w:hAnsi="Times New Roman" w:cs="Times New Roman"/>
        </w:rPr>
      </w:pPr>
    </w:p>
    <w:p w14:paraId="12F679DC" w14:textId="77777777" w:rsidR="000E4C62" w:rsidRPr="000E7D0E" w:rsidRDefault="000E4C62" w:rsidP="008242FD">
      <w:pPr>
        <w:jc w:val="both"/>
        <w:rPr>
          <w:rFonts w:ascii="Times New Roman" w:hAnsi="Times New Roman" w:cs="Times New Roman"/>
        </w:rPr>
      </w:pPr>
    </w:p>
    <w:p w14:paraId="14ADA665" w14:textId="77777777" w:rsidR="000E4C62" w:rsidRPr="000E7D0E" w:rsidRDefault="000E4C62" w:rsidP="008242FD">
      <w:pPr>
        <w:jc w:val="both"/>
        <w:rPr>
          <w:rFonts w:ascii="Times New Roman" w:hAnsi="Times New Roman" w:cs="Times New Roman"/>
        </w:rPr>
      </w:pPr>
    </w:p>
    <w:p w14:paraId="64D53061" w14:textId="77777777" w:rsidR="000E4C62" w:rsidRPr="000E7D0E" w:rsidRDefault="000E4C62" w:rsidP="008242FD">
      <w:pPr>
        <w:jc w:val="both"/>
        <w:rPr>
          <w:rFonts w:ascii="Times New Roman" w:hAnsi="Times New Roman" w:cs="Times New Roman"/>
        </w:rPr>
      </w:pPr>
    </w:p>
    <w:p w14:paraId="61ADE236" w14:textId="77777777" w:rsidR="000E4C62" w:rsidRPr="000E7D0E" w:rsidRDefault="000E4C62" w:rsidP="008242FD">
      <w:pPr>
        <w:jc w:val="both"/>
        <w:rPr>
          <w:rFonts w:ascii="Times New Roman" w:hAnsi="Times New Roman" w:cs="Times New Roman"/>
        </w:rPr>
      </w:pPr>
    </w:p>
    <w:p w14:paraId="66CC1DD0" w14:textId="77777777" w:rsidR="000E4C62" w:rsidRPr="000E7D0E" w:rsidRDefault="000E4C62" w:rsidP="008242FD">
      <w:pPr>
        <w:jc w:val="both"/>
        <w:rPr>
          <w:rFonts w:ascii="Times New Roman" w:hAnsi="Times New Roman" w:cs="Times New Roman"/>
        </w:rPr>
      </w:pPr>
    </w:p>
    <w:p w14:paraId="3FA0997E" w14:textId="77777777" w:rsidR="000E4C62" w:rsidRPr="000E7D0E" w:rsidRDefault="000E4C62" w:rsidP="008242FD">
      <w:pPr>
        <w:jc w:val="both"/>
        <w:rPr>
          <w:rFonts w:ascii="Times New Roman" w:hAnsi="Times New Roman" w:cs="Times New Roman"/>
        </w:rPr>
      </w:pPr>
    </w:p>
    <w:p w14:paraId="0F2D43F4" w14:textId="77777777" w:rsidR="000E4C62" w:rsidRPr="000E7D0E" w:rsidRDefault="000E4C62" w:rsidP="008242FD">
      <w:pPr>
        <w:jc w:val="both"/>
        <w:rPr>
          <w:rFonts w:ascii="Times New Roman" w:hAnsi="Times New Roman" w:cs="Times New Roman"/>
        </w:rPr>
      </w:pPr>
    </w:p>
    <w:p w14:paraId="56949E90" w14:textId="77777777" w:rsidR="000E4C62" w:rsidRPr="000E7D0E" w:rsidRDefault="000E4C62" w:rsidP="008242FD">
      <w:pPr>
        <w:jc w:val="both"/>
        <w:rPr>
          <w:rFonts w:ascii="Times New Roman" w:hAnsi="Times New Roman" w:cs="Times New Roman"/>
        </w:rPr>
      </w:pPr>
    </w:p>
    <w:p w14:paraId="1E93D9A0" w14:textId="77777777" w:rsidR="000E4C62" w:rsidRPr="000E7D0E" w:rsidRDefault="000E4C62" w:rsidP="008242FD">
      <w:pPr>
        <w:jc w:val="both"/>
        <w:rPr>
          <w:rFonts w:ascii="Times New Roman" w:hAnsi="Times New Roman" w:cs="Times New Roman"/>
        </w:rPr>
      </w:pPr>
    </w:p>
    <w:p w14:paraId="29108467" w14:textId="77777777" w:rsidR="000E4C62" w:rsidRPr="000E7D0E" w:rsidRDefault="000E4C62" w:rsidP="008242FD">
      <w:pPr>
        <w:jc w:val="both"/>
        <w:rPr>
          <w:rFonts w:ascii="Times New Roman" w:hAnsi="Times New Roman" w:cs="Times New Roman"/>
        </w:rPr>
      </w:pPr>
    </w:p>
    <w:p w14:paraId="79B41C83" w14:textId="77777777" w:rsidR="000E4C62" w:rsidRPr="000E7D0E" w:rsidRDefault="000E4C62" w:rsidP="008242FD">
      <w:pPr>
        <w:jc w:val="both"/>
        <w:rPr>
          <w:rFonts w:ascii="Times New Roman" w:hAnsi="Times New Roman" w:cs="Times New Roman"/>
        </w:rPr>
      </w:pPr>
    </w:p>
    <w:p w14:paraId="0DB6B72B" w14:textId="77777777" w:rsidR="000E4C62" w:rsidRPr="000E7D0E" w:rsidRDefault="000E4C62" w:rsidP="008242FD">
      <w:pPr>
        <w:jc w:val="both"/>
        <w:rPr>
          <w:rFonts w:ascii="Times New Roman" w:hAnsi="Times New Roman" w:cs="Times New Roman"/>
        </w:rPr>
      </w:pPr>
    </w:p>
    <w:p w14:paraId="359D9D8D" w14:textId="77777777" w:rsidR="000E4C62" w:rsidRPr="000E7D0E" w:rsidRDefault="000E4C62" w:rsidP="008242FD">
      <w:pPr>
        <w:jc w:val="both"/>
        <w:rPr>
          <w:rFonts w:ascii="Times New Roman" w:hAnsi="Times New Roman" w:cs="Times New Roman"/>
        </w:rPr>
      </w:pPr>
    </w:p>
    <w:p w14:paraId="7AB1F526" w14:textId="77777777" w:rsidR="000E4C62" w:rsidRPr="000E7D0E" w:rsidRDefault="000E4C62" w:rsidP="008242FD">
      <w:pPr>
        <w:jc w:val="both"/>
        <w:rPr>
          <w:rFonts w:ascii="Times New Roman" w:hAnsi="Times New Roman" w:cs="Times New Roman"/>
        </w:rPr>
      </w:pPr>
    </w:p>
    <w:p w14:paraId="1816A539" w14:textId="77777777" w:rsidR="000E4C62" w:rsidRPr="000E7D0E" w:rsidRDefault="000E4C62" w:rsidP="008242FD">
      <w:pPr>
        <w:jc w:val="both"/>
        <w:rPr>
          <w:rFonts w:ascii="Times New Roman" w:hAnsi="Times New Roman" w:cs="Times New Roman"/>
        </w:rPr>
      </w:pPr>
    </w:p>
    <w:p w14:paraId="37CD3D45" w14:textId="77777777" w:rsidR="000E4C62" w:rsidRPr="000E7D0E" w:rsidRDefault="000E4C62" w:rsidP="008242FD">
      <w:pPr>
        <w:jc w:val="both"/>
        <w:rPr>
          <w:rFonts w:ascii="Times New Roman" w:hAnsi="Times New Roman" w:cs="Times New Roman"/>
        </w:rPr>
      </w:pPr>
    </w:p>
    <w:p w14:paraId="57B4576F" w14:textId="77777777" w:rsidR="004E7B95" w:rsidRPr="000E7D0E" w:rsidRDefault="00606E94" w:rsidP="00606E94">
      <w:pPr>
        <w:pStyle w:val="Titre1"/>
        <w:spacing w:before="0"/>
        <w:rPr>
          <w:rFonts w:ascii="Times New Roman" w:hAnsi="Times New Roman" w:cs="Times New Roman"/>
          <w:sz w:val="24"/>
          <w:szCs w:val="24"/>
        </w:rPr>
      </w:pPr>
      <w:bookmarkStart w:id="1" w:name="_Toc308076910"/>
      <w:r w:rsidRPr="000E7D0E">
        <w:rPr>
          <w:rFonts w:ascii="Times New Roman" w:hAnsi="Times New Roman" w:cs="Times New Roman"/>
          <w:sz w:val="24"/>
          <w:szCs w:val="24"/>
        </w:rPr>
        <w:t xml:space="preserve">1. </w:t>
      </w:r>
      <w:r w:rsidR="004E7B95" w:rsidRPr="000E7D0E">
        <w:rPr>
          <w:rFonts w:ascii="Times New Roman" w:hAnsi="Times New Roman" w:cs="Times New Roman"/>
          <w:sz w:val="24"/>
          <w:szCs w:val="24"/>
        </w:rPr>
        <w:t>Analyse de la situation</w:t>
      </w:r>
      <w:bookmarkEnd w:id="1"/>
    </w:p>
    <w:p w14:paraId="3C8B0F39" w14:textId="77777777" w:rsidR="004E7B95" w:rsidRPr="000E7D0E" w:rsidRDefault="004E7B95" w:rsidP="00606E94">
      <w:pPr>
        <w:jc w:val="both"/>
        <w:rPr>
          <w:rFonts w:ascii="Times New Roman" w:hAnsi="Times New Roman" w:cs="Times New Roman"/>
        </w:rPr>
      </w:pPr>
    </w:p>
    <w:p w14:paraId="3DD3C5A3" w14:textId="77777777" w:rsidR="008C3C35" w:rsidRPr="000E7D0E" w:rsidRDefault="008C3C35" w:rsidP="000E7FD6">
      <w:pPr>
        <w:pStyle w:val="Titre2"/>
        <w:numPr>
          <w:ilvl w:val="1"/>
          <w:numId w:val="12"/>
        </w:numPr>
        <w:spacing w:before="0" w:after="0"/>
        <w:rPr>
          <w:rFonts w:ascii="Times New Roman" w:hAnsi="Times New Roman" w:cs="Times New Roman"/>
          <w:i w:val="0"/>
          <w:sz w:val="24"/>
          <w:szCs w:val="24"/>
        </w:rPr>
      </w:pPr>
      <w:bookmarkStart w:id="2" w:name="_Toc308076911"/>
      <w:r w:rsidRPr="000E7D0E">
        <w:rPr>
          <w:rFonts w:ascii="Times New Roman" w:hAnsi="Times New Roman" w:cs="Times New Roman"/>
          <w:i w:val="0"/>
          <w:sz w:val="24"/>
          <w:szCs w:val="24"/>
        </w:rPr>
        <w:t>Analyse du Contexte</w:t>
      </w:r>
      <w:bookmarkEnd w:id="2"/>
    </w:p>
    <w:p w14:paraId="0051E672" w14:textId="77777777" w:rsidR="00606E94" w:rsidRPr="000E7D0E" w:rsidRDefault="00606E94" w:rsidP="00606E94">
      <w:pPr>
        <w:rPr>
          <w:rFonts w:ascii="Times New Roman" w:hAnsi="Times New Roman" w:cs="Times New Roman"/>
        </w:rPr>
      </w:pPr>
    </w:p>
    <w:p w14:paraId="610249ED" w14:textId="77777777" w:rsidR="004E7B95" w:rsidRPr="000E7D0E" w:rsidRDefault="00606E94" w:rsidP="00606E94">
      <w:pPr>
        <w:pStyle w:val="Titre3"/>
        <w:spacing w:before="0"/>
        <w:rPr>
          <w:rFonts w:ascii="Times New Roman" w:hAnsi="Times New Roman" w:cs="Times New Roman"/>
        </w:rPr>
      </w:pPr>
      <w:bookmarkStart w:id="3" w:name="_Toc308076912"/>
      <w:r w:rsidRPr="000E7D0E">
        <w:rPr>
          <w:rFonts w:ascii="Times New Roman" w:hAnsi="Times New Roman" w:cs="Times New Roman"/>
        </w:rPr>
        <w:t xml:space="preserve">1.1.1. </w:t>
      </w:r>
      <w:r w:rsidR="008C3C35" w:rsidRPr="000E7D0E">
        <w:rPr>
          <w:rFonts w:ascii="Times New Roman" w:hAnsi="Times New Roman" w:cs="Times New Roman"/>
        </w:rPr>
        <w:t xml:space="preserve">Contexte </w:t>
      </w:r>
      <w:r w:rsidR="006A22EF" w:rsidRPr="000E7D0E">
        <w:rPr>
          <w:rFonts w:ascii="Times New Roman" w:hAnsi="Times New Roman" w:cs="Times New Roman"/>
        </w:rPr>
        <w:t>national</w:t>
      </w:r>
      <w:bookmarkEnd w:id="3"/>
    </w:p>
    <w:p w14:paraId="2FDAF0E0" w14:textId="77777777" w:rsidR="004E7B95" w:rsidRPr="000E7D0E" w:rsidRDefault="004E7B95" w:rsidP="00606E94">
      <w:pPr>
        <w:jc w:val="both"/>
        <w:rPr>
          <w:rFonts w:ascii="Times New Roman" w:hAnsi="Times New Roman" w:cs="Times New Roman"/>
        </w:rPr>
      </w:pPr>
    </w:p>
    <w:p w14:paraId="7D579930" w14:textId="77777777" w:rsidR="00E409F3" w:rsidRPr="000E7D0E" w:rsidRDefault="00E409F3" w:rsidP="008242FD">
      <w:pPr>
        <w:jc w:val="both"/>
        <w:rPr>
          <w:rFonts w:ascii="Times New Roman" w:hAnsi="Times New Roman" w:cs="Times New Roman"/>
        </w:rPr>
      </w:pPr>
      <w:r w:rsidRPr="000E7D0E">
        <w:rPr>
          <w:rFonts w:ascii="Times New Roman" w:hAnsi="Times New Roman" w:cs="Times New Roman"/>
        </w:rPr>
        <w:t xml:space="preserve">Depuis son indépendance, le Burundi a été miné par une succession de crises sociopolitiques violentes qui ont mis à mal la cohésion nationale et hypothéqué son développement économique et social. La mauvaise gouvernance combinée à un système d’exclusion politique et social a engendré des affrontements et des massacres à caractère politique et ethnique. </w:t>
      </w:r>
    </w:p>
    <w:p w14:paraId="249CC225" w14:textId="77777777" w:rsidR="00E409F3" w:rsidRPr="000E7D0E" w:rsidRDefault="00E409F3" w:rsidP="008242FD">
      <w:pPr>
        <w:jc w:val="both"/>
        <w:rPr>
          <w:rFonts w:ascii="Times New Roman" w:hAnsi="Times New Roman" w:cs="Times New Roman"/>
        </w:rPr>
      </w:pPr>
    </w:p>
    <w:p w14:paraId="2CD0DB16" w14:textId="77777777" w:rsidR="00E409F3" w:rsidRPr="000E7D0E" w:rsidRDefault="00E409F3" w:rsidP="008242FD">
      <w:pPr>
        <w:jc w:val="both"/>
        <w:rPr>
          <w:rFonts w:ascii="Times New Roman" w:hAnsi="Times New Roman" w:cs="Times New Roman"/>
        </w:rPr>
      </w:pPr>
      <w:r w:rsidRPr="000E7D0E">
        <w:rPr>
          <w:rFonts w:ascii="Times New Roman" w:hAnsi="Times New Roman" w:cs="Times New Roman"/>
        </w:rPr>
        <w:t xml:space="preserve">Depuis 1991, le Burundi s'est lancé sur la voie de la démocratie pluraliste. Ainsi, des partis politiques ont été créés, des organisations de la société civile et des médias privés indépendants ont été autorisés à fonctionner. </w:t>
      </w:r>
    </w:p>
    <w:p w14:paraId="6371A612" w14:textId="77777777" w:rsidR="00E409F3" w:rsidRPr="000E7D0E" w:rsidRDefault="00E409F3" w:rsidP="008242FD">
      <w:pPr>
        <w:jc w:val="both"/>
        <w:rPr>
          <w:rFonts w:ascii="Times New Roman" w:hAnsi="Times New Roman" w:cs="Times New Roman"/>
        </w:rPr>
      </w:pPr>
    </w:p>
    <w:p w14:paraId="19FCDA88" w14:textId="4709FC7A" w:rsidR="00E409F3" w:rsidRPr="000E7D0E" w:rsidRDefault="00E409F3" w:rsidP="008242FD">
      <w:pPr>
        <w:jc w:val="both"/>
        <w:rPr>
          <w:rFonts w:ascii="Times New Roman" w:hAnsi="Times New Roman" w:cs="Times New Roman"/>
        </w:rPr>
      </w:pPr>
      <w:r w:rsidRPr="000E7D0E">
        <w:rPr>
          <w:rFonts w:ascii="Times New Roman" w:hAnsi="Times New Roman" w:cs="Times New Roman"/>
        </w:rPr>
        <w:t xml:space="preserve">En 1993, des élections démocratiques ont été organisées avec succès et un premier président civil a été élu à la tête du pays. Malheureusement, il a été assassiné à moins de trois mois après son investiture. Des massacres interethniques ont suivi et ceci a culminé par une guerre civile qui a eu des effets désastreux sur la population burundaise. Des centaines de milliers ont été tués, d'autres déplacés internes et d'autres encore se sont réfugiés à l'extérieur du pays dont beaucoup de politiciens. Des groupes armés se sont formés pour combattre et tenter de rétablir la démocratie. </w:t>
      </w:r>
    </w:p>
    <w:p w14:paraId="14584CA8" w14:textId="77777777" w:rsidR="00E409F3" w:rsidRPr="000E7D0E" w:rsidRDefault="00E409F3" w:rsidP="008242FD">
      <w:pPr>
        <w:jc w:val="both"/>
        <w:rPr>
          <w:rFonts w:ascii="Times New Roman" w:hAnsi="Times New Roman" w:cs="Times New Roman"/>
        </w:rPr>
      </w:pPr>
    </w:p>
    <w:p w14:paraId="1A8173D1" w14:textId="3DB893BA" w:rsidR="00E409F3" w:rsidRPr="000E7D0E" w:rsidRDefault="00E409F3" w:rsidP="008242FD">
      <w:pPr>
        <w:jc w:val="both"/>
        <w:rPr>
          <w:rFonts w:ascii="Times New Roman" w:hAnsi="Times New Roman" w:cs="Times New Roman"/>
        </w:rPr>
      </w:pPr>
      <w:r w:rsidRPr="000E7D0E">
        <w:rPr>
          <w:rFonts w:ascii="Times New Roman" w:hAnsi="Times New Roman" w:cs="Times New Roman"/>
        </w:rPr>
        <w:t xml:space="preserve">A partir de </w:t>
      </w:r>
      <w:r w:rsidR="0027521A" w:rsidRPr="000E7D0E">
        <w:rPr>
          <w:rFonts w:ascii="Times New Roman" w:hAnsi="Times New Roman" w:cs="Times New Roman"/>
        </w:rPr>
        <w:t>1998</w:t>
      </w:r>
      <w:r w:rsidRPr="000E7D0E">
        <w:rPr>
          <w:rFonts w:ascii="Times New Roman" w:hAnsi="Times New Roman" w:cs="Times New Roman"/>
        </w:rPr>
        <w:t>, des négociations entre différents groupes ont démarré. Avec une médiation internationale, le processus de négociation a about</w:t>
      </w:r>
      <w:r w:rsidR="00AA0FB5">
        <w:rPr>
          <w:rFonts w:ascii="Times New Roman" w:hAnsi="Times New Roman" w:cs="Times New Roman"/>
        </w:rPr>
        <w:t>i</w:t>
      </w:r>
      <w:r w:rsidRPr="000E7D0E">
        <w:rPr>
          <w:rFonts w:ascii="Times New Roman" w:hAnsi="Times New Roman" w:cs="Times New Roman"/>
        </w:rPr>
        <w:t xml:space="preserve"> à la signature, en 2000, d'un accord pour la paix et la réconciliation à Arusha en Tanzanie. Cet accord a été complété par des accords de cessez-le-feu avec les mouvements armés CNDD-FDD et FNL</w:t>
      </w:r>
      <w:r w:rsidR="00BB769A">
        <w:rPr>
          <w:rFonts w:ascii="Times New Roman" w:hAnsi="Times New Roman" w:cs="Times New Roman"/>
        </w:rPr>
        <w:t xml:space="preserve"> respectivement en 2003 et en 2006</w:t>
      </w:r>
      <w:r w:rsidRPr="000E7D0E">
        <w:rPr>
          <w:rFonts w:ascii="Times New Roman" w:hAnsi="Times New Roman" w:cs="Times New Roman"/>
        </w:rPr>
        <w:t xml:space="preserve">, ce qui a permis de mettre fin au conflit armé et de remettre en place des institutions républicaines par voie démocratique. </w:t>
      </w:r>
    </w:p>
    <w:p w14:paraId="7344E7E6" w14:textId="77777777" w:rsidR="00E409F3" w:rsidRPr="000E7D0E" w:rsidRDefault="00E409F3" w:rsidP="008242FD">
      <w:pPr>
        <w:jc w:val="both"/>
        <w:rPr>
          <w:rFonts w:ascii="Times New Roman" w:hAnsi="Times New Roman" w:cs="Times New Roman"/>
        </w:rPr>
      </w:pPr>
    </w:p>
    <w:p w14:paraId="35814DA1" w14:textId="77777777" w:rsidR="001720F6" w:rsidRPr="000E7D0E" w:rsidRDefault="00E409F3" w:rsidP="008242FD">
      <w:pPr>
        <w:jc w:val="both"/>
        <w:rPr>
          <w:rFonts w:ascii="Times New Roman" w:hAnsi="Times New Roman" w:cs="Times New Roman"/>
        </w:rPr>
      </w:pPr>
      <w:r w:rsidRPr="000E7D0E">
        <w:rPr>
          <w:rFonts w:ascii="Times New Roman" w:hAnsi="Times New Roman" w:cs="Times New Roman"/>
        </w:rPr>
        <w:t xml:space="preserve">L’organisation réussie des élections en 2005 a été pour les burundais le signal d’une normalisation politique et de la fin des violences récurrentes qui ont caractérisé la situation du pays depuis son indépendance. </w:t>
      </w:r>
    </w:p>
    <w:p w14:paraId="3C8BE2B2" w14:textId="77777777" w:rsidR="001720F6" w:rsidRPr="000E7D0E" w:rsidRDefault="001720F6" w:rsidP="008242FD">
      <w:pPr>
        <w:jc w:val="both"/>
        <w:rPr>
          <w:rFonts w:ascii="Times New Roman" w:hAnsi="Times New Roman" w:cs="Times New Roman"/>
        </w:rPr>
      </w:pPr>
    </w:p>
    <w:p w14:paraId="5D848BE5" w14:textId="6D082700" w:rsidR="006F1E05" w:rsidRPr="000E7D0E" w:rsidRDefault="001720F6" w:rsidP="008242FD">
      <w:pPr>
        <w:jc w:val="both"/>
        <w:rPr>
          <w:rFonts w:ascii="Times New Roman" w:hAnsi="Times New Roman" w:cs="Times New Roman"/>
        </w:rPr>
      </w:pPr>
      <w:r w:rsidRPr="000E7D0E">
        <w:rPr>
          <w:rFonts w:ascii="Times New Roman" w:hAnsi="Times New Roman" w:cs="Times New Roman"/>
        </w:rPr>
        <w:t>Cette phase a permis au Burundi de s’engager véritablement sur la voie de la consolidation de la paix et de la  reconstruction socioéconomique du pays.</w:t>
      </w:r>
      <w:r w:rsidR="009B5A32" w:rsidRPr="000E7D0E">
        <w:rPr>
          <w:rFonts w:ascii="Times New Roman" w:hAnsi="Times New Roman" w:cs="Times New Roman"/>
        </w:rPr>
        <w:t xml:space="preserve"> Deux documents de cadres stratégiques de référence ont été élaborés et adoptés, à savoir le CSLP</w:t>
      </w:r>
      <w:r w:rsidR="00BB769A">
        <w:rPr>
          <w:rFonts w:ascii="Times New Roman" w:hAnsi="Times New Roman" w:cs="Times New Roman"/>
        </w:rPr>
        <w:t>I</w:t>
      </w:r>
      <w:r w:rsidR="009B5A32" w:rsidRPr="000E7D0E">
        <w:rPr>
          <w:rFonts w:ascii="Times New Roman" w:hAnsi="Times New Roman" w:cs="Times New Roman"/>
        </w:rPr>
        <w:t xml:space="preserve"> (Cadre Stratégique de Lutte contre la Pauvreté) pour la période 2006-2010 et le CSCP (Cadre Stratégique de Consolidation de la Paix) pour la période 2007-2010. </w:t>
      </w:r>
    </w:p>
    <w:p w14:paraId="40F7CA1A" w14:textId="77777777" w:rsidR="006F1E05" w:rsidRPr="000E7D0E" w:rsidRDefault="006F1E05" w:rsidP="008242FD">
      <w:pPr>
        <w:jc w:val="both"/>
        <w:rPr>
          <w:rFonts w:ascii="Times New Roman" w:hAnsi="Times New Roman" w:cs="Times New Roman"/>
        </w:rPr>
      </w:pPr>
    </w:p>
    <w:p w14:paraId="7D110F39" w14:textId="37EC0B6F" w:rsidR="001720F6" w:rsidRPr="000E7D0E" w:rsidRDefault="006F1E05" w:rsidP="008242FD">
      <w:pPr>
        <w:jc w:val="both"/>
        <w:rPr>
          <w:rFonts w:ascii="Times New Roman" w:hAnsi="Times New Roman" w:cs="Times New Roman"/>
        </w:rPr>
      </w:pPr>
      <w:r w:rsidRPr="000E7D0E">
        <w:rPr>
          <w:rFonts w:ascii="Times New Roman" w:hAnsi="Times New Roman" w:cs="Times New Roman"/>
        </w:rPr>
        <w:t xml:space="preserve">La mise en œuvre </w:t>
      </w:r>
      <w:r w:rsidR="0074267A">
        <w:rPr>
          <w:rFonts w:ascii="Times New Roman" w:hAnsi="Times New Roman" w:cs="Times New Roman"/>
        </w:rPr>
        <w:t xml:space="preserve">de ces cadres </w:t>
      </w:r>
      <w:r w:rsidRPr="000E7D0E">
        <w:rPr>
          <w:rFonts w:ascii="Times New Roman" w:hAnsi="Times New Roman" w:cs="Times New Roman"/>
        </w:rPr>
        <w:t>a bénéficié de l’ accompagnement des partenaires au développement et a permis de conduire des processus de désarmement,  démobilisation et réintégration des ex-combattants ; des réformes institutionnelles dans des domaines sensibles tels que la défense et la sécurité, la gouvernance démocratique et économique, la justice ; et de rapatriement de nombreux réfugiés ; ainsi que des avancées significatives, principalement dans les services sociaux tels que la santé et l’éducation</w:t>
      </w:r>
      <w:r w:rsidR="00723F6B" w:rsidRPr="000E7D0E">
        <w:rPr>
          <w:rFonts w:ascii="Times New Roman" w:hAnsi="Times New Roman" w:cs="Times New Roman"/>
        </w:rPr>
        <w:t xml:space="preserve">. Des cadres officiels et légaux de concertation et de coordination des acteurs de développement et de consolidation de la paix </w:t>
      </w:r>
      <w:r w:rsidR="00276CA0" w:rsidRPr="000E7D0E">
        <w:rPr>
          <w:rFonts w:ascii="Times New Roman" w:hAnsi="Times New Roman" w:cs="Times New Roman"/>
        </w:rPr>
        <w:t>ont été créés: u</w:t>
      </w:r>
      <w:r w:rsidR="00723F6B" w:rsidRPr="000E7D0E">
        <w:rPr>
          <w:rFonts w:ascii="Times New Roman" w:hAnsi="Times New Roman" w:cs="Times New Roman"/>
        </w:rPr>
        <w:t xml:space="preserve">n groupe de coordination des partenaires (GCP) a été mis en place en 2008 </w:t>
      </w:r>
      <w:r w:rsidR="00723F6B" w:rsidRPr="000E7D0E">
        <w:rPr>
          <w:rFonts w:ascii="Times New Roman" w:hAnsi="Times New Roman" w:cs="Times New Roman"/>
        </w:rPr>
        <w:lastRenderedPageBreak/>
        <w:t>pour permettre la coordination, le suivi et le dialogue avec les partenaires sur les questions de développement et de consolidation de la paix. Le GCP comprend des groupes sectoriels, un groupe de suivi-évaluation, le forum stratégique et le forum politique (de haut niveau) dans lesquels tous les acteurs sont impliqués y compris la société civile et le secteur privé. Au niveau local, il existe des comités provinciaux de développement, des comités communaux de développement communautaire et des comités collinaires de développement.</w:t>
      </w:r>
    </w:p>
    <w:p w14:paraId="1281FE5D" w14:textId="77777777" w:rsidR="00FB3462" w:rsidRPr="000E7D0E" w:rsidRDefault="00FB3462" w:rsidP="008242FD">
      <w:pPr>
        <w:jc w:val="both"/>
        <w:rPr>
          <w:rFonts w:ascii="Times New Roman" w:hAnsi="Times New Roman" w:cs="Times New Roman"/>
        </w:rPr>
      </w:pPr>
    </w:p>
    <w:p w14:paraId="2007E49E" w14:textId="757F7FE1" w:rsidR="00FB3462" w:rsidRPr="000E7D0E" w:rsidRDefault="007D4C48" w:rsidP="008242FD">
      <w:pPr>
        <w:jc w:val="both"/>
        <w:rPr>
          <w:rFonts w:ascii="Times New Roman" w:hAnsi="Times New Roman" w:cs="Times New Roman"/>
        </w:rPr>
      </w:pPr>
      <w:r w:rsidRPr="000E7D0E">
        <w:rPr>
          <w:rFonts w:ascii="Times New Roman" w:hAnsi="Times New Roman" w:cs="Times New Roman"/>
        </w:rPr>
        <w:t>Après les élections de 2010, un processus de planification à long et moyen terme a été déclenché afin de renforcer les acquis issus du CSLP</w:t>
      </w:r>
      <w:r w:rsidR="0074267A">
        <w:rPr>
          <w:rFonts w:ascii="Times New Roman" w:hAnsi="Times New Roman" w:cs="Times New Roman"/>
        </w:rPr>
        <w:t>I</w:t>
      </w:r>
      <w:r w:rsidRPr="000E7D0E">
        <w:rPr>
          <w:rFonts w:ascii="Times New Roman" w:hAnsi="Times New Roman" w:cs="Times New Roman"/>
        </w:rPr>
        <w:t xml:space="preserve"> et du CSCP. Pour le long terme, u</w:t>
      </w:r>
      <w:r w:rsidR="00FB3462" w:rsidRPr="000E7D0E">
        <w:rPr>
          <w:rFonts w:ascii="Times New Roman" w:hAnsi="Times New Roman" w:cs="Times New Roman"/>
        </w:rPr>
        <w:t>n document de vision</w:t>
      </w:r>
      <w:r w:rsidRPr="000E7D0E">
        <w:rPr>
          <w:rFonts w:ascii="Times New Roman" w:hAnsi="Times New Roman" w:cs="Times New Roman"/>
        </w:rPr>
        <w:t xml:space="preserve"> 2025 a été élaboré et adopté; et pour le moyen terme</w:t>
      </w:r>
      <w:r w:rsidR="00FB3462" w:rsidRPr="000E7D0E">
        <w:rPr>
          <w:rFonts w:ascii="Times New Roman" w:hAnsi="Times New Roman" w:cs="Times New Roman"/>
        </w:rPr>
        <w:t>, un document stratégique global (CSLP II)</w:t>
      </w:r>
      <w:r w:rsidRPr="000E7D0E">
        <w:rPr>
          <w:rFonts w:ascii="Times New Roman" w:hAnsi="Times New Roman" w:cs="Times New Roman"/>
        </w:rPr>
        <w:t xml:space="preserve"> a été adopté</w:t>
      </w:r>
      <w:r w:rsidR="00FB3462" w:rsidRPr="000E7D0E">
        <w:rPr>
          <w:rFonts w:ascii="Times New Roman" w:hAnsi="Times New Roman" w:cs="Times New Roman"/>
        </w:rPr>
        <w:t>, prenant en compte les progrès et les problèmes constatés par les revues successives de la mise en œuvre du premier CSLP et cel</w:t>
      </w:r>
      <w:r w:rsidRPr="000E7D0E">
        <w:rPr>
          <w:rFonts w:ascii="Times New Roman" w:hAnsi="Times New Roman" w:cs="Times New Roman"/>
        </w:rPr>
        <w:t xml:space="preserve">les de la mise en œuvre du CSCP, ainsi que la </w:t>
      </w:r>
      <w:r w:rsidR="00FB3462" w:rsidRPr="000E7D0E">
        <w:rPr>
          <w:rFonts w:ascii="Times New Roman" w:hAnsi="Times New Roman" w:cs="Times New Roman"/>
        </w:rPr>
        <w:t xml:space="preserve">synthétise </w:t>
      </w:r>
      <w:r w:rsidRPr="000E7D0E">
        <w:rPr>
          <w:rFonts w:ascii="Times New Roman" w:hAnsi="Times New Roman" w:cs="Times New Roman"/>
        </w:rPr>
        <w:t>d</w:t>
      </w:r>
      <w:r w:rsidR="00FB3462" w:rsidRPr="000E7D0E">
        <w:rPr>
          <w:rFonts w:ascii="Times New Roman" w:hAnsi="Times New Roman" w:cs="Times New Roman"/>
        </w:rPr>
        <w:t>es résultats des consultations participatives associant les représentants des communautés à la base, de la société civile, du secteur privé, de l’administration, du Parlement et des partenaires au déve</w:t>
      </w:r>
      <w:r w:rsidRPr="000E7D0E">
        <w:rPr>
          <w:rFonts w:ascii="Times New Roman" w:hAnsi="Times New Roman" w:cs="Times New Roman"/>
        </w:rPr>
        <w:t>loppement. Ce deuxième CSLP qui couvre la période de 2012 – 2017 est centré sur 4 axes à savoir: (i) Renforcement de l'</w:t>
      </w:r>
      <w:proofErr w:type="spellStart"/>
      <w:r w:rsidRPr="000E7D0E">
        <w:rPr>
          <w:rFonts w:ascii="Times New Roman" w:hAnsi="Times New Roman" w:cs="Times New Roman"/>
        </w:rPr>
        <w:t>Etat</w:t>
      </w:r>
      <w:proofErr w:type="spellEnd"/>
      <w:r w:rsidRPr="000E7D0E">
        <w:rPr>
          <w:rFonts w:ascii="Times New Roman" w:hAnsi="Times New Roman" w:cs="Times New Roman"/>
        </w:rPr>
        <w:t xml:space="preserve"> de droits, consolidation de la bonne gouvernance et promotion de l'égalité du genre; (ii) Transformation de l'économie burundaise </w:t>
      </w:r>
      <w:r w:rsidR="00571EBD" w:rsidRPr="000E7D0E">
        <w:rPr>
          <w:rFonts w:ascii="Times New Roman" w:hAnsi="Times New Roman" w:cs="Times New Roman"/>
        </w:rPr>
        <w:t xml:space="preserve">pour une croissance soutenue et créatrice de l'emploi; (iii) Amélioration des taux d'accès et de la qualité des services de base et renforcement du socle de la protection sociale; et (iv) Gestion de l'espace et de l'environnement pour un développement durable. Pour plus d'opérationnalisation dans la mise en œuvre, le CSLPII  </w:t>
      </w:r>
      <w:r w:rsidRPr="000E7D0E">
        <w:rPr>
          <w:rFonts w:ascii="Times New Roman" w:hAnsi="Times New Roman" w:cs="Times New Roman"/>
        </w:rPr>
        <w:t xml:space="preserve">est complété </w:t>
      </w:r>
      <w:r w:rsidR="00FB3462" w:rsidRPr="000E7D0E">
        <w:rPr>
          <w:rFonts w:ascii="Times New Roman" w:hAnsi="Times New Roman" w:cs="Times New Roman"/>
        </w:rPr>
        <w:t xml:space="preserve">par d’autres documents stratégiques </w:t>
      </w:r>
      <w:r w:rsidR="00571EBD" w:rsidRPr="000E7D0E">
        <w:rPr>
          <w:rFonts w:ascii="Times New Roman" w:hAnsi="Times New Roman" w:cs="Times New Roman"/>
        </w:rPr>
        <w:t>au niveau sectoriel ou thématique, entre autres: (i)</w:t>
      </w:r>
      <w:r w:rsidR="00FB3462" w:rsidRPr="000E7D0E">
        <w:rPr>
          <w:rFonts w:ascii="Times New Roman" w:hAnsi="Times New Roman" w:cs="Times New Roman"/>
        </w:rPr>
        <w:t xml:space="preserve"> la stratégie nationale de bonne gouvernance et de lutte contre la corruption</w:t>
      </w:r>
      <w:r w:rsidR="00571EBD" w:rsidRPr="000E7D0E">
        <w:rPr>
          <w:rFonts w:ascii="Times New Roman" w:hAnsi="Times New Roman" w:cs="Times New Roman"/>
        </w:rPr>
        <w:t xml:space="preserve"> (SNBGLC);(ii) la stratégie nationale agricole avec un plan national d’investissement agricole (PNIA)</w:t>
      </w:r>
      <w:r w:rsidR="001D256E" w:rsidRPr="000E7D0E">
        <w:rPr>
          <w:rFonts w:ascii="Times New Roman" w:hAnsi="Times New Roman" w:cs="Times New Roman"/>
        </w:rPr>
        <w:t>; (iii</w:t>
      </w:r>
      <w:r w:rsidR="00571EBD" w:rsidRPr="000E7D0E">
        <w:rPr>
          <w:rFonts w:ascii="Times New Roman" w:hAnsi="Times New Roman" w:cs="Times New Roman"/>
        </w:rPr>
        <w:t xml:space="preserve">) </w:t>
      </w:r>
      <w:r w:rsidR="001D256E" w:rsidRPr="000E7D0E">
        <w:rPr>
          <w:rFonts w:ascii="Times New Roman" w:hAnsi="Times New Roman" w:cs="Times New Roman"/>
        </w:rPr>
        <w:t>le plan sectoriel de développement de l’éducation et de la formation</w:t>
      </w:r>
      <w:r w:rsidR="00961FC0" w:rsidRPr="000E7D0E">
        <w:rPr>
          <w:rFonts w:ascii="Times New Roman" w:hAnsi="Times New Roman" w:cs="Times New Roman"/>
        </w:rPr>
        <w:t xml:space="preserve"> (2</w:t>
      </w:r>
      <w:r w:rsidR="001D256E" w:rsidRPr="000E7D0E">
        <w:rPr>
          <w:rFonts w:ascii="Times New Roman" w:hAnsi="Times New Roman" w:cs="Times New Roman"/>
        </w:rPr>
        <w:t xml:space="preserve">012-2020); (iv) </w:t>
      </w:r>
      <w:r w:rsidR="00961FC0" w:rsidRPr="000E7D0E">
        <w:rPr>
          <w:rFonts w:ascii="Times New Roman" w:hAnsi="Times New Roman" w:cs="Times New Roman"/>
        </w:rPr>
        <w:t>la politique nationale de la santé; (v) la stratégie nationale de l'eau (2012 – 2020); (vi) la politique nationale de l'emploi; (vii) la politique nationale de la protection sociale; etc. Ces documents constituent des références nationales pour tous les intervenants.</w:t>
      </w:r>
    </w:p>
    <w:p w14:paraId="69DA4907" w14:textId="77777777" w:rsidR="001720F6" w:rsidRPr="000E7D0E" w:rsidRDefault="001720F6" w:rsidP="008242FD">
      <w:pPr>
        <w:jc w:val="both"/>
        <w:rPr>
          <w:rFonts w:ascii="Times New Roman" w:hAnsi="Times New Roman" w:cs="Times New Roman"/>
        </w:rPr>
      </w:pPr>
    </w:p>
    <w:p w14:paraId="76308441" w14:textId="77777777" w:rsidR="009B3392" w:rsidRPr="000E7D0E" w:rsidRDefault="009B3392" w:rsidP="008242FD">
      <w:pPr>
        <w:jc w:val="both"/>
        <w:rPr>
          <w:rFonts w:ascii="Times New Roman" w:hAnsi="Times New Roman" w:cs="Times New Roman"/>
        </w:rPr>
      </w:pPr>
      <w:r w:rsidRPr="000E7D0E">
        <w:rPr>
          <w:rFonts w:ascii="Times New Roman" w:hAnsi="Times New Roman" w:cs="Times New Roman"/>
        </w:rPr>
        <w:t>A partir de 2012, on remarque que la plupart des indicateurs se sont améliorés, particulièrement dans les domaines qui touchent les services sociaux de base (la santé, l'accès à l'eau potable et assainissement en milieu rural, l'éducation). D'après les rapports des Nations Unies au Burundi (2015), (i) le taux d'accouchement assisté est passé de 64,4% à 76%; (ii) le taux d'enfants complètement vacciné est passé de 83% à 95%; (iii) le taux d'accès à l'eau potable en milieu rural est passé de 50% à 73%; (iv) le taux d'</w:t>
      </w:r>
      <w:r w:rsidR="009A18D3" w:rsidRPr="000E7D0E">
        <w:rPr>
          <w:rFonts w:ascii="Times New Roman" w:hAnsi="Times New Roman" w:cs="Times New Roman"/>
        </w:rPr>
        <w:t>assainissement en milieu rural est passé de 46% à 48%; (v) la ratio élèves-enseignants est passé de 53 à 46 et la ration élèves-classe est passé de 79 à 74; (vi) le taux de redoublement est passé de 38,4% à 24,2%.</w:t>
      </w:r>
    </w:p>
    <w:p w14:paraId="3E4EB556" w14:textId="77777777" w:rsidR="009B3392" w:rsidRPr="000E7D0E" w:rsidRDefault="009B3392" w:rsidP="008242FD">
      <w:pPr>
        <w:jc w:val="both"/>
        <w:rPr>
          <w:rFonts w:ascii="Times New Roman" w:hAnsi="Times New Roman" w:cs="Times New Roman"/>
        </w:rPr>
      </w:pPr>
    </w:p>
    <w:p w14:paraId="6C8F8AAB" w14:textId="77777777" w:rsidR="004E7B95" w:rsidRPr="000E7D0E" w:rsidRDefault="00E6753C" w:rsidP="004953F9">
      <w:pPr>
        <w:jc w:val="both"/>
        <w:rPr>
          <w:rFonts w:ascii="Times New Roman" w:hAnsi="Times New Roman" w:cs="Times New Roman"/>
        </w:rPr>
      </w:pPr>
      <w:r w:rsidRPr="000E7D0E">
        <w:rPr>
          <w:rFonts w:ascii="Times New Roman" w:hAnsi="Times New Roman" w:cs="Times New Roman"/>
        </w:rPr>
        <w:t>Malgré ces avancées particulièrement importantes</w:t>
      </w:r>
      <w:r w:rsidR="009A18D3" w:rsidRPr="000E7D0E">
        <w:rPr>
          <w:rFonts w:ascii="Times New Roman" w:hAnsi="Times New Roman" w:cs="Times New Roman"/>
        </w:rPr>
        <w:t xml:space="preserve">, il est remarquable que les besoins restent encore énormes et que parallèlement, la plupart des indicateurs en matière de développement économiques vont en diminuant. </w:t>
      </w:r>
      <w:r w:rsidR="004953F9" w:rsidRPr="000E7D0E">
        <w:rPr>
          <w:rFonts w:ascii="Times New Roman" w:hAnsi="Times New Roman" w:cs="Times New Roman"/>
        </w:rPr>
        <w:t xml:space="preserve">En effet, </w:t>
      </w:r>
      <w:r w:rsidR="005D31DF" w:rsidRPr="000E7D0E">
        <w:rPr>
          <w:rFonts w:ascii="Times New Roman" w:hAnsi="Times New Roman" w:cs="Times New Roman"/>
        </w:rPr>
        <w:t xml:space="preserve">(i) </w:t>
      </w:r>
      <w:r w:rsidR="004E7B95" w:rsidRPr="000E7D0E">
        <w:rPr>
          <w:rFonts w:ascii="Times New Roman" w:hAnsi="Times New Roman" w:cs="Times New Roman"/>
        </w:rPr>
        <w:t>le Burundi a reculé de 11 places dans l’indice de développement humain (PNUD) passant de la 169</w:t>
      </w:r>
      <w:r w:rsidR="004E7B95" w:rsidRPr="000E7D0E">
        <w:rPr>
          <w:rFonts w:ascii="Times New Roman" w:hAnsi="Times New Roman" w:cs="Times New Roman"/>
          <w:vertAlign w:val="superscript"/>
        </w:rPr>
        <w:t>ème</w:t>
      </w:r>
      <w:r w:rsidR="004E7B95" w:rsidRPr="000E7D0E">
        <w:rPr>
          <w:rFonts w:ascii="Times New Roman" w:hAnsi="Times New Roman" w:cs="Times New Roman"/>
        </w:rPr>
        <w:t xml:space="preserve">  place en 2006 à la 180</w:t>
      </w:r>
      <w:r w:rsidR="004E7B95" w:rsidRPr="000E7D0E">
        <w:rPr>
          <w:rFonts w:ascii="Times New Roman" w:hAnsi="Times New Roman" w:cs="Times New Roman"/>
          <w:vertAlign w:val="superscript"/>
        </w:rPr>
        <w:t>ème</w:t>
      </w:r>
      <w:r w:rsidR="005D31DF" w:rsidRPr="000E7D0E">
        <w:rPr>
          <w:rFonts w:ascii="Times New Roman" w:hAnsi="Times New Roman" w:cs="Times New Roman"/>
        </w:rPr>
        <w:t xml:space="preserve"> en 2014; </w:t>
      </w:r>
      <w:r w:rsidR="00DA52D1" w:rsidRPr="000E7D0E">
        <w:rPr>
          <w:rFonts w:ascii="Times New Roman" w:hAnsi="Times New Roman" w:cs="Times New Roman"/>
        </w:rPr>
        <w:t xml:space="preserve">(ii) </w:t>
      </w:r>
      <w:r w:rsidR="004E7B95" w:rsidRPr="000E7D0E">
        <w:rPr>
          <w:rFonts w:ascii="Times New Roman" w:hAnsi="Times New Roman" w:cs="Times New Roman"/>
        </w:rPr>
        <w:t>la monnaie burundaise connaît un</w:t>
      </w:r>
      <w:r w:rsidR="00DA52D1" w:rsidRPr="000E7D0E">
        <w:rPr>
          <w:rFonts w:ascii="Times New Roman" w:hAnsi="Times New Roman" w:cs="Times New Roman"/>
        </w:rPr>
        <w:t>e</w:t>
      </w:r>
      <w:r w:rsidR="004E7B95" w:rsidRPr="000E7D0E">
        <w:rPr>
          <w:rFonts w:ascii="Times New Roman" w:hAnsi="Times New Roman" w:cs="Times New Roman"/>
        </w:rPr>
        <w:t xml:space="preserve"> inflation moyenne de 10,6% dans ces dernières années (PAM, août 2014); </w:t>
      </w:r>
      <w:r w:rsidR="00034EB1" w:rsidRPr="000E7D0E">
        <w:rPr>
          <w:rFonts w:ascii="Times New Roman" w:hAnsi="Times New Roman" w:cs="Times New Roman"/>
        </w:rPr>
        <w:t>(iii) d'après "</w:t>
      </w:r>
      <w:proofErr w:type="spellStart"/>
      <w:r w:rsidR="00034EB1" w:rsidRPr="000E7D0E">
        <w:rPr>
          <w:rFonts w:ascii="Times New Roman" w:hAnsi="Times New Roman" w:cs="Times New Roman"/>
        </w:rPr>
        <w:t>African</w:t>
      </w:r>
      <w:proofErr w:type="spellEnd"/>
      <w:r w:rsidR="00762FEF">
        <w:rPr>
          <w:rFonts w:ascii="Times New Roman" w:hAnsi="Times New Roman" w:cs="Times New Roman"/>
        </w:rPr>
        <w:t xml:space="preserve"> </w:t>
      </w:r>
      <w:proofErr w:type="spellStart"/>
      <w:r w:rsidR="00034EB1" w:rsidRPr="000E7D0E">
        <w:rPr>
          <w:rFonts w:ascii="Times New Roman" w:hAnsi="Times New Roman" w:cs="Times New Roman"/>
        </w:rPr>
        <w:t>Economic</w:t>
      </w:r>
      <w:proofErr w:type="spellEnd"/>
      <w:r w:rsidR="00762FEF">
        <w:rPr>
          <w:rFonts w:ascii="Times New Roman" w:hAnsi="Times New Roman" w:cs="Times New Roman"/>
        </w:rPr>
        <w:t xml:space="preserve"> </w:t>
      </w:r>
      <w:proofErr w:type="spellStart"/>
      <w:r w:rsidR="00034EB1" w:rsidRPr="000E7D0E">
        <w:rPr>
          <w:rFonts w:ascii="Times New Roman" w:hAnsi="Times New Roman" w:cs="Times New Roman"/>
        </w:rPr>
        <w:t>Outlouk</w:t>
      </w:r>
      <w:proofErr w:type="spellEnd"/>
      <w:r w:rsidR="00034EB1" w:rsidRPr="000E7D0E">
        <w:rPr>
          <w:rFonts w:ascii="Times New Roman" w:hAnsi="Times New Roman" w:cs="Times New Roman"/>
        </w:rPr>
        <w:t xml:space="preserve">" (2015), le Burundi souffre d’une faible mobilisation des ressources </w:t>
      </w:r>
      <w:r w:rsidR="009466BE" w:rsidRPr="000E7D0E">
        <w:rPr>
          <w:rFonts w:ascii="Times New Roman" w:hAnsi="Times New Roman" w:cs="Times New Roman"/>
        </w:rPr>
        <w:t>intérieures</w:t>
      </w:r>
      <w:r w:rsidR="00034EB1" w:rsidRPr="000E7D0E">
        <w:rPr>
          <w:rFonts w:ascii="Times New Roman" w:hAnsi="Times New Roman" w:cs="Times New Roman"/>
        </w:rPr>
        <w:t xml:space="preserve"> (12.4 % du PIB en 2014 contre 13.1 % en 2013 et 14.2 % en 2011) et </w:t>
      </w:r>
      <w:r w:rsidR="00464B20" w:rsidRPr="000E7D0E">
        <w:rPr>
          <w:rFonts w:ascii="Times New Roman" w:hAnsi="Times New Roman" w:cs="Times New Roman"/>
        </w:rPr>
        <w:t xml:space="preserve">de </w:t>
      </w:r>
      <w:r w:rsidR="004953F9" w:rsidRPr="000E7D0E">
        <w:rPr>
          <w:rFonts w:ascii="Times New Roman" w:hAnsi="Times New Roman" w:cs="Times New Roman"/>
        </w:rPr>
        <w:t>la baisse de l’aide extérieure (</w:t>
      </w:r>
      <w:r w:rsidR="00464B20" w:rsidRPr="000E7D0E">
        <w:rPr>
          <w:rFonts w:ascii="Times New Roman" w:hAnsi="Times New Roman" w:cs="Times New Roman"/>
        </w:rPr>
        <w:t>passé</w:t>
      </w:r>
      <w:r w:rsidR="00034EB1" w:rsidRPr="000E7D0E">
        <w:rPr>
          <w:rFonts w:ascii="Times New Roman" w:hAnsi="Times New Roman" w:cs="Times New Roman"/>
        </w:rPr>
        <w:t>e de 5 % du PIB en 2010 à 2 % du PIB fin 2013</w:t>
      </w:r>
      <w:r w:rsidR="004953F9" w:rsidRPr="000E7D0E">
        <w:rPr>
          <w:rFonts w:ascii="Times New Roman" w:hAnsi="Times New Roman" w:cs="Times New Roman"/>
        </w:rPr>
        <w:t>)</w:t>
      </w:r>
      <w:r w:rsidR="00034EB1" w:rsidRPr="000E7D0E">
        <w:rPr>
          <w:rFonts w:ascii="Times New Roman" w:hAnsi="Times New Roman" w:cs="Times New Roman"/>
        </w:rPr>
        <w:t>; l</w:t>
      </w:r>
      <w:r w:rsidR="00464B20" w:rsidRPr="000E7D0E">
        <w:rPr>
          <w:rFonts w:ascii="Times New Roman" w:hAnsi="Times New Roman" w:cs="Times New Roman"/>
        </w:rPr>
        <w:t>e solde budgé</w:t>
      </w:r>
      <w:r w:rsidR="00034EB1" w:rsidRPr="000E7D0E">
        <w:rPr>
          <w:rFonts w:ascii="Times New Roman" w:hAnsi="Times New Roman" w:cs="Times New Roman"/>
        </w:rPr>
        <w:t>taire est passé de 0.4 % du PIB en 2013 à -1.2 % du PIB en 2014;</w:t>
      </w:r>
      <w:r w:rsidR="004953F9" w:rsidRPr="000E7D0E">
        <w:rPr>
          <w:rFonts w:ascii="Times New Roman" w:hAnsi="Times New Roman" w:cs="Times New Roman"/>
        </w:rPr>
        <w:t>(i</w:t>
      </w:r>
      <w:r w:rsidR="00DA52D1" w:rsidRPr="000E7D0E">
        <w:rPr>
          <w:rFonts w:ascii="Times New Roman" w:hAnsi="Times New Roman" w:cs="Times New Roman"/>
        </w:rPr>
        <w:t>v) d</w:t>
      </w:r>
      <w:r w:rsidR="004E7B95" w:rsidRPr="000E7D0E">
        <w:rPr>
          <w:rFonts w:ascii="Times New Roman" w:hAnsi="Times New Roman" w:cs="Times New Roman"/>
        </w:rPr>
        <w:t>'</w:t>
      </w:r>
      <w:r w:rsidR="00DA52D1" w:rsidRPr="000E7D0E">
        <w:rPr>
          <w:rFonts w:ascii="Times New Roman" w:hAnsi="Times New Roman" w:cs="Times New Roman"/>
        </w:rPr>
        <w:t>après le rapport sur les "</w:t>
      </w:r>
      <w:proofErr w:type="spellStart"/>
      <w:r w:rsidR="00DA52D1" w:rsidRPr="000E7D0E">
        <w:rPr>
          <w:rFonts w:ascii="Times New Roman" w:hAnsi="Times New Roman" w:cs="Times New Roman"/>
        </w:rPr>
        <w:t>Etats</w:t>
      </w:r>
      <w:proofErr w:type="spellEnd"/>
      <w:r w:rsidR="00DA52D1" w:rsidRPr="000E7D0E">
        <w:rPr>
          <w:rFonts w:ascii="Times New Roman" w:hAnsi="Times New Roman" w:cs="Times New Roman"/>
        </w:rPr>
        <w:t xml:space="preserve"> G</w:t>
      </w:r>
      <w:r w:rsidR="004E7B95" w:rsidRPr="000E7D0E">
        <w:rPr>
          <w:rFonts w:ascii="Times New Roman" w:hAnsi="Times New Roman" w:cs="Times New Roman"/>
        </w:rPr>
        <w:t>énéraux de l'Agriculture</w:t>
      </w:r>
      <w:r w:rsidR="00DA52D1" w:rsidRPr="000E7D0E">
        <w:rPr>
          <w:rFonts w:ascii="Times New Roman" w:hAnsi="Times New Roman" w:cs="Times New Roman"/>
        </w:rPr>
        <w:t>"</w:t>
      </w:r>
      <w:r w:rsidR="004E7B95" w:rsidRPr="000E7D0E">
        <w:rPr>
          <w:rFonts w:ascii="Times New Roman" w:hAnsi="Times New Roman" w:cs="Times New Roman"/>
        </w:rPr>
        <w:t xml:space="preserve"> au Burundi (novembre 2014), la production agricole et animale connaît un déficit annuel de 30% depuis l'année </w:t>
      </w:r>
      <w:r w:rsidR="004E7B95" w:rsidRPr="000E7D0E">
        <w:rPr>
          <w:rFonts w:ascii="Times New Roman" w:hAnsi="Times New Roman" w:cs="Times New Roman"/>
        </w:rPr>
        <w:lastRenderedPageBreak/>
        <w:t>2000, la consommation de source animale est insignifiante car ne représente que 3,4 kg de viande, 9,6 l de lait et 2 œufs par personne et par an, l'insécurité alimentaire frappe plus de 85% de la population, 63% de la population souffrent de la sous-alimentation tandis que 46% connaissent une malnutrition chronique et seulement 18% peuvent se permettre une alimentation équilibrée</w:t>
      </w:r>
      <w:r w:rsidR="00C35923" w:rsidRPr="000E7D0E">
        <w:rPr>
          <w:rFonts w:ascii="Times New Roman" w:hAnsi="Times New Roman" w:cs="Times New Roman"/>
        </w:rPr>
        <w:t>;</w:t>
      </w:r>
      <w:r w:rsidR="00DA52D1" w:rsidRPr="000E7D0E">
        <w:rPr>
          <w:rFonts w:ascii="Times New Roman" w:hAnsi="Times New Roman" w:cs="Times New Roman"/>
        </w:rPr>
        <w:t>(v) d</w:t>
      </w:r>
      <w:r w:rsidR="004E7B95" w:rsidRPr="000E7D0E">
        <w:rPr>
          <w:rFonts w:ascii="Times New Roman" w:hAnsi="Times New Roman" w:cs="Times New Roman"/>
        </w:rPr>
        <w:t>'après le</w:t>
      </w:r>
      <w:r w:rsidR="00B114DD" w:rsidRPr="000E7D0E">
        <w:rPr>
          <w:rFonts w:ascii="Times New Roman" w:hAnsi="Times New Roman" w:cs="Times New Roman"/>
        </w:rPr>
        <w:t>s</w:t>
      </w:r>
      <w:r w:rsidR="004E7B95" w:rsidRPr="000E7D0E">
        <w:rPr>
          <w:rFonts w:ascii="Times New Roman" w:hAnsi="Times New Roman" w:cs="Times New Roman"/>
        </w:rPr>
        <w:t xml:space="preserve"> rapport</w:t>
      </w:r>
      <w:r w:rsidR="00B114DD" w:rsidRPr="000E7D0E">
        <w:rPr>
          <w:rFonts w:ascii="Times New Roman" w:hAnsi="Times New Roman" w:cs="Times New Roman"/>
        </w:rPr>
        <w:t xml:space="preserve">s de "Global </w:t>
      </w:r>
      <w:proofErr w:type="spellStart"/>
      <w:r w:rsidR="00B114DD" w:rsidRPr="000E7D0E">
        <w:rPr>
          <w:rFonts w:ascii="Times New Roman" w:hAnsi="Times New Roman" w:cs="Times New Roman"/>
        </w:rPr>
        <w:t>Hunger</w:t>
      </w:r>
      <w:proofErr w:type="spellEnd"/>
      <w:r w:rsidR="00B114DD" w:rsidRPr="000E7D0E">
        <w:rPr>
          <w:rFonts w:ascii="Times New Roman" w:hAnsi="Times New Roman" w:cs="Times New Roman"/>
        </w:rPr>
        <w:t xml:space="preserve"> Index</w:t>
      </w:r>
      <w:r w:rsidR="004E7B95" w:rsidRPr="000E7D0E">
        <w:rPr>
          <w:rFonts w:ascii="Times New Roman" w:hAnsi="Times New Roman" w:cs="Times New Roman"/>
        </w:rPr>
        <w:t xml:space="preserve">", le Burundi est </w:t>
      </w:r>
      <w:r w:rsidR="00BE52B2" w:rsidRPr="000E7D0E">
        <w:rPr>
          <w:rFonts w:ascii="Times New Roman" w:hAnsi="Times New Roman" w:cs="Times New Roman"/>
        </w:rPr>
        <w:t xml:space="preserve">classé comme </w:t>
      </w:r>
      <w:r w:rsidR="004E7B95" w:rsidRPr="000E7D0E">
        <w:rPr>
          <w:rFonts w:ascii="Times New Roman" w:hAnsi="Times New Roman" w:cs="Times New Roman"/>
        </w:rPr>
        <w:t xml:space="preserve">le pays ayant le taux de faim le plus élevé au monde </w:t>
      </w:r>
      <w:r w:rsidR="00BE52B2" w:rsidRPr="000E7D0E">
        <w:rPr>
          <w:rFonts w:ascii="Times New Roman" w:hAnsi="Times New Roman" w:cs="Times New Roman"/>
        </w:rPr>
        <w:t xml:space="preserve">(rapport </w:t>
      </w:r>
      <w:r w:rsidR="004E7B95" w:rsidRPr="000E7D0E">
        <w:rPr>
          <w:rFonts w:ascii="Times New Roman" w:hAnsi="Times New Roman" w:cs="Times New Roman"/>
        </w:rPr>
        <w:t xml:space="preserve"> 2014</w:t>
      </w:r>
      <w:r w:rsidR="00BE52B2" w:rsidRPr="000E7D0E">
        <w:rPr>
          <w:rFonts w:ascii="Times New Roman" w:hAnsi="Times New Roman" w:cs="Times New Roman"/>
        </w:rPr>
        <w:t>)</w:t>
      </w:r>
      <w:r w:rsidR="00B114DD" w:rsidRPr="000E7D0E">
        <w:rPr>
          <w:rFonts w:ascii="Times New Roman" w:hAnsi="Times New Roman" w:cs="Times New Roman"/>
        </w:rPr>
        <w:t xml:space="preserve">; </w:t>
      </w:r>
      <w:r w:rsidR="004953F9" w:rsidRPr="000E7D0E">
        <w:rPr>
          <w:rFonts w:ascii="Times New Roman" w:hAnsi="Times New Roman" w:cs="Times New Roman"/>
        </w:rPr>
        <w:t>(v</w:t>
      </w:r>
      <w:r w:rsidR="00034EB1" w:rsidRPr="000E7D0E">
        <w:rPr>
          <w:rFonts w:ascii="Times New Roman" w:hAnsi="Times New Roman" w:cs="Times New Roman"/>
        </w:rPr>
        <w:t>i</w:t>
      </w:r>
      <w:r w:rsidR="00DA52D1" w:rsidRPr="000E7D0E">
        <w:rPr>
          <w:rFonts w:ascii="Times New Roman" w:hAnsi="Times New Roman" w:cs="Times New Roman"/>
        </w:rPr>
        <w:t xml:space="preserve">) </w:t>
      </w:r>
      <w:r w:rsidR="004E7B95" w:rsidRPr="000E7D0E">
        <w:rPr>
          <w:rFonts w:ascii="Times New Roman" w:hAnsi="Times New Roman" w:cs="Times New Roman"/>
        </w:rPr>
        <w:t xml:space="preserve">d'après le classement mondial des salaires moyens, le Burundi est le pays ayant le niveau de revenu mensuel moyen par individu le plus bas au monde, estimé à 20$ par personne et par mois pour l'année </w:t>
      </w:r>
      <w:r w:rsidR="00CF2CDB" w:rsidRPr="000E7D0E">
        <w:rPr>
          <w:rFonts w:ascii="Times New Roman" w:hAnsi="Times New Roman" w:cs="Times New Roman"/>
        </w:rPr>
        <w:t xml:space="preserve">2014; (vii) d'après le Profil et Déterminants de la Pauvreté du Burundi (mai 2015), la pauvreté monétaire </w:t>
      </w:r>
      <w:r w:rsidR="008C0CE2">
        <w:rPr>
          <w:rFonts w:ascii="Times New Roman" w:hAnsi="Times New Roman" w:cs="Times New Roman"/>
        </w:rPr>
        <w:t>des ménages</w:t>
      </w:r>
      <w:r w:rsidR="00CF2CDB" w:rsidRPr="000E7D0E">
        <w:rPr>
          <w:rFonts w:ascii="Times New Roman" w:hAnsi="Times New Roman" w:cs="Times New Roman"/>
        </w:rPr>
        <w:t xml:space="preserve"> est estimée à </w:t>
      </w:r>
      <w:r w:rsidR="008C0CE2">
        <w:rPr>
          <w:rFonts w:ascii="Times New Roman" w:hAnsi="Times New Roman" w:cs="Times New Roman"/>
        </w:rPr>
        <w:t>58,3</w:t>
      </w:r>
      <w:r w:rsidR="00CF2CDB" w:rsidRPr="000E7D0E">
        <w:rPr>
          <w:rFonts w:ascii="Times New Roman" w:hAnsi="Times New Roman" w:cs="Times New Roman"/>
        </w:rPr>
        <w:t>%</w:t>
      </w:r>
      <w:r w:rsidR="00813763" w:rsidRPr="000E7D0E">
        <w:rPr>
          <w:rFonts w:ascii="Times New Roman" w:hAnsi="Times New Roman" w:cs="Times New Roman"/>
        </w:rPr>
        <w:t xml:space="preserve">; le taux de pauvreté non monétaire (en conditions de vies) </w:t>
      </w:r>
      <w:r w:rsidR="00D44E62" w:rsidRPr="000E7D0E">
        <w:rPr>
          <w:rFonts w:ascii="Times New Roman" w:hAnsi="Times New Roman" w:cs="Times New Roman"/>
        </w:rPr>
        <w:t>touchent 64,8% de la population.</w:t>
      </w:r>
    </w:p>
    <w:p w14:paraId="59C7A793" w14:textId="77777777" w:rsidR="00DA52D1" w:rsidRPr="000E7D0E" w:rsidRDefault="00DA52D1" w:rsidP="008242FD">
      <w:pPr>
        <w:jc w:val="both"/>
        <w:rPr>
          <w:rFonts w:ascii="Times New Roman" w:hAnsi="Times New Roman" w:cs="Times New Roman"/>
        </w:rPr>
      </w:pPr>
    </w:p>
    <w:p w14:paraId="5B748A24" w14:textId="4FE6D014" w:rsidR="00294D26" w:rsidRPr="000E7D0E" w:rsidRDefault="00FD4571" w:rsidP="008242FD">
      <w:pPr>
        <w:jc w:val="both"/>
        <w:rPr>
          <w:rFonts w:ascii="Times New Roman" w:hAnsi="Times New Roman" w:cs="Times New Roman"/>
        </w:rPr>
      </w:pPr>
      <w:r w:rsidRPr="000E7D0E">
        <w:rPr>
          <w:rFonts w:ascii="Times New Roman" w:hAnsi="Times New Roman" w:cs="Times New Roman"/>
        </w:rPr>
        <w:t xml:space="preserve">Le processus électoral </w:t>
      </w:r>
      <w:r w:rsidR="00BE52B2" w:rsidRPr="000E7D0E">
        <w:rPr>
          <w:rFonts w:ascii="Times New Roman" w:hAnsi="Times New Roman" w:cs="Times New Roman"/>
        </w:rPr>
        <w:t xml:space="preserve">de 2015 a divisé la population burundaise, d'un côté ceux qui soutiennent la </w:t>
      </w:r>
      <w:r w:rsidR="004C5210">
        <w:rPr>
          <w:rFonts w:ascii="Times New Roman" w:hAnsi="Times New Roman" w:cs="Times New Roman"/>
        </w:rPr>
        <w:t xml:space="preserve">réélection </w:t>
      </w:r>
      <w:r w:rsidR="00BE52B2" w:rsidRPr="000E7D0E">
        <w:rPr>
          <w:rFonts w:ascii="Times New Roman" w:hAnsi="Times New Roman" w:cs="Times New Roman"/>
        </w:rPr>
        <w:t xml:space="preserve">du Président Pierre </w:t>
      </w:r>
      <w:proofErr w:type="spellStart"/>
      <w:r w:rsidR="00BE52B2" w:rsidRPr="000E7D0E">
        <w:rPr>
          <w:rFonts w:ascii="Times New Roman" w:hAnsi="Times New Roman" w:cs="Times New Roman"/>
        </w:rPr>
        <w:t>Nkurunziza</w:t>
      </w:r>
      <w:proofErr w:type="spellEnd"/>
      <w:r w:rsidR="00BE52B2" w:rsidRPr="000E7D0E">
        <w:rPr>
          <w:rFonts w:ascii="Times New Roman" w:hAnsi="Times New Roman" w:cs="Times New Roman"/>
        </w:rPr>
        <w:t xml:space="preserve">, et d'un autre côté ceux </w:t>
      </w:r>
      <w:r w:rsidR="00D44E62" w:rsidRPr="000E7D0E">
        <w:rPr>
          <w:rFonts w:ascii="Times New Roman" w:hAnsi="Times New Roman" w:cs="Times New Roman"/>
        </w:rPr>
        <w:t xml:space="preserve">qui </w:t>
      </w:r>
      <w:r w:rsidR="00BE52B2" w:rsidRPr="000E7D0E">
        <w:rPr>
          <w:rFonts w:ascii="Times New Roman" w:hAnsi="Times New Roman" w:cs="Times New Roman"/>
        </w:rPr>
        <w:t>la conteste</w:t>
      </w:r>
      <w:r w:rsidR="00D44E62" w:rsidRPr="000E7D0E">
        <w:rPr>
          <w:rFonts w:ascii="Times New Roman" w:hAnsi="Times New Roman" w:cs="Times New Roman"/>
        </w:rPr>
        <w:t>nt</w:t>
      </w:r>
      <w:r w:rsidR="00BE52B2" w:rsidRPr="000E7D0E">
        <w:rPr>
          <w:rFonts w:ascii="Times New Roman" w:hAnsi="Times New Roman" w:cs="Times New Roman"/>
        </w:rPr>
        <w:t>. Cette division a malheureusement touché tous les secteurs de la vie nationale</w:t>
      </w:r>
      <w:r w:rsidR="005760DC">
        <w:rPr>
          <w:rFonts w:ascii="Times New Roman" w:hAnsi="Times New Roman" w:cs="Times New Roman"/>
        </w:rPr>
        <w:t xml:space="preserve"> </w:t>
      </w:r>
      <w:r w:rsidR="005760DC" w:rsidRPr="005760DC">
        <w:rPr>
          <w:rFonts w:ascii="Times New Roman" w:hAnsi="Times New Roman" w:cs="Times New Roman"/>
        </w:rPr>
        <w:t>et même des centaines de milliers de citoyens ont fuit le pays</w:t>
      </w:r>
      <w:r w:rsidR="005760DC">
        <w:rPr>
          <w:rFonts w:ascii="Times New Roman" w:hAnsi="Times New Roman" w:cs="Times New Roman"/>
        </w:rPr>
        <w:t xml:space="preserve">. </w:t>
      </w:r>
      <w:r w:rsidR="00BE52B2" w:rsidRPr="000E7D0E">
        <w:rPr>
          <w:rFonts w:ascii="Times New Roman" w:hAnsi="Times New Roman" w:cs="Times New Roman"/>
        </w:rPr>
        <w:t xml:space="preserve">Actuellement, on observe régulièrement des tueries ciblées touchant même les grandes personnalités du pays et la population, particulièrement celle de la capitale, vit dans une peur panique. </w:t>
      </w:r>
    </w:p>
    <w:p w14:paraId="20E47BD2" w14:textId="77777777" w:rsidR="00BE52B2" w:rsidRPr="000E7D0E" w:rsidRDefault="00BE52B2" w:rsidP="008242FD">
      <w:pPr>
        <w:jc w:val="both"/>
        <w:rPr>
          <w:rFonts w:ascii="Times New Roman" w:hAnsi="Times New Roman" w:cs="Times New Roman"/>
        </w:rPr>
      </w:pPr>
    </w:p>
    <w:p w14:paraId="786EDA9D" w14:textId="77777777" w:rsidR="00CC06AE" w:rsidRDefault="00826151" w:rsidP="008242FD">
      <w:pPr>
        <w:jc w:val="both"/>
        <w:rPr>
          <w:rFonts w:ascii="Times New Roman" w:hAnsi="Times New Roman" w:cs="Times New Roman"/>
        </w:rPr>
      </w:pPr>
      <w:r w:rsidRPr="000E7D0E">
        <w:rPr>
          <w:rFonts w:ascii="Times New Roman" w:hAnsi="Times New Roman" w:cs="Times New Roman"/>
        </w:rPr>
        <w:t>Des élections générales, ont été organisé</w:t>
      </w:r>
      <w:r w:rsidR="00D44E62" w:rsidRPr="000E7D0E">
        <w:rPr>
          <w:rFonts w:ascii="Times New Roman" w:hAnsi="Times New Roman" w:cs="Times New Roman"/>
        </w:rPr>
        <w:t>es</w:t>
      </w:r>
      <w:r w:rsidRPr="000E7D0E">
        <w:rPr>
          <w:rFonts w:ascii="Times New Roman" w:hAnsi="Times New Roman" w:cs="Times New Roman"/>
        </w:rPr>
        <w:t>, malgré tout, mais ont été contesté</w:t>
      </w:r>
      <w:r w:rsidR="00D44E62" w:rsidRPr="000E7D0E">
        <w:rPr>
          <w:rFonts w:ascii="Times New Roman" w:hAnsi="Times New Roman" w:cs="Times New Roman"/>
        </w:rPr>
        <w:t>es</w:t>
      </w:r>
      <w:r w:rsidRPr="000E7D0E">
        <w:rPr>
          <w:rFonts w:ascii="Times New Roman" w:hAnsi="Times New Roman" w:cs="Times New Roman"/>
        </w:rPr>
        <w:t xml:space="preserve"> par les partis politiques de l'opposition et certains partenaires techniques et financiers du Burundi. Certains de ces derniers ont même déjà suspendu leurs aides directes au Gouvernement du Burundi (Union Européenne, </w:t>
      </w:r>
      <w:proofErr w:type="spellStart"/>
      <w:r w:rsidRPr="000E7D0E">
        <w:rPr>
          <w:rFonts w:ascii="Times New Roman" w:hAnsi="Times New Roman" w:cs="Times New Roman"/>
        </w:rPr>
        <w:t>Etats</w:t>
      </w:r>
      <w:proofErr w:type="spellEnd"/>
      <w:r w:rsidRPr="000E7D0E">
        <w:rPr>
          <w:rFonts w:ascii="Times New Roman" w:hAnsi="Times New Roman" w:cs="Times New Roman"/>
        </w:rPr>
        <w:t xml:space="preserve"> Unis, Belgique, Allemagne, Pays Bas, etc.) et cela a des conséquences négatives énormes sur le financement du Gouvernement car les </w:t>
      </w:r>
      <w:r w:rsidR="009466BE" w:rsidRPr="000E7D0E">
        <w:rPr>
          <w:rFonts w:ascii="Times New Roman" w:hAnsi="Times New Roman" w:cs="Times New Roman"/>
        </w:rPr>
        <w:t>financements</w:t>
      </w:r>
      <w:r w:rsidRPr="000E7D0E">
        <w:rPr>
          <w:rFonts w:ascii="Times New Roman" w:hAnsi="Times New Roman" w:cs="Times New Roman"/>
        </w:rPr>
        <w:t xml:space="preserve"> extérieurs représentent plus de 50% dans le budget national.  En plus, les activités économiques, déjà fragiles, ont été fortement réduites et les recettes de l'</w:t>
      </w:r>
      <w:proofErr w:type="spellStart"/>
      <w:r w:rsidRPr="000E7D0E">
        <w:rPr>
          <w:rFonts w:ascii="Times New Roman" w:hAnsi="Times New Roman" w:cs="Times New Roman"/>
        </w:rPr>
        <w:t>Etat</w:t>
      </w:r>
      <w:proofErr w:type="spellEnd"/>
      <w:r w:rsidRPr="000E7D0E">
        <w:rPr>
          <w:rFonts w:ascii="Times New Roman" w:hAnsi="Times New Roman" w:cs="Times New Roman"/>
        </w:rPr>
        <w:t xml:space="preserve"> fortement diminué</w:t>
      </w:r>
      <w:r w:rsidR="00DA16A3" w:rsidRPr="000E7D0E">
        <w:rPr>
          <w:rFonts w:ascii="Times New Roman" w:hAnsi="Times New Roman" w:cs="Times New Roman"/>
        </w:rPr>
        <w:t>e</w:t>
      </w:r>
      <w:r w:rsidRPr="000E7D0E">
        <w:rPr>
          <w:rFonts w:ascii="Times New Roman" w:hAnsi="Times New Roman" w:cs="Times New Roman"/>
        </w:rPr>
        <w:t>s</w:t>
      </w:r>
      <w:r w:rsidR="00DA16A3" w:rsidRPr="000E7D0E">
        <w:rPr>
          <w:rFonts w:ascii="Times New Roman" w:hAnsi="Times New Roman" w:cs="Times New Roman"/>
        </w:rPr>
        <w:t xml:space="preserve">. Différents acteurs craignent une crise financière au Burundi dans le court terme. </w:t>
      </w:r>
    </w:p>
    <w:p w14:paraId="4FC5A322" w14:textId="77777777" w:rsidR="00A679E5" w:rsidRDefault="00A679E5" w:rsidP="008242FD">
      <w:pPr>
        <w:jc w:val="both"/>
        <w:rPr>
          <w:rFonts w:ascii="Times New Roman" w:hAnsi="Times New Roman" w:cs="Times New Roman"/>
          <w:highlight w:val="green"/>
        </w:rPr>
      </w:pPr>
    </w:p>
    <w:p w14:paraId="6C1030FB" w14:textId="742EC4AB" w:rsidR="00B81645" w:rsidRPr="000E7D0E" w:rsidRDefault="00B81645" w:rsidP="008242FD">
      <w:pPr>
        <w:jc w:val="both"/>
        <w:rPr>
          <w:rFonts w:ascii="Times New Roman" w:hAnsi="Times New Roman" w:cs="Times New Roman"/>
        </w:rPr>
      </w:pPr>
      <w:r>
        <w:rPr>
          <w:rFonts w:ascii="Times New Roman" w:hAnsi="Times New Roman" w:cs="Times New Roman"/>
        </w:rPr>
        <w:t xml:space="preserve">Toutefois, les bailleurs ont déclaré ne pas couper la coopération avec le Burundi et que les appuis financiers qui vont directement vers les communautés vont continuer. En même temps, la communauté internationale se coalise pour qu'il y ait, dans les meilleurs délais, </w:t>
      </w:r>
      <w:r w:rsidR="00516C53">
        <w:rPr>
          <w:rFonts w:ascii="Times New Roman" w:hAnsi="Times New Roman" w:cs="Times New Roman"/>
        </w:rPr>
        <w:t>dia</w:t>
      </w:r>
      <w:r w:rsidR="00516C53" w:rsidRPr="00516C53">
        <w:rPr>
          <w:rFonts w:ascii="Times New Roman" w:hAnsi="Times New Roman" w:cs="Times New Roman"/>
        </w:rPr>
        <w:t>logue entre les différents protagonistes</w:t>
      </w:r>
      <w:r>
        <w:rPr>
          <w:rFonts w:ascii="Times New Roman" w:hAnsi="Times New Roman" w:cs="Times New Roman"/>
        </w:rPr>
        <w:t xml:space="preserve">. </w:t>
      </w:r>
    </w:p>
    <w:p w14:paraId="44340106" w14:textId="77777777" w:rsidR="00190427" w:rsidRPr="000E7D0E" w:rsidRDefault="00606E94" w:rsidP="00606E94">
      <w:pPr>
        <w:pStyle w:val="Titre3"/>
        <w:rPr>
          <w:rFonts w:ascii="Times New Roman" w:hAnsi="Times New Roman" w:cs="Times New Roman"/>
        </w:rPr>
      </w:pPr>
      <w:bookmarkStart w:id="4" w:name="_Toc308076913"/>
      <w:r w:rsidRPr="000E7D0E">
        <w:rPr>
          <w:rFonts w:ascii="Times New Roman" w:hAnsi="Times New Roman" w:cs="Times New Roman"/>
        </w:rPr>
        <w:t xml:space="preserve">1.1.2. </w:t>
      </w:r>
      <w:r w:rsidR="00190427" w:rsidRPr="000E7D0E">
        <w:rPr>
          <w:rFonts w:ascii="Times New Roman" w:hAnsi="Times New Roman" w:cs="Times New Roman"/>
        </w:rPr>
        <w:t xml:space="preserve">Contexte de </w:t>
      </w:r>
      <w:r w:rsidR="000E4C62" w:rsidRPr="000E7D0E">
        <w:rPr>
          <w:rFonts w:ascii="Times New Roman" w:hAnsi="Times New Roman" w:cs="Times New Roman"/>
        </w:rPr>
        <w:t>la zone d'action de l'OAP</w:t>
      </w:r>
      <w:bookmarkEnd w:id="4"/>
    </w:p>
    <w:p w14:paraId="1A181621" w14:textId="77777777" w:rsidR="001A0248" w:rsidRPr="000E7D0E" w:rsidRDefault="001A0248" w:rsidP="008242FD">
      <w:pPr>
        <w:jc w:val="both"/>
        <w:rPr>
          <w:rFonts w:ascii="Times New Roman" w:hAnsi="Times New Roman" w:cs="Times New Roman"/>
        </w:rPr>
      </w:pPr>
    </w:p>
    <w:p w14:paraId="2915A663" w14:textId="1539503F" w:rsidR="006206ED" w:rsidRPr="000E7D0E" w:rsidRDefault="00CB66F5" w:rsidP="008242FD">
      <w:pPr>
        <w:jc w:val="both"/>
        <w:rPr>
          <w:rFonts w:ascii="Times New Roman" w:hAnsi="Times New Roman" w:cs="Times New Roman"/>
        </w:rPr>
      </w:pPr>
      <w:r w:rsidRPr="000E7D0E">
        <w:rPr>
          <w:rFonts w:ascii="Times New Roman" w:hAnsi="Times New Roman" w:cs="Times New Roman"/>
        </w:rPr>
        <w:t>La zone d'action de l'OAP est essentiellemen</w:t>
      </w:r>
      <w:r w:rsidR="00516C53">
        <w:rPr>
          <w:rFonts w:ascii="Times New Roman" w:hAnsi="Times New Roman" w:cs="Times New Roman"/>
        </w:rPr>
        <w:t>t la province de Bujumbura</w:t>
      </w:r>
      <w:r w:rsidR="006206ED" w:rsidRPr="000E7D0E">
        <w:rPr>
          <w:rFonts w:ascii="Times New Roman" w:hAnsi="Times New Roman" w:cs="Times New Roman"/>
        </w:rPr>
        <w:t xml:space="preserve">. Depuis le mois de Mars 2015, le Burundi connaît une nouvelle province à savoir celle de </w:t>
      </w:r>
      <w:proofErr w:type="spellStart"/>
      <w:r w:rsidR="006206ED" w:rsidRPr="000E7D0E">
        <w:rPr>
          <w:rFonts w:ascii="Times New Roman" w:hAnsi="Times New Roman" w:cs="Times New Roman"/>
        </w:rPr>
        <w:t>Rumonge</w:t>
      </w:r>
      <w:proofErr w:type="spellEnd"/>
      <w:r w:rsidR="006206ED" w:rsidRPr="000E7D0E">
        <w:rPr>
          <w:rFonts w:ascii="Times New Roman" w:hAnsi="Times New Roman" w:cs="Times New Roman"/>
        </w:rPr>
        <w:t xml:space="preserve"> qui compte </w:t>
      </w:r>
      <w:r w:rsidR="00B50077">
        <w:rPr>
          <w:rFonts w:ascii="Times New Roman" w:hAnsi="Times New Roman" w:cs="Times New Roman"/>
        </w:rPr>
        <w:t xml:space="preserve">parmi ses communes </w:t>
      </w:r>
      <w:r w:rsidR="006206ED" w:rsidRPr="000E7D0E">
        <w:rPr>
          <w:rFonts w:ascii="Times New Roman" w:hAnsi="Times New Roman" w:cs="Times New Roman"/>
        </w:rPr>
        <w:t>deux qui appartenaient aupar</w:t>
      </w:r>
      <w:r w:rsidR="00B50077">
        <w:rPr>
          <w:rFonts w:ascii="Times New Roman" w:hAnsi="Times New Roman" w:cs="Times New Roman"/>
        </w:rPr>
        <w:t>avant à la province de Bujumbura</w:t>
      </w:r>
      <w:r w:rsidR="006206ED" w:rsidRPr="000E7D0E">
        <w:rPr>
          <w:rFonts w:ascii="Times New Roman" w:hAnsi="Times New Roman" w:cs="Times New Roman"/>
        </w:rPr>
        <w:t>. Ainsi, la zone d'action actuelle de l'OAP couvre tout</w:t>
      </w:r>
      <w:r w:rsidR="00B50077">
        <w:rPr>
          <w:rFonts w:ascii="Times New Roman" w:hAnsi="Times New Roman" w:cs="Times New Roman"/>
        </w:rPr>
        <w:t>e la province de Bujumbura</w:t>
      </w:r>
      <w:r w:rsidR="006206ED" w:rsidRPr="000E7D0E">
        <w:rPr>
          <w:rFonts w:ascii="Times New Roman" w:hAnsi="Times New Roman" w:cs="Times New Roman"/>
        </w:rPr>
        <w:t xml:space="preserve"> et 2 communes de </w:t>
      </w:r>
      <w:proofErr w:type="spellStart"/>
      <w:r w:rsidR="006206ED" w:rsidRPr="000E7D0E">
        <w:rPr>
          <w:rFonts w:ascii="Times New Roman" w:hAnsi="Times New Roman" w:cs="Times New Roman"/>
        </w:rPr>
        <w:t>Rumonge</w:t>
      </w:r>
      <w:proofErr w:type="spellEnd"/>
      <w:r w:rsidR="00B50077">
        <w:rPr>
          <w:rFonts w:ascii="Times New Roman" w:hAnsi="Times New Roman" w:cs="Times New Roman"/>
        </w:rPr>
        <w:t xml:space="preserve"> à savoir </w:t>
      </w:r>
      <w:proofErr w:type="spellStart"/>
      <w:r w:rsidR="00B50077">
        <w:rPr>
          <w:rFonts w:ascii="Times New Roman" w:hAnsi="Times New Roman" w:cs="Times New Roman"/>
        </w:rPr>
        <w:t>Bugarama</w:t>
      </w:r>
      <w:proofErr w:type="spellEnd"/>
      <w:r w:rsidR="00B50077">
        <w:rPr>
          <w:rFonts w:ascii="Times New Roman" w:hAnsi="Times New Roman" w:cs="Times New Roman"/>
        </w:rPr>
        <w:t xml:space="preserve"> et </w:t>
      </w:r>
      <w:proofErr w:type="spellStart"/>
      <w:r w:rsidR="00B50077">
        <w:rPr>
          <w:rFonts w:ascii="Times New Roman" w:hAnsi="Times New Roman" w:cs="Times New Roman"/>
        </w:rPr>
        <w:t>Muhuta</w:t>
      </w:r>
      <w:proofErr w:type="spellEnd"/>
      <w:r w:rsidR="006206ED" w:rsidRPr="000E7D0E">
        <w:rPr>
          <w:rFonts w:ascii="Times New Roman" w:hAnsi="Times New Roman" w:cs="Times New Roman"/>
        </w:rPr>
        <w:t xml:space="preserve">. </w:t>
      </w:r>
    </w:p>
    <w:p w14:paraId="3E9CF8DC" w14:textId="77777777" w:rsidR="006206ED" w:rsidRPr="000E7D0E" w:rsidRDefault="006206ED" w:rsidP="008242FD">
      <w:pPr>
        <w:jc w:val="both"/>
        <w:rPr>
          <w:rFonts w:ascii="Times New Roman" w:hAnsi="Times New Roman" w:cs="Times New Roman"/>
        </w:rPr>
      </w:pPr>
    </w:p>
    <w:p w14:paraId="2703E20C" w14:textId="06DAF04D" w:rsidR="006206ED" w:rsidRPr="000E7D0E" w:rsidRDefault="006206ED" w:rsidP="008242FD">
      <w:pPr>
        <w:jc w:val="both"/>
        <w:rPr>
          <w:rFonts w:ascii="Times New Roman" w:hAnsi="Times New Roman" w:cs="Times New Roman"/>
        </w:rPr>
      </w:pPr>
      <w:r w:rsidRPr="000E7D0E">
        <w:rPr>
          <w:rFonts w:ascii="Times New Roman" w:hAnsi="Times New Roman" w:cs="Times New Roman"/>
        </w:rPr>
        <w:t xml:space="preserve">Par rapport à </w:t>
      </w:r>
      <w:r w:rsidR="00F23FDE">
        <w:rPr>
          <w:rFonts w:ascii="Times New Roman" w:hAnsi="Times New Roman" w:cs="Times New Roman"/>
        </w:rPr>
        <w:t xml:space="preserve">la </w:t>
      </w:r>
      <w:r w:rsidRPr="000E7D0E">
        <w:rPr>
          <w:rFonts w:ascii="Times New Roman" w:hAnsi="Times New Roman" w:cs="Times New Roman"/>
        </w:rPr>
        <w:t>situation nationale, les indicateurs de développement montrent qu</w:t>
      </w:r>
      <w:r w:rsidR="00F23FDE">
        <w:rPr>
          <w:rFonts w:ascii="Times New Roman" w:hAnsi="Times New Roman" w:cs="Times New Roman"/>
        </w:rPr>
        <w:t>e la province de Bujumbura</w:t>
      </w:r>
      <w:r w:rsidRPr="000E7D0E">
        <w:rPr>
          <w:rFonts w:ascii="Times New Roman" w:hAnsi="Times New Roman" w:cs="Times New Roman"/>
        </w:rPr>
        <w:t xml:space="preserve"> est au</w:t>
      </w:r>
      <w:r w:rsidR="004E3848" w:rsidRPr="000E7D0E">
        <w:rPr>
          <w:rFonts w:ascii="Times New Roman" w:hAnsi="Times New Roman" w:cs="Times New Roman"/>
        </w:rPr>
        <w:t xml:space="preserve"> dessus de la moyenne nationale. On notera, à titre d'illustration que:</w:t>
      </w:r>
      <w:r w:rsidRPr="000E7D0E">
        <w:rPr>
          <w:rFonts w:ascii="Times New Roman" w:hAnsi="Times New Roman" w:cs="Times New Roman"/>
        </w:rPr>
        <w:t xml:space="preserve"> (i) le taux de </w:t>
      </w:r>
      <w:r w:rsidR="005E1700" w:rsidRPr="000E7D0E">
        <w:rPr>
          <w:rFonts w:ascii="Times New Roman" w:hAnsi="Times New Roman" w:cs="Times New Roman"/>
        </w:rPr>
        <w:t xml:space="preserve">pauvreté monétaire </w:t>
      </w:r>
      <w:r w:rsidR="006B3062" w:rsidRPr="000E7D0E">
        <w:rPr>
          <w:rFonts w:ascii="Times New Roman" w:hAnsi="Times New Roman" w:cs="Times New Roman"/>
        </w:rPr>
        <w:t xml:space="preserve">des ménages </w:t>
      </w:r>
      <w:r w:rsidR="005E1700" w:rsidRPr="000E7D0E">
        <w:rPr>
          <w:rFonts w:ascii="Times New Roman" w:hAnsi="Times New Roman" w:cs="Times New Roman"/>
        </w:rPr>
        <w:t xml:space="preserve">est </w:t>
      </w:r>
      <w:r w:rsidR="006B3062" w:rsidRPr="000E7D0E">
        <w:rPr>
          <w:rFonts w:ascii="Times New Roman" w:hAnsi="Times New Roman" w:cs="Times New Roman"/>
        </w:rPr>
        <w:t>58,3% au niveau national et de 35,2% au niveau de Bu</w:t>
      </w:r>
      <w:r w:rsidR="00F23FDE">
        <w:rPr>
          <w:rFonts w:ascii="Times New Roman" w:hAnsi="Times New Roman" w:cs="Times New Roman"/>
        </w:rPr>
        <w:t>jumbura</w:t>
      </w:r>
      <w:r w:rsidR="004E448A" w:rsidRPr="000E7D0E">
        <w:rPr>
          <w:rStyle w:val="Marquenotebasdepage"/>
          <w:rFonts w:ascii="Times New Roman" w:hAnsi="Times New Roman" w:cs="Times New Roman"/>
        </w:rPr>
        <w:footnoteReference w:id="1"/>
      </w:r>
      <w:r w:rsidR="004E448A" w:rsidRPr="000E7D0E">
        <w:rPr>
          <w:rFonts w:ascii="Times New Roman" w:hAnsi="Times New Roman" w:cs="Times New Roman"/>
        </w:rPr>
        <w:t xml:space="preserve">; </w:t>
      </w:r>
      <w:r w:rsidR="006B3062" w:rsidRPr="000E7D0E">
        <w:rPr>
          <w:rFonts w:ascii="Times New Roman" w:hAnsi="Times New Roman" w:cs="Times New Roman"/>
        </w:rPr>
        <w:t xml:space="preserve">(ii) en milieu rural, 60% des ménages vivent à plus d'une demi-heure d'une structure de santé alors que ce taux est de 44,8% dans Bujumbura rural; </w:t>
      </w:r>
      <w:r w:rsidR="004E448A" w:rsidRPr="000E7D0E">
        <w:rPr>
          <w:rFonts w:ascii="Times New Roman" w:hAnsi="Times New Roman" w:cs="Times New Roman"/>
        </w:rPr>
        <w:t>(i</w:t>
      </w:r>
      <w:r w:rsidR="006B3062" w:rsidRPr="000E7D0E">
        <w:rPr>
          <w:rFonts w:ascii="Times New Roman" w:hAnsi="Times New Roman" w:cs="Times New Roman"/>
        </w:rPr>
        <w:t>i</w:t>
      </w:r>
      <w:r w:rsidR="004E448A" w:rsidRPr="000E7D0E">
        <w:rPr>
          <w:rFonts w:ascii="Times New Roman" w:hAnsi="Times New Roman" w:cs="Times New Roman"/>
        </w:rPr>
        <w:t>i) le taux de couverture en eau potable</w:t>
      </w:r>
      <w:r w:rsidR="00F23FDE">
        <w:rPr>
          <w:rFonts w:ascii="Times New Roman" w:hAnsi="Times New Roman" w:cs="Times New Roman"/>
        </w:rPr>
        <w:t xml:space="preserve"> est de 70% pour Bujumbura</w:t>
      </w:r>
      <w:r w:rsidR="004E448A" w:rsidRPr="000E7D0E">
        <w:rPr>
          <w:rFonts w:ascii="Times New Roman" w:hAnsi="Times New Roman" w:cs="Times New Roman"/>
        </w:rPr>
        <w:t xml:space="preserve"> et de 60% pour la moyenne nationale; et le taux de d'utilisation</w:t>
      </w:r>
      <w:r w:rsidR="00F23FDE">
        <w:rPr>
          <w:rFonts w:ascii="Times New Roman" w:hAnsi="Times New Roman" w:cs="Times New Roman"/>
        </w:rPr>
        <w:t xml:space="preserve"> est de 52% pour Bujumbura</w:t>
      </w:r>
      <w:r w:rsidR="004E448A" w:rsidRPr="000E7D0E">
        <w:rPr>
          <w:rFonts w:ascii="Times New Roman" w:hAnsi="Times New Roman" w:cs="Times New Roman"/>
        </w:rPr>
        <w:t xml:space="preserve"> et de 46% pour la moyenne </w:t>
      </w:r>
      <w:r w:rsidR="004E448A" w:rsidRPr="000E7D0E">
        <w:rPr>
          <w:rFonts w:ascii="Times New Roman" w:hAnsi="Times New Roman" w:cs="Times New Roman"/>
        </w:rPr>
        <w:lastRenderedPageBreak/>
        <w:t>nat</w:t>
      </w:r>
      <w:r w:rsidR="004E3848" w:rsidRPr="000E7D0E">
        <w:rPr>
          <w:rFonts w:ascii="Times New Roman" w:hAnsi="Times New Roman" w:cs="Times New Roman"/>
        </w:rPr>
        <w:t xml:space="preserve">ionale (INEA-ATLAS 2012). Cela montre une évolution positive de la situation socioéconomique de la province qui a plutôt connu une situation d'insécurité plus intense et de plus longue durée. Cela est le fruit de différentes organisations d'appui dont l'AOP est l'une des plus importantes.  </w:t>
      </w:r>
    </w:p>
    <w:p w14:paraId="5B039CD5" w14:textId="77777777" w:rsidR="00B95046" w:rsidRPr="000E7D0E" w:rsidRDefault="00B95046" w:rsidP="008242FD">
      <w:pPr>
        <w:jc w:val="both"/>
        <w:rPr>
          <w:rFonts w:ascii="Times New Roman" w:hAnsi="Times New Roman" w:cs="Times New Roman"/>
        </w:rPr>
      </w:pPr>
    </w:p>
    <w:p w14:paraId="34A4733E" w14:textId="77777777" w:rsidR="00DA16A3" w:rsidRPr="000E7D0E" w:rsidRDefault="004E3848" w:rsidP="008242FD">
      <w:pPr>
        <w:jc w:val="both"/>
        <w:rPr>
          <w:rFonts w:ascii="Times New Roman" w:hAnsi="Times New Roman" w:cs="Times New Roman"/>
        </w:rPr>
      </w:pPr>
      <w:r w:rsidRPr="000E7D0E">
        <w:rPr>
          <w:rFonts w:ascii="Times New Roman" w:hAnsi="Times New Roman" w:cs="Times New Roman"/>
        </w:rPr>
        <w:t xml:space="preserve">Toutefois, malgré ces informations à caractère global et qui portent sur certains aspects, il manque des documents </w:t>
      </w:r>
      <w:r w:rsidR="00DA16A3" w:rsidRPr="000E7D0E">
        <w:rPr>
          <w:rFonts w:ascii="Times New Roman" w:hAnsi="Times New Roman" w:cs="Times New Roman"/>
        </w:rPr>
        <w:t>actualisés qui puissent mont</w:t>
      </w:r>
      <w:r w:rsidR="009466BE" w:rsidRPr="000E7D0E">
        <w:rPr>
          <w:rFonts w:ascii="Times New Roman" w:hAnsi="Times New Roman" w:cs="Times New Roman"/>
        </w:rPr>
        <w:t>r</w:t>
      </w:r>
      <w:r w:rsidR="00DA16A3" w:rsidRPr="000E7D0E">
        <w:rPr>
          <w:rFonts w:ascii="Times New Roman" w:hAnsi="Times New Roman" w:cs="Times New Roman"/>
        </w:rPr>
        <w:t xml:space="preserve">er la situation </w:t>
      </w:r>
      <w:r w:rsidRPr="000E7D0E">
        <w:rPr>
          <w:rFonts w:ascii="Times New Roman" w:hAnsi="Times New Roman" w:cs="Times New Roman"/>
        </w:rPr>
        <w:t xml:space="preserve">spécifique et </w:t>
      </w:r>
      <w:r w:rsidR="00DA16A3" w:rsidRPr="000E7D0E">
        <w:rPr>
          <w:rFonts w:ascii="Times New Roman" w:hAnsi="Times New Roman" w:cs="Times New Roman"/>
        </w:rPr>
        <w:t>actuelle de cette province: la province n'a pas de monographie, les PCDC (plans communaux de dév</w:t>
      </w:r>
      <w:r w:rsidR="004643B9" w:rsidRPr="000E7D0E">
        <w:rPr>
          <w:rFonts w:ascii="Times New Roman" w:hAnsi="Times New Roman" w:cs="Times New Roman"/>
        </w:rPr>
        <w:t xml:space="preserve">eloppement communautaire) les plus récents datent de 2009 alors qu'ils sont élaborés pour une durée de 5 ans. </w:t>
      </w:r>
    </w:p>
    <w:p w14:paraId="23E5DF87" w14:textId="77777777" w:rsidR="00DA16A3" w:rsidRPr="000E7D0E" w:rsidRDefault="00DA16A3" w:rsidP="008242FD">
      <w:pPr>
        <w:jc w:val="both"/>
        <w:rPr>
          <w:rFonts w:ascii="Times New Roman" w:hAnsi="Times New Roman" w:cs="Times New Roman"/>
        </w:rPr>
      </w:pPr>
    </w:p>
    <w:p w14:paraId="44BCF4E4" w14:textId="77777777" w:rsidR="004643B9" w:rsidRPr="000E7D0E" w:rsidRDefault="004643B9" w:rsidP="008242FD">
      <w:pPr>
        <w:jc w:val="both"/>
        <w:rPr>
          <w:rFonts w:ascii="Times New Roman" w:hAnsi="Times New Roman" w:cs="Times New Roman"/>
        </w:rPr>
      </w:pPr>
      <w:r w:rsidRPr="000E7D0E">
        <w:rPr>
          <w:rFonts w:ascii="Times New Roman" w:hAnsi="Times New Roman" w:cs="Times New Roman"/>
        </w:rPr>
        <w:t xml:space="preserve">Pour pallier à ce manque d'information, on a dû organiser une réunion de consultation avec certains </w:t>
      </w:r>
      <w:proofErr w:type="spellStart"/>
      <w:r w:rsidRPr="000E7D0E">
        <w:rPr>
          <w:rFonts w:ascii="Times New Roman" w:hAnsi="Times New Roman" w:cs="Times New Roman"/>
        </w:rPr>
        <w:t>leaders</w:t>
      </w:r>
      <w:proofErr w:type="spellEnd"/>
      <w:r w:rsidRPr="000E7D0E">
        <w:rPr>
          <w:rFonts w:ascii="Times New Roman" w:hAnsi="Times New Roman" w:cs="Times New Roman"/>
        </w:rPr>
        <w:t xml:space="preserve"> communautaires des 11 communes dans lesquelles travaille l'OAP</w:t>
      </w:r>
      <w:r w:rsidRPr="000E7D0E">
        <w:rPr>
          <w:rStyle w:val="Marquenotebasdepage"/>
          <w:rFonts w:ascii="Times New Roman" w:hAnsi="Times New Roman" w:cs="Times New Roman"/>
        </w:rPr>
        <w:footnoteReference w:id="2"/>
      </w:r>
      <w:r w:rsidRPr="000E7D0E">
        <w:rPr>
          <w:rFonts w:ascii="Times New Roman" w:hAnsi="Times New Roman" w:cs="Times New Roman"/>
        </w:rPr>
        <w:t>.</w:t>
      </w:r>
      <w:r w:rsidR="00D20C63" w:rsidRPr="000E7D0E">
        <w:rPr>
          <w:rFonts w:ascii="Times New Roman" w:hAnsi="Times New Roman" w:cs="Times New Roman"/>
        </w:rPr>
        <w:t xml:space="preserve"> Les conclusions de ces consultations montrent qu'il y a </w:t>
      </w:r>
      <w:r w:rsidR="004E3848" w:rsidRPr="000E7D0E">
        <w:rPr>
          <w:rFonts w:ascii="Times New Roman" w:hAnsi="Times New Roman" w:cs="Times New Roman"/>
        </w:rPr>
        <w:t xml:space="preserve">encore </w:t>
      </w:r>
      <w:r w:rsidR="00D20C63" w:rsidRPr="000E7D0E">
        <w:rPr>
          <w:rFonts w:ascii="Times New Roman" w:hAnsi="Times New Roman" w:cs="Times New Roman"/>
        </w:rPr>
        <w:t xml:space="preserve">beaucoup de défis dans ces communes. </w:t>
      </w:r>
    </w:p>
    <w:p w14:paraId="200BA72C" w14:textId="77777777" w:rsidR="00D20C63" w:rsidRPr="000E7D0E" w:rsidRDefault="00D20C63" w:rsidP="008242FD">
      <w:pPr>
        <w:jc w:val="both"/>
        <w:rPr>
          <w:rFonts w:ascii="Times New Roman" w:hAnsi="Times New Roman" w:cs="Times New Roman"/>
        </w:rPr>
      </w:pPr>
    </w:p>
    <w:p w14:paraId="7A18FC60" w14:textId="55E6BBB6" w:rsidR="00D20C63" w:rsidRPr="000E7D0E" w:rsidRDefault="00D20C63" w:rsidP="008242FD">
      <w:pPr>
        <w:jc w:val="both"/>
        <w:rPr>
          <w:rFonts w:ascii="Times New Roman" w:hAnsi="Times New Roman" w:cs="Times New Roman"/>
        </w:rPr>
      </w:pPr>
      <w:r w:rsidRPr="000E7D0E">
        <w:rPr>
          <w:rFonts w:ascii="Times New Roman" w:hAnsi="Times New Roman" w:cs="Times New Roman"/>
        </w:rPr>
        <w:t>Au niveau de l'éducation, cette zone souffre de: (i) l'insu</w:t>
      </w:r>
      <w:r w:rsidR="002801DD" w:rsidRPr="000E7D0E">
        <w:rPr>
          <w:rFonts w:ascii="Times New Roman" w:hAnsi="Times New Roman" w:cs="Times New Roman"/>
        </w:rPr>
        <w:t>ffisance des salles de classes: o</w:t>
      </w:r>
      <w:r w:rsidRPr="000E7D0E">
        <w:rPr>
          <w:rFonts w:ascii="Times New Roman" w:hAnsi="Times New Roman" w:cs="Times New Roman"/>
        </w:rPr>
        <w:t>n remarque dans certain</w:t>
      </w:r>
      <w:r w:rsidR="00F23FDE">
        <w:rPr>
          <w:rFonts w:ascii="Times New Roman" w:hAnsi="Times New Roman" w:cs="Times New Roman"/>
        </w:rPr>
        <w:t>e</w:t>
      </w:r>
      <w:r w:rsidRPr="000E7D0E">
        <w:rPr>
          <w:rFonts w:ascii="Times New Roman" w:hAnsi="Times New Roman" w:cs="Times New Roman"/>
        </w:rPr>
        <w:t>s écoles, des effectifs atteignant 120 enfants pas salle de classe et pour un seul enseignant, et quelques fois, deux classes partagent une même salle et sont obligés de faire des rotations</w:t>
      </w:r>
      <w:r w:rsidR="002801DD" w:rsidRPr="000E7D0E">
        <w:rPr>
          <w:rFonts w:ascii="Times New Roman" w:hAnsi="Times New Roman" w:cs="Times New Roman"/>
        </w:rPr>
        <w:t xml:space="preserve"> (les uns avant midi et les autres après midi); (ii) l'i</w:t>
      </w:r>
      <w:r w:rsidRPr="000E7D0E">
        <w:rPr>
          <w:rFonts w:ascii="Times New Roman" w:hAnsi="Times New Roman" w:cs="Times New Roman"/>
        </w:rPr>
        <w:t xml:space="preserve">nsuffisance des bancs pupitre: </w:t>
      </w:r>
      <w:r w:rsidR="002801DD" w:rsidRPr="000E7D0E">
        <w:rPr>
          <w:rFonts w:ascii="Times New Roman" w:hAnsi="Times New Roman" w:cs="Times New Roman"/>
        </w:rPr>
        <w:t>dans les classes où il y a des bancs pupitres, la moyenne est de 4 enfants par bancs pupitre qui est normalement conçu pour 2; dans certain</w:t>
      </w:r>
      <w:r w:rsidR="00F23FDE">
        <w:rPr>
          <w:rFonts w:ascii="Times New Roman" w:hAnsi="Times New Roman" w:cs="Times New Roman"/>
        </w:rPr>
        <w:t>e</w:t>
      </w:r>
      <w:r w:rsidR="002801DD" w:rsidRPr="000E7D0E">
        <w:rPr>
          <w:rFonts w:ascii="Times New Roman" w:hAnsi="Times New Roman" w:cs="Times New Roman"/>
        </w:rPr>
        <w:t>s écoles, il y a des salles de classes qui n'ont pas de bancs pupitres et des enfants s'assoient soit par terre, soit sur des pierr</w:t>
      </w:r>
      <w:r w:rsidR="00323153" w:rsidRPr="000E7D0E">
        <w:rPr>
          <w:rFonts w:ascii="Times New Roman" w:hAnsi="Times New Roman" w:cs="Times New Roman"/>
        </w:rPr>
        <w:t>es, soit les enfants emmènent des tabourets de leurs domiciles</w:t>
      </w:r>
      <w:r w:rsidR="002801DD" w:rsidRPr="000E7D0E">
        <w:rPr>
          <w:rFonts w:ascii="Times New Roman" w:hAnsi="Times New Roman" w:cs="Times New Roman"/>
        </w:rPr>
        <w:t xml:space="preserve">. </w:t>
      </w:r>
      <w:r w:rsidR="00323153" w:rsidRPr="000E7D0E">
        <w:rPr>
          <w:rFonts w:ascii="Times New Roman" w:hAnsi="Times New Roman" w:cs="Times New Roman"/>
        </w:rPr>
        <w:t>A titre d'exemples, d</w:t>
      </w:r>
      <w:r w:rsidRPr="000E7D0E">
        <w:rPr>
          <w:rFonts w:ascii="Times New Roman" w:hAnsi="Times New Roman" w:cs="Times New Roman"/>
        </w:rPr>
        <w:t xml:space="preserve">ans la commune </w:t>
      </w:r>
      <w:proofErr w:type="spellStart"/>
      <w:r w:rsidRPr="000E7D0E">
        <w:rPr>
          <w:rFonts w:ascii="Times New Roman" w:hAnsi="Times New Roman" w:cs="Times New Roman"/>
        </w:rPr>
        <w:t>Nyabiraba</w:t>
      </w:r>
      <w:proofErr w:type="spellEnd"/>
      <w:r w:rsidRPr="000E7D0E">
        <w:rPr>
          <w:rFonts w:ascii="Times New Roman" w:hAnsi="Times New Roman" w:cs="Times New Roman"/>
        </w:rPr>
        <w:t xml:space="preserve">, sur 28 écoles primaires, seulement 10 écoles ont des bancs pupitres qui permettent à tous les enfants d'avoir de la place à raison de 3 enfants par banc pupitre; 8 </w:t>
      </w:r>
      <w:r w:rsidR="00323153" w:rsidRPr="000E7D0E">
        <w:rPr>
          <w:rFonts w:ascii="Times New Roman" w:hAnsi="Times New Roman" w:cs="Times New Roman"/>
        </w:rPr>
        <w:t xml:space="preserve">écoles n'ont aucun banc pupitre, les autres disposent des bancs pupitres en quantité insuffisantes où les enfants s'assoient à 4 par bancs pupitres tandis que les autres (dans les mêmes classes) </w:t>
      </w:r>
      <w:r w:rsidRPr="000E7D0E">
        <w:rPr>
          <w:rFonts w:ascii="Times New Roman" w:hAnsi="Times New Roman" w:cs="Times New Roman"/>
        </w:rPr>
        <w:t>s'assoient soit par te</w:t>
      </w:r>
      <w:r w:rsidR="00323153" w:rsidRPr="000E7D0E">
        <w:rPr>
          <w:rFonts w:ascii="Times New Roman" w:hAnsi="Times New Roman" w:cs="Times New Roman"/>
        </w:rPr>
        <w:t>rre ou sur des morceau</w:t>
      </w:r>
      <w:r w:rsidR="00F23FDE">
        <w:rPr>
          <w:rFonts w:ascii="Times New Roman" w:hAnsi="Times New Roman" w:cs="Times New Roman"/>
        </w:rPr>
        <w:t>x</w:t>
      </w:r>
      <w:r w:rsidR="00323153" w:rsidRPr="000E7D0E">
        <w:rPr>
          <w:rFonts w:ascii="Times New Roman" w:hAnsi="Times New Roman" w:cs="Times New Roman"/>
        </w:rPr>
        <w:t xml:space="preserve"> de bois /</w:t>
      </w:r>
      <w:r w:rsidRPr="000E7D0E">
        <w:rPr>
          <w:rFonts w:ascii="Times New Roman" w:hAnsi="Times New Roman" w:cs="Times New Roman"/>
        </w:rPr>
        <w:t xml:space="preserve"> pierres</w:t>
      </w:r>
      <w:r w:rsidR="00323153" w:rsidRPr="000E7D0E">
        <w:rPr>
          <w:rFonts w:ascii="Times New Roman" w:hAnsi="Times New Roman" w:cs="Times New Roman"/>
        </w:rPr>
        <w:t>; (iii) l'insu</w:t>
      </w:r>
      <w:r w:rsidR="00533361" w:rsidRPr="000E7D0E">
        <w:rPr>
          <w:rFonts w:ascii="Times New Roman" w:hAnsi="Times New Roman" w:cs="Times New Roman"/>
        </w:rPr>
        <w:t>f</w:t>
      </w:r>
      <w:r w:rsidR="00323153" w:rsidRPr="000E7D0E">
        <w:rPr>
          <w:rFonts w:ascii="Times New Roman" w:hAnsi="Times New Roman" w:cs="Times New Roman"/>
        </w:rPr>
        <w:t>fisance du matériel scolaire: on remarque un manque criant de livre</w:t>
      </w:r>
      <w:r w:rsidR="00F23FDE">
        <w:rPr>
          <w:rFonts w:ascii="Times New Roman" w:hAnsi="Times New Roman" w:cs="Times New Roman"/>
        </w:rPr>
        <w:t>s</w:t>
      </w:r>
      <w:r w:rsidR="00323153" w:rsidRPr="000E7D0E">
        <w:rPr>
          <w:rFonts w:ascii="Times New Roman" w:hAnsi="Times New Roman" w:cs="Times New Roman"/>
        </w:rPr>
        <w:t xml:space="preserve"> particulièrement pour les écoliers. A titre d'exemple, </w:t>
      </w:r>
      <w:r w:rsidR="00533361" w:rsidRPr="000E7D0E">
        <w:rPr>
          <w:rFonts w:ascii="Times New Roman" w:hAnsi="Times New Roman" w:cs="Times New Roman"/>
        </w:rPr>
        <w:t>à l'</w:t>
      </w:r>
      <w:proofErr w:type="spellStart"/>
      <w:r w:rsidR="00533361" w:rsidRPr="000E7D0E">
        <w:rPr>
          <w:rFonts w:ascii="Times New Roman" w:hAnsi="Times New Roman" w:cs="Times New Roman"/>
        </w:rPr>
        <w:t>Ecole</w:t>
      </w:r>
      <w:proofErr w:type="spellEnd"/>
      <w:r w:rsidR="00533361" w:rsidRPr="000E7D0E">
        <w:rPr>
          <w:rFonts w:ascii="Times New Roman" w:hAnsi="Times New Roman" w:cs="Times New Roman"/>
        </w:rPr>
        <w:t xml:space="preserve"> Primaire de </w:t>
      </w:r>
      <w:proofErr w:type="spellStart"/>
      <w:r w:rsidR="00533361" w:rsidRPr="000E7D0E">
        <w:rPr>
          <w:rFonts w:ascii="Times New Roman" w:hAnsi="Times New Roman" w:cs="Times New Roman"/>
        </w:rPr>
        <w:t>Rushubi</w:t>
      </w:r>
      <w:proofErr w:type="spellEnd"/>
      <w:r w:rsidR="00533361" w:rsidRPr="000E7D0E">
        <w:rPr>
          <w:rFonts w:ascii="Times New Roman" w:hAnsi="Times New Roman" w:cs="Times New Roman"/>
        </w:rPr>
        <w:t xml:space="preserve"> (au chef lieu de la province), on ne dispose que de 5 livres de Français pour 70 enfants, soit une moyenne d'1 livre pour 14 enfants; (iv) insuffisance et indisponibilité des enseignants: on remarque qu'il y a des classes sans enseignants et même ceux qui sont affectés dans la province, beaucoup rentrent dans la ville de Bujumbura. Les parents ont du s'organiser pour embaucher ponctuellement des enseignants qu'ils payent eux-mêmes sur base des cotisations, actuellement on compte 35 enseignants se trouvant dans cette situation et répartis dans 6 communes (</w:t>
      </w:r>
      <w:proofErr w:type="spellStart"/>
      <w:r w:rsidR="002B5524" w:rsidRPr="000E7D0E">
        <w:rPr>
          <w:rFonts w:ascii="Times New Roman" w:hAnsi="Times New Roman" w:cs="Times New Roman"/>
        </w:rPr>
        <w:t>Nyabiraba</w:t>
      </w:r>
      <w:proofErr w:type="spellEnd"/>
      <w:r w:rsidR="002B5524" w:rsidRPr="000E7D0E">
        <w:rPr>
          <w:rFonts w:ascii="Times New Roman" w:hAnsi="Times New Roman" w:cs="Times New Roman"/>
        </w:rPr>
        <w:t xml:space="preserve">, </w:t>
      </w:r>
      <w:proofErr w:type="spellStart"/>
      <w:r w:rsidR="002B5524" w:rsidRPr="000E7D0E">
        <w:rPr>
          <w:rFonts w:ascii="Times New Roman" w:hAnsi="Times New Roman" w:cs="Times New Roman"/>
        </w:rPr>
        <w:t>Kanyosha</w:t>
      </w:r>
      <w:proofErr w:type="spellEnd"/>
      <w:r w:rsidR="002B5524" w:rsidRPr="000E7D0E">
        <w:rPr>
          <w:rFonts w:ascii="Times New Roman" w:hAnsi="Times New Roman" w:cs="Times New Roman"/>
        </w:rPr>
        <w:t xml:space="preserve">, </w:t>
      </w:r>
      <w:proofErr w:type="spellStart"/>
      <w:r w:rsidR="002B5524" w:rsidRPr="000E7D0E">
        <w:rPr>
          <w:rFonts w:ascii="Times New Roman" w:hAnsi="Times New Roman" w:cs="Times New Roman"/>
        </w:rPr>
        <w:t>Mutambu</w:t>
      </w:r>
      <w:proofErr w:type="spellEnd"/>
      <w:r w:rsidR="002B5524" w:rsidRPr="000E7D0E">
        <w:rPr>
          <w:rFonts w:ascii="Times New Roman" w:hAnsi="Times New Roman" w:cs="Times New Roman"/>
        </w:rPr>
        <w:t xml:space="preserve">, </w:t>
      </w:r>
      <w:proofErr w:type="spellStart"/>
      <w:r w:rsidR="002B5524" w:rsidRPr="000E7D0E">
        <w:rPr>
          <w:rFonts w:ascii="Times New Roman" w:hAnsi="Times New Roman" w:cs="Times New Roman"/>
        </w:rPr>
        <w:t>Mugongo</w:t>
      </w:r>
      <w:proofErr w:type="spellEnd"/>
      <w:r w:rsidR="002B5524" w:rsidRPr="000E7D0E">
        <w:rPr>
          <w:rFonts w:ascii="Times New Roman" w:hAnsi="Times New Roman" w:cs="Times New Roman"/>
        </w:rPr>
        <w:t xml:space="preserve"> Manga, </w:t>
      </w:r>
      <w:proofErr w:type="spellStart"/>
      <w:r w:rsidR="002B5524" w:rsidRPr="000E7D0E">
        <w:rPr>
          <w:rFonts w:ascii="Times New Roman" w:hAnsi="Times New Roman" w:cs="Times New Roman"/>
        </w:rPr>
        <w:t>Muhuta</w:t>
      </w:r>
      <w:proofErr w:type="spellEnd"/>
      <w:r w:rsidR="002B5524" w:rsidRPr="000E7D0E">
        <w:rPr>
          <w:rFonts w:ascii="Times New Roman" w:hAnsi="Times New Roman" w:cs="Times New Roman"/>
        </w:rPr>
        <w:t xml:space="preserve"> et </w:t>
      </w:r>
      <w:proofErr w:type="spellStart"/>
      <w:r w:rsidR="002B5524" w:rsidRPr="000E7D0E">
        <w:rPr>
          <w:rFonts w:ascii="Times New Roman" w:hAnsi="Times New Roman" w:cs="Times New Roman"/>
        </w:rPr>
        <w:t>Mukike</w:t>
      </w:r>
      <w:proofErr w:type="spellEnd"/>
      <w:r w:rsidR="002B5524" w:rsidRPr="000E7D0E">
        <w:rPr>
          <w:rFonts w:ascii="Times New Roman" w:hAnsi="Times New Roman" w:cs="Times New Roman"/>
        </w:rPr>
        <w:t>)</w:t>
      </w:r>
      <w:r w:rsidR="008526F2" w:rsidRPr="000E7D0E">
        <w:rPr>
          <w:rFonts w:ascii="Times New Roman" w:hAnsi="Times New Roman" w:cs="Times New Roman"/>
        </w:rPr>
        <w:t>. En plus, les enseignants ont des salaires insuffisants pour couvrir leurs besoins vitaux et pour cela utilisent le temps hors classe pour chercher des moyens complémentaires pour leur survie au lieu de préparer les leçons. A titre d'exemple, les enseignants qui commencent leurs carrières sont payés comme suit: D6: 80.000 BIF, D7: 92.000 BIF, Licencié: 140.000BIF par mois</w:t>
      </w:r>
      <w:r w:rsidR="002B5524" w:rsidRPr="000E7D0E">
        <w:rPr>
          <w:rFonts w:ascii="Times New Roman" w:hAnsi="Times New Roman" w:cs="Times New Roman"/>
        </w:rPr>
        <w:t>; (v) des coûts élevés payés par les parents malgré la gratuité de l'éducation à l'enseignement de base: en moyenne, les parents payent pour un enfant de la 5</w:t>
      </w:r>
      <w:r w:rsidR="002B5524" w:rsidRPr="000E7D0E">
        <w:rPr>
          <w:rFonts w:ascii="Times New Roman" w:hAnsi="Times New Roman" w:cs="Times New Roman"/>
          <w:vertAlign w:val="superscript"/>
        </w:rPr>
        <w:t>ème</w:t>
      </w:r>
      <w:r w:rsidR="002B5524" w:rsidRPr="000E7D0E">
        <w:rPr>
          <w:rFonts w:ascii="Times New Roman" w:hAnsi="Times New Roman" w:cs="Times New Roman"/>
        </w:rPr>
        <w:t xml:space="preserve"> ou 6</w:t>
      </w:r>
      <w:r w:rsidR="002B5524" w:rsidRPr="000E7D0E">
        <w:rPr>
          <w:rFonts w:ascii="Times New Roman" w:hAnsi="Times New Roman" w:cs="Times New Roman"/>
          <w:vertAlign w:val="superscript"/>
        </w:rPr>
        <w:t>ème</w:t>
      </w:r>
      <w:r w:rsidR="002B5524" w:rsidRPr="000E7D0E">
        <w:rPr>
          <w:rFonts w:ascii="Times New Roman" w:hAnsi="Times New Roman" w:cs="Times New Roman"/>
        </w:rPr>
        <w:t xml:space="preserve"> primaire payent une somme de 17.100 BIF par an (frais de construction des salles de classe, frais de renforcement, frais de sport); (vi) des infrastructures scolaires mal construites: la plupart des infrastructures sont construites par la population, en briques adobes et sans </w:t>
      </w:r>
      <w:r w:rsidR="00EA1FFB" w:rsidRPr="000E7D0E">
        <w:rPr>
          <w:rFonts w:ascii="Times New Roman" w:hAnsi="Times New Roman" w:cs="Times New Roman"/>
        </w:rPr>
        <w:t xml:space="preserve">aucune étude technique et les parents craignent qu'en cas de fortes </w:t>
      </w:r>
      <w:r w:rsidR="00EA1FFB" w:rsidRPr="000E7D0E">
        <w:rPr>
          <w:rFonts w:ascii="Times New Roman" w:hAnsi="Times New Roman" w:cs="Times New Roman"/>
        </w:rPr>
        <w:lastRenderedPageBreak/>
        <w:t xml:space="preserve">pluies, elles risquent de se détruire et cela pourrait avoir constituer un danger pour les enfants et les enseignants. </w:t>
      </w:r>
    </w:p>
    <w:p w14:paraId="2B96F453" w14:textId="77777777" w:rsidR="00EA1FFB" w:rsidRPr="000E7D0E" w:rsidRDefault="00EA1FFB" w:rsidP="008242FD">
      <w:pPr>
        <w:jc w:val="both"/>
        <w:rPr>
          <w:rFonts w:ascii="Times New Roman" w:hAnsi="Times New Roman" w:cs="Times New Roman"/>
        </w:rPr>
      </w:pPr>
    </w:p>
    <w:p w14:paraId="5927DAF5" w14:textId="77777777" w:rsidR="00984CE2" w:rsidRPr="000E7D0E" w:rsidRDefault="00984CE2" w:rsidP="008242FD">
      <w:pPr>
        <w:jc w:val="both"/>
        <w:rPr>
          <w:rFonts w:ascii="Times New Roman" w:hAnsi="Times New Roman" w:cs="Times New Roman"/>
        </w:rPr>
      </w:pPr>
      <w:r w:rsidRPr="000E7D0E">
        <w:rPr>
          <w:rFonts w:ascii="Times New Roman" w:hAnsi="Times New Roman" w:cs="Times New Roman"/>
        </w:rPr>
        <w:t xml:space="preserve">On remarque également un grand phénomène d'effritement des valeurs : beaucoup de cas de viols, beaucoup de cas de grossesses pour les écoliers et élèves, des mariages précoces pour les filles, existence des enseignants et des parents dont les comportements sont jugés anti-modèles; des cas d'ivresse et de concubinage. </w:t>
      </w:r>
    </w:p>
    <w:p w14:paraId="6907DBCB" w14:textId="77777777" w:rsidR="00984CE2" w:rsidRPr="000E7D0E" w:rsidRDefault="00984CE2" w:rsidP="008242FD">
      <w:pPr>
        <w:jc w:val="both"/>
        <w:rPr>
          <w:rFonts w:ascii="Times New Roman" w:hAnsi="Times New Roman" w:cs="Times New Roman"/>
        </w:rPr>
      </w:pPr>
    </w:p>
    <w:p w14:paraId="6D87DF13" w14:textId="079079AE" w:rsidR="00EA1FFB" w:rsidRPr="000E7D0E" w:rsidRDefault="00EA1FFB" w:rsidP="008242FD">
      <w:pPr>
        <w:jc w:val="both"/>
        <w:rPr>
          <w:rFonts w:ascii="Times New Roman" w:hAnsi="Times New Roman" w:cs="Times New Roman"/>
        </w:rPr>
      </w:pPr>
      <w:r w:rsidRPr="000E7D0E">
        <w:rPr>
          <w:rFonts w:ascii="Times New Roman" w:hAnsi="Times New Roman" w:cs="Times New Roman"/>
        </w:rPr>
        <w:t xml:space="preserve">Au niveau de la gouvernance, </w:t>
      </w:r>
      <w:r w:rsidR="00AC7A95" w:rsidRPr="000E7D0E">
        <w:rPr>
          <w:rFonts w:ascii="Times New Roman" w:hAnsi="Times New Roman" w:cs="Times New Roman"/>
        </w:rPr>
        <w:t>les communes concernées souffrent: (i) de la corruption qui est signalée</w:t>
      </w:r>
      <w:r w:rsidR="00D4360C">
        <w:rPr>
          <w:rFonts w:ascii="Times New Roman" w:hAnsi="Times New Roman" w:cs="Times New Roman"/>
        </w:rPr>
        <w:t>,</w:t>
      </w:r>
      <w:r w:rsidR="00AC7A95" w:rsidRPr="000E7D0E">
        <w:rPr>
          <w:rFonts w:ascii="Times New Roman" w:hAnsi="Times New Roman" w:cs="Times New Roman"/>
        </w:rPr>
        <w:t xml:space="preserve"> </w:t>
      </w:r>
      <w:r w:rsidR="00D4360C">
        <w:rPr>
          <w:rFonts w:ascii="Times New Roman" w:hAnsi="Times New Roman" w:cs="Times New Roman"/>
        </w:rPr>
        <w:t xml:space="preserve">par les </w:t>
      </w:r>
      <w:proofErr w:type="spellStart"/>
      <w:r w:rsidR="00D4360C">
        <w:rPr>
          <w:rFonts w:ascii="Times New Roman" w:hAnsi="Times New Roman" w:cs="Times New Roman"/>
        </w:rPr>
        <w:t>leaders</w:t>
      </w:r>
      <w:proofErr w:type="spellEnd"/>
      <w:r w:rsidR="00D4360C">
        <w:rPr>
          <w:rFonts w:ascii="Times New Roman" w:hAnsi="Times New Roman" w:cs="Times New Roman"/>
        </w:rPr>
        <w:t xml:space="preserve"> communautaires consultés, </w:t>
      </w:r>
      <w:r w:rsidR="00AC7A95" w:rsidRPr="000E7D0E">
        <w:rPr>
          <w:rFonts w:ascii="Times New Roman" w:hAnsi="Times New Roman" w:cs="Times New Roman"/>
        </w:rPr>
        <w:t>dans tous les secteurs notamment au niveau de la justice, de l'administration (état civil particulièrement), de l'éducation (y compris dans le recrutement, l'attribution des points en classe et dans l'orientation après la fin d'un cycle), la police, les partis politiques (surtout pour être placé sur les listes électorales), etc. ; (ii) ignorance de la population: les citoyens au niveau des communauté ne savent pas leurs doits et devoirs, les procédures à suivre en cas de procédures judiciaires; la plupart des élus locaux (membres des conseils communaux et collinaires, les chefs des collines, …)</w:t>
      </w:r>
      <w:r w:rsidR="001411DF" w:rsidRPr="000E7D0E">
        <w:rPr>
          <w:rFonts w:ascii="Times New Roman" w:hAnsi="Times New Roman" w:cs="Times New Roman"/>
        </w:rPr>
        <w:t xml:space="preserve"> et des structures de développement (CCDC et CDC) ne connaissent pas les textes légaux et règlementaires qui les concernent, etc. ; (iii) une très faible participation des citoyens dans la gouvernance des communes: au niveau des collines, les réunions publiques prévues par la loi communale ne sont pas organisées, la tenue des réunions des membres des conseils communaux qui sont normalement publiques n'est pas portée à la connaissance du publique et les citoyens ne disposent pas d'autres cadres (formel ou informel) à travers lesquels ils peuvent s'exprimer. </w:t>
      </w:r>
    </w:p>
    <w:p w14:paraId="1085BE10" w14:textId="77777777" w:rsidR="008526F2" w:rsidRPr="000E7D0E" w:rsidRDefault="008526F2" w:rsidP="008242FD">
      <w:pPr>
        <w:jc w:val="both"/>
        <w:rPr>
          <w:rFonts w:ascii="Times New Roman" w:hAnsi="Times New Roman" w:cs="Times New Roman"/>
        </w:rPr>
      </w:pPr>
    </w:p>
    <w:p w14:paraId="75D91D7D" w14:textId="103E61B0" w:rsidR="001411DF" w:rsidRPr="000E7D0E" w:rsidRDefault="001411DF" w:rsidP="008242FD">
      <w:pPr>
        <w:jc w:val="both"/>
        <w:rPr>
          <w:rFonts w:ascii="Times New Roman" w:hAnsi="Times New Roman" w:cs="Times New Roman"/>
        </w:rPr>
      </w:pPr>
      <w:r w:rsidRPr="000E7D0E">
        <w:rPr>
          <w:rFonts w:ascii="Times New Roman" w:hAnsi="Times New Roman" w:cs="Times New Roman"/>
        </w:rPr>
        <w:t xml:space="preserve">Au niveau de la justice, </w:t>
      </w:r>
      <w:r w:rsidR="00D4360C">
        <w:rPr>
          <w:rFonts w:ascii="Times New Roman" w:hAnsi="Times New Roman" w:cs="Times New Roman"/>
        </w:rPr>
        <w:t xml:space="preserve">les </w:t>
      </w:r>
      <w:proofErr w:type="spellStart"/>
      <w:r w:rsidR="00D4360C">
        <w:rPr>
          <w:rFonts w:ascii="Times New Roman" w:hAnsi="Times New Roman" w:cs="Times New Roman"/>
        </w:rPr>
        <w:t>leaders</w:t>
      </w:r>
      <w:proofErr w:type="spellEnd"/>
      <w:r w:rsidR="00D4360C">
        <w:rPr>
          <w:rFonts w:ascii="Times New Roman" w:hAnsi="Times New Roman" w:cs="Times New Roman"/>
        </w:rPr>
        <w:t xml:space="preserve"> communautaires consultés </w:t>
      </w:r>
      <w:r w:rsidRPr="000E7D0E">
        <w:rPr>
          <w:rFonts w:ascii="Times New Roman" w:hAnsi="Times New Roman" w:cs="Times New Roman"/>
        </w:rPr>
        <w:t>dénonce</w:t>
      </w:r>
      <w:r w:rsidR="00D4360C">
        <w:rPr>
          <w:rFonts w:ascii="Times New Roman" w:hAnsi="Times New Roman" w:cs="Times New Roman"/>
        </w:rPr>
        <w:t>nt</w:t>
      </w:r>
      <w:r w:rsidR="00A86757" w:rsidRPr="000E7D0E">
        <w:rPr>
          <w:rFonts w:ascii="Times New Roman" w:hAnsi="Times New Roman" w:cs="Times New Roman"/>
        </w:rPr>
        <w:t xml:space="preserve"> essentiellement la non indépendance des juges caractérisée par l'ingérence de l'exécutif et du parti au pouvoir, l'impunité des crimes commis, des dépenses énormes et non officiels (surtout lors des descentes des juges sur terrains, lors des enquêtes judiciaires, lors des médiations par les </w:t>
      </w:r>
      <w:proofErr w:type="spellStart"/>
      <w:r w:rsidR="00A86757" w:rsidRPr="000E7D0E">
        <w:rPr>
          <w:rFonts w:ascii="Times New Roman" w:hAnsi="Times New Roman" w:cs="Times New Roman"/>
        </w:rPr>
        <w:t>Bashingantahe</w:t>
      </w:r>
      <w:proofErr w:type="spellEnd"/>
      <w:r w:rsidR="00A86757" w:rsidRPr="000E7D0E">
        <w:rPr>
          <w:rFonts w:ascii="Times New Roman" w:hAnsi="Times New Roman" w:cs="Times New Roman"/>
        </w:rPr>
        <w:t xml:space="preserve"> et conseils collinaires au niveau des collines).</w:t>
      </w:r>
    </w:p>
    <w:p w14:paraId="254D2EA9" w14:textId="77777777" w:rsidR="00A86757" w:rsidRPr="000E7D0E" w:rsidRDefault="00A86757" w:rsidP="008242FD">
      <w:pPr>
        <w:jc w:val="both"/>
        <w:rPr>
          <w:rFonts w:ascii="Times New Roman" w:hAnsi="Times New Roman" w:cs="Times New Roman"/>
        </w:rPr>
      </w:pPr>
    </w:p>
    <w:p w14:paraId="1D03D2C0" w14:textId="77777777" w:rsidR="008526F2" w:rsidRPr="000E7D0E" w:rsidRDefault="00A86757" w:rsidP="008242FD">
      <w:pPr>
        <w:jc w:val="both"/>
        <w:rPr>
          <w:rFonts w:ascii="Times New Roman" w:hAnsi="Times New Roman" w:cs="Times New Roman"/>
        </w:rPr>
      </w:pPr>
      <w:r w:rsidRPr="000E7D0E">
        <w:rPr>
          <w:rFonts w:ascii="Times New Roman" w:hAnsi="Times New Roman" w:cs="Times New Roman"/>
        </w:rPr>
        <w:t xml:space="preserve">Au niveau de la sécurité, on dénonce des détournements des personnes et des tueries ciblés à base politique, la prolifération des armes au sein de la population civile, la recrudescence des cas de vols, </w:t>
      </w:r>
      <w:r w:rsidR="00802D51" w:rsidRPr="000E7D0E">
        <w:rPr>
          <w:rFonts w:ascii="Times New Roman" w:hAnsi="Times New Roman" w:cs="Times New Roman"/>
        </w:rPr>
        <w:t>une grande suspicion entre les jeunes affiliés à différents partis politiques, une peur qui tend à se généraliser au sein de la population, etc.</w:t>
      </w:r>
    </w:p>
    <w:p w14:paraId="36B8E2EC" w14:textId="77777777" w:rsidR="00802D51" w:rsidRPr="000E7D0E" w:rsidRDefault="00802D51" w:rsidP="008242FD">
      <w:pPr>
        <w:jc w:val="both"/>
        <w:rPr>
          <w:rFonts w:ascii="Times New Roman" w:hAnsi="Times New Roman" w:cs="Times New Roman"/>
        </w:rPr>
      </w:pPr>
    </w:p>
    <w:p w14:paraId="6DE64309" w14:textId="18336BA6" w:rsidR="00802D51" w:rsidRPr="000E7D0E" w:rsidRDefault="009A0809" w:rsidP="008242FD">
      <w:pPr>
        <w:jc w:val="both"/>
        <w:rPr>
          <w:rFonts w:ascii="Times New Roman" w:hAnsi="Times New Roman" w:cs="Times New Roman"/>
        </w:rPr>
      </w:pPr>
      <w:r w:rsidRPr="000E7D0E">
        <w:rPr>
          <w:rFonts w:ascii="Times New Roman" w:hAnsi="Times New Roman" w:cs="Times New Roman"/>
        </w:rPr>
        <w:t>L'a</w:t>
      </w:r>
      <w:r w:rsidR="005B472B" w:rsidRPr="000E7D0E">
        <w:rPr>
          <w:rFonts w:ascii="Times New Roman" w:hAnsi="Times New Roman" w:cs="Times New Roman"/>
        </w:rPr>
        <w:t>griculture, qui constitue la source principale de la nourriture et des revenus</w:t>
      </w:r>
      <w:r w:rsidRPr="000E7D0E">
        <w:rPr>
          <w:rFonts w:ascii="Times New Roman" w:hAnsi="Times New Roman" w:cs="Times New Roman"/>
        </w:rPr>
        <w:t xml:space="preserve"> connaît une évolution négative à cause de différents facteurs</w:t>
      </w:r>
      <w:r w:rsidR="005B472B" w:rsidRPr="000E7D0E">
        <w:rPr>
          <w:rFonts w:ascii="Times New Roman" w:hAnsi="Times New Roman" w:cs="Times New Roman"/>
        </w:rPr>
        <w:t xml:space="preserve">, </w:t>
      </w:r>
      <w:r w:rsidRPr="000E7D0E">
        <w:rPr>
          <w:rFonts w:ascii="Times New Roman" w:hAnsi="Times New Roman" w:cs="Times New Roman"/>
        </w:rPr>
        <w:t xml:space="preserve">notamment: </w:t>
      </w:r>
      <w:r w:rsidR="005B472B" w:rsidRPr="000E7D0E">
        <w:rPr>
          <w:rFonts w:ascii="Times New Roman" w:hAnsi="Times New Roman" w:cs="Times New Roman"/>
        </w:rPr>
        <w:t>(i)</w:t>
      </w:r>
      <w:r w:rsidRPr="000E7D0E">
        <w:rPr>
          <w:rFonts w:ascii="Times New Roman" w:hAnsi="Times New Roman" w:cs="Times New Roman"/>
        </w:rPr>
        <w:t xml:space="preserve"> le m</w:t>
      </w:r>
      <w:r w:rsidR="00802D51" w:rsidRPr="000E7D0E">
        <w:rPr>
          <w:rFonts w:ascii="Times New Roman" w:hAnsi="Times New Roman" w:cs="Times New Roman"/>
        </w:rPr>
        <w:t>anque de semen</w:t>
      </w:r>
      <w:r w:rsidRPr="000E7D0E">
        <w:rPr>
          <w:rFonts w:ascii="Times New Roman" w:hAnsi="Times New Roman" w:cs="Times New Roman"/>
        </w:rPr>
        <w:t xml:space="preserve">ces de qualité, dans la </w:t>
      </w:r>
      <w:r w:rsidR="00802D51" w:rsidRPr="000E7D0E">
        <w:rPr>
          <w:rFonts w:ascii="Times New Roman" w:hAnsi="Times New Roman" w:cs="Times New Roman"/>
        </w:rPr>
        <w:t>province</w:t>
      </w:r>
      <w:r w:rsidRPr="000E7D0E">
        <w:rPr>
          <w:rFonts w:ascii="Times New Roman" w:hAnsi="Times New Roman" w:cs="Times New Roman"/>
        </w:rPr>
        <w:t xml:space="preserve"> de Bujumbura rural</w:t>
      </w:r>
      <w:r w:rsidR="00802D51" w:rsidRPr="000E7D0E">
        <w:rPr>
          <w:rFonts w:ascii="Times New Roman" w:hAnsi="Times New Roman" w:cs="Times New Roman"/>
        </w:rPr>
        <w:t>, on ne dispose d'aucun centre d'approvisionne</w:t>
      </w:r>
      <w:r w:rsidRPr="000E7D0E">
        <w:rPr>
          <w:rFonts w:ascii="Times New Roman" w:hAnsi="Times New Roman" w:cs="Times New Roman"/>
        </w:rPr>
        <w:t>ment des semences sélectionnées et</w:t>
      </w:r>
      <w:r w:rsidR="00802D51" w:rsidRPr="000E7D0E">
        <w:rPr>
          <w:rFonts w:ascii="Times New Roman" w:hAnsi="Times New Roman" w:cs="Times New Roman"/>
        </w:rPr>
        <w:t xml:space="preserve"> le seul centre de multiplication de semences sous l'autorité de la DPAE ne fonctionne plus</w:t>
      </w:r>
      <w:r w:rsidR="00673C06" w:rsidRPr="000E7D0E">
        <w:rPr>
          <w:rFonts w:ascii="Times New Roman" w:hAnsi="Times New Roman" w:cs="Times New Roman"/>
        </w:rPr>
        <w:t>; (ii) les cultures de soudure qui constituent la sécurité des ménages en période de faibles production sont exposées aux m</w:t>
      </w:r>
      <w:r w:rsidR="00464B20" w:rsidRPr="000E7D0E">
        <w:rPr>
          <w:rFonts w:ascii="Times New Roman" w:hAnsi="Times New Roman" w:cs="Times New Roman"/>
        </w:rPr>
        <w:t>aladies dont on ne sait pas trai</w:t>
      </w:r>
      <w:r w:rsidR="00673C06" w:rsidRPr="000E7D0E">
        <w:rPr>
          <w:rFonts w:ascii="Times New Roman" w:hAnsi="Times New Roman" w:cs="Times New Roman"/>
        </w:rPr>
        <w:t xml:space="preserve">ter: </w:t>
      </w:r>
      <w:r w:rsidR="00802D51" w:rsidRPr="000E7D0E">
        <w:rPr>
          <w:rFonts w:ascii="Times New Roman" w:hAnsi="Times New Roman" w:cs="Times New Roman"/>
        </w:rPr>
        <w:t xml:space="preserve">la colocase </w:t>
      </w:r>
      <w:r w:rsidR="00673C06" w:rsidRPr="000E7D0E">
        <w:rPr>
          <w:rFonts w:ascii="Times New Roman" w:hAnsi="Times New Roman" w:cs="Times New Roman"/>
        </w:rPr>
        <w:t xml:space="preserve">n'existe presque plus, </w:t>
      </w:r>
      <w:r w:rsidR="00802D51" w:rsidRPr="000E7D0E">
        <w:rPr>
          <w:rFonts w:ascii="Times New Roman" w:hAnsi="Times New Roman" w:cs="Times New Roman"/>
        </w:rPr>
        <w:t xml:space="preserve">la mosaïque de manioc existe toujours et risque de se répandre, le bananier a été attaqué par une maladie </w:t>
      </w:r>
      <w:r w:rsidR="00673C06" w:rsidRPr="000E7D0E">
        <w:rPr>
          <w:rFonts w:ascii="Times New Roman" w:hAnsi="Times New Roman" w:cs="Times New Roman"/>
        </w:rPr>
        <w:t>jusqu'ici incurable et affecte très négativement la production; (iii) le p</w:t>
      </w:r>
      <w:r w:rsidR="00802D51" w:rsidRPr="000E7D0E">
        <w:rPr>
          <w:rFonts w:ascii="Times New Roman" w:hAnsi="Times New Roman" w:cs="Times New Roman"/>
        </w:rPr>
        <w:t>hénomène d'érosion très intense, ce qui provoque une grande perte des terres et de la qualité des sols cultivable</w:t>
      </w:r>
      <w:r w:rsidR="007D73A3">
        <w:rPr>
          <w:rFonts w:ascii="Times New Roman" w:hAnsi="Times New Roman" w:cs="Times New Roman"/>
        </w:rPr>
        <w:t>s</w:t>
      </w:r>
      <w:r w:rsidR="00673C06" w:rsidRPr="000E7D0E">
        <w:rPr>
          <w:rStyle w:val="Marquenotebasdepage"/>
          <w:rFonts w:ascii="Times New Roman" w:hAnsi="Times New Roman" w:cs="Times New Roman"/>
        </w:rPr>
        <w:footnoteReference w:id="3"/>
      </w:r>
      <w:r w:rsidR="00673C06" w:rsidRPr="000E7D0E">
        <w:rPr>
          <w:rFonts w:ascii="Times New Roman" w:hAnsi="Times New Roman" w:cs="Times New Roman"/>
        </w:rPr>
        <w:t xml:space="preserve">; (iv) </w:t>
      </w:r>
      <w:r w:rsidR="001014FF" w:rsidRPr="000E7D0E">
        <w:rPr>
          <w:rFonts w:ascii="Times New Roman" w:hAnsi="Times New Roman" w:cs="Times New Roman"/>
        </w:rPr>
        <w:t>u</w:t>
      </w:r>
      <w:r w:rsidR="00802D51" w:rsidRPr="000E7D0E">
        <w:rPr>
          <w:rFonts w:ascii="Times New Roman" w:hAnsi="Times New Roman" w:cs="Times New Roman"/>
        </w:rPr>
        <w:t>n encadrement technique insuffisant: les paysans continuent de travailler avec des techniques traditionnelles alors que les terres sont devenu</w:t>
      </w:r>
      <w:r w:rsidR="001014FF" w:rsidRPr="000E7D0E">
        <w:rPr>
          <w:rFonts w:ascii="Times New Roman" w:hAnsi="Times New Roman" w:cs="Times New Roman"/>
        </w:rPr>
        <w:t>es</w:t>
      </w:r>
      <w:r w:rsidR="00802D51" w:rsidRPr="000E7D0E">
        <w:rPr>
          <w:rFonts w:ascii="Times New Roman" w:hAnsi="Times New Roman" w:cs="Times New Roman"/>
        </w:rPr>
        <w:t xml:space="preserve"> très rares </w:t>
      </w:r>
      <w:r w:rsidR="001014FF" w:rsidRPr="000E7D0E">
        <w:rPr>
          <w:rFonts w:ascii="Times New Roman" w:hAnsi="Times New Roman" w:cs="Times New Roman"/>
        </w:rPr>
        <w:t xml:space="preserve">(on compte une moyenne de plus </w:t>
      </w:r>
      <w:r w:rsidR="001014FF" w:rsidRPr="000E7D0E">
        <w:rPr>
          <w:rFonts w:ascii="Times New Roman" w:hAnsi="Times New Roman" w:cs="Times New Roman"/>
        </w:rPr>
        <w:lastRenderedPageBreak/>
        <w:t xml:space="preserve">ou moins 30 ares de terres cultivables par ménage) et moins fertiles. Au niveau de chaque colline, il existe un moniteur agricole et des techniciens agronomes au niveau des communes mais qui ne sont pas motivés pour exercer correctement leur travail; (v) insuffisance des fertilisants: l'élevage est très faiblement développé pour fournir assez de fumure organique et la période de payement des frais pour les engrais chimiques subventionnés coïncident souvent avec les rentrées scolaires, au moment où les dépenses des ménages sont importantes. </w:t>
      </w:r>
    </w:p>
    <w:p w14:paraId="35A69F2A" w14:textId="77777777" w:rsidR="001014FF" w:rsidRPr="000E7D0E" w:rsidRDefault="001014FF" w:rsidP="008242FD">
      <w:pPr>
        <w:jc w:val="both"/>
        <w:rPr>
          <w:rFonts w:ascii="Times New Roman" w:hAnsi="Times New Roman" w:cs="Times New Roman"/>
        </w:rPr>
      </w:pPr>
    </w:p>
    <w:p w14:paraId="5434E181" w14:textId="77777777" w:rsidR="001014FF" w:rsidRPr="000E7D0E" w:rsidRDefault="001014FF" w:rsidP="008242FD">
      <w:pPr>
        <w:jc w:val="both"/>
        <w:rPr>
          <w:rFonts w:ascii="Times New Roman" w:hAnsi="Times New Roman" w:cs="Times New Roman"/>
        </w:rPr>
      </w:pPr>
      <w:r w:rsidRPr="000E7D0E">
        <w:rPr>
          <w:rFonts w:ascii="Times New Roman" w:hAnsi="Times New Roman" w:cs="Times New Roman"/>
        </w:rPr>
        <w:t xml:space="preserve">A cause de la faible production agricole, la population de cette zone soufre de la sous alimentation et de la malnutrition même si on ne dispose pas de statistique pour en démontrer l'ampleur. Les témoignages des </w:t>
      </w:r>
      <w:proofErr w:type="spellStart"/>
      <w:r w:rsidRPr="000E7D0E">
        <w:rPr>
          <w:rFonts w:ascii="Times New Roman" w:hAnsi="Times New Roman" w:cs="Times New Roman"/>
        </w:rPr>
        <w:t>leaders</w:t>
      </w:r>
      <w:proofErr w:type="spellEnd"/>
      <w:r w:rsidRPr="000E7D0E">
        <w:rPr>
          <w:rFonts w:ascii="Times New Roman" w:hAnsi="Times New Roman" w:cs="Times New Roman"/>
        </w:rPr>
        <w:t xml:space="preserve"> communautaires signalent que dans la plupart des ménages, on reçoit un seul repas par jour et qu'il y a beaucoup de cas de Kwashiorkor observés dans différents centres de santé. </w:t>
      </w:r>
    </w:p>
    <w:p w14:paraId="0BBBE423" w14:textId="77777777" w:rsidR="001014FF" w:rsidRPr="000E7D0E" w:rsidRDefault="001014FF" w:rsidP="008242FD">
      <w:pPr>
        <w:jc w:val="both"/>
        <w:rPr>
          <w:rFonts w:ascii="Times New Roman" w:hAnsi="Times New Roman" w:cs="Times New Roman"/>
        </w:rPr>
      </w:pPr>
    </w:p>
    <w:p w14:paraId="422BD720" w14:textId="573AB1BE" w:rsidR="00366020" w:rsidRDefault="00A513B9" w:rsidP="008242FD">
      <w:pPr>
        <w:jc w:val="both"/>
        <w:rPr>
          <w:rFonts w:ascii="Times New Roman" w:hAnsi="Times New Roman" w:cs="Times New Roman"/>
        </w:rPr>
      </w:pPr>
      <w:r w:rsidRPr="000E7D0E">
        <w:rPr>
          <w:rFonts w:ascii="Times New Roman" w:hAnsi="Times New Roman" w:cs="Times New Roman"/>
        </w:rPr>
        <w:t xml:space="preserve">Dans le secteur de la santé, </w:t>
      </w:r>
      <w:r w:rsidR="00984CE2" w:rsidRPr="000E7D0E">
        <w:rPr>
          <w:rFonts w:ascii="Times New Roman" w:hAnsi="Times New Roman" w:cs="Times New Roman"/>
        </w:rPr>
        <w:t>les hôpitaux de districts sont relativement bien équipés et disposent du personnel qualifié, et même des spécialistes. Cependant, ce secteur connaît pas mal de problèmes notamment</w:t>
      </w:r>
      <w:r w:rsidRPr="000E7D0E">
        <w:rPr>
          <w:rFonts w:ascii="Times New Roman" w:hAnsi="Times New Roman" w:cs="Times New Roman"/>
        </w:rPr>
        <w:t xml:space="preserve">: (i) l'insuffisance d'infrastructures sanitaires malgré les efforts consentis. Il y a en général un centre de santé par zone, sauf dans certaines communes notamment dans </w:t>
      </w:r>
      <w:proofErr w:type="spellStart"/>
      <w:r w:rsidRPr="000E7D0E">
        <w:rPr>
          <w:rFonts w:ascii="Times New Roman" w:hAnsi="Times New Roman" w:cs="Times New Roman"/>
        </w:rPr>
        <w:t>Bugarama</w:t>
      </w:r>
      <w:proofErr w:type="spellEnd"/>
      <w:r w:rsidRPr="000E7D0E">
        <w:rPr>
          <w:rFonts w:ascii="Times New Roman" w:hAnsi="Times New Roman" w:cs="Times New Roman"/>
        </w:rPr>
        <w:t xml:space="preserve"> où certains centres de santé existent dans les livres et les rapports mais pas physiquement; (ii) l'insuffisance des capacités d'accueil pour l'hébergement  et l'hospitalisation des malades: on observe dans beaucoup de structures de soins des cas où 3 malades partagent un même lit de 0,9 m de large (conçu pour une seule personne) alors qu'ils n'ont même pas les mêmes maladies; (ii) l'insuffisance de médicaments: en général, chaque centre de santé dispose d'une pharmacie et avec une autonomie de gestion. Avec la politique de gratuité des soins pour les enfants de moins de 5 ans et les femmes enceintes, les médicament</w:t>
      </w:r>
      <w:r w:rsidR="00984CE2" w:rsidRPr="000E7D0E">
        <w:rPr>
          <w:rFonts w:ascii="Times New Roman" w:hAnsi="Times New Roman" w:cs="Times New Roman"/>
        </w:rPr>
        <w:t>s</w:t>
      </w:r>
      <w:r w:rsidRPr="000E7D0E">
        <w:rPr>
          <w:rFonts w:ascii="Times New Roman" w:hAnsi="Times New Roman" w:cs="Times New Roman"/>
        </w:rPr>
        <w:t xml:space="preserve"> et les consultations </w:t>
      </w:r>
      <w:r w:rsidR="00984CE2" w:rsidRPr="000E7D0E">
        <w:rPr>
          <w:rFonts w:ascii="Times New Roman" w:hAnsi="Times New Roman" w:cs="Times New Roman"/>
        </w:rPr>
        <w:t xml:space="preserve">sont offerts gratuitement pour ces groupes pour être remboursés par le Gouvernement. Malheureusement, </w:t>
      </w:r>
      <w:r w:rsidRPr="000E7D0E">
        <w:rPr>
          <w:rFonts w:ascii="Times New Roman" w:hAnsi="Times New Roman" w:cs="Times New Roman"/>
        </w:rPr>
        <w:t xml:space="preserve">ce dernier ne paye </w:t>
      </w:r>
      <w:r w:rsidR="007D73A3">
        <w:rPr>
          <w:rFonts w:ascii="Times New Roman" w:hAnsi="Times New Roman" w:cs="Times New Roman"/>
        </w:rPr>
        <w:t>pas régulièrement et accusent</w:t>
      </w:r>
      <w:r w:rsidRPr="000E7D0E">
        <w:rPr>
          <w:rFonts w:ascii="Times New Roman" w:hAnsi="Times New Roman" w:cs="Times New Roman"/>
        </w:rPr>
        <w:t xml:space="preserve"> </w:t>
      </w:r>
      <w:r w:rsidR="00984CE2" w:rsidRPr="000E7D0E">
        <w:rPr>
          <w:rFonts w:ascii="Times New Roman" w:hAnsi="Times New Roman" w:cs="Times New Roman"/>
        </w:rPr>
        <w:t>d'</w:t>
      </w:r>
      <w:r w:rsidRPr="000E7D0E">
        <w:rPr>
          <w:rFonts w:ascii="Times New Roman" w:hAnsi="Times New Roman" w:cs="Times New Roman"/>
        </w:rPr>
        <w:t>arriérés</w:t>
      </w:r>
      <w:r w:rsidR="00984CE2" w:rsidRPr="000E7D0E">
        <w:rPr>
          <w:rFonts w:ascii="Times New Roman" w:hAnsi="Times New Roman" w:cs="Times New Roman"/>
        </w:rPr>
        <w:t xml:space="preserve"> et les centres de santé ne sont pas en mesure de s'approvisionner en médicaments</w:t>
      </w:r>
      <w:r w:rsidRPr="000E7D0E">
        <w:rPr>
          <w:rFonts w:ascii="Times New Roman" w:hAnsi="Times New Roman" w:cs="Times New Roman"/>
        </w:rPr>
        <w:t xml:space="preserve">. </w:t>
      </w:r>
      <w:r w:rsidR="00984CE2" w:rsidRPr="000E7D0E">
        <w:rPr>
          <w:rFonts w:ascii="Times New Roman" w:hAnsi="Times New Roman" w:cs="Times New Roman"/>
        </w:rPr>
        <w:t>La conséquence est aussi que ces groupes, censés bénéficiaires de la gratuité des soins soient obligés de s'acheter des médicaments dans des pharmacies privées (là où elles existent); (iii) insuffisance et indisponibilité du personnel soignant: beaucoup de membres du</w:t>
      </w:r>
      <w:r w:rsidRPr="000E7D0E">
        <w:rPr>
          <w:rFonts w:ascii="Times New Roman" w:hAnsi="Times New Roman" w:cs="Times New Roman"/>
        </w:rPr>
        <w:t xml:space="preserve"> personnel soignant résident dans la ville de Bujumbura et cela limite leur disponibilité, particulièrement quand il y a des cas d'urgence.</w:t>
      </w:r>
    </w:p>
    <w:p w14:paraId="26E8BA3F" w14:textId="77777777" w:rsidR="008C3C35" w:rsidRPr="000E7D0E" w:rsidRDefault="00606E94" w:rsidP="00606E94">
      <w:pPr>
        <w:pStyle w:val="Titre2"/>
        <w:rPr>
          <w:rFonts w:ascii="Times New Roman" w:hAnsi="Times New Roman" w:cs="Times New Roman"/>
          <w:i w:val="0"/>
          <w:sz w:val="24"/>
          <w:szCs w:val="24"/>
        </w:rPr>
      </w:pPr>
      <w:bookmarkStart w:id="5" w:name="_Toc308076914"/>
      <w:r w:rsidRPr="000E7D0E">
        <w:rPr>
          <w:rFonts w:ascii="Times New Roman" w:hAnsi="Times New Roman" w:cs="Times New Roman"/>
          <w:i w:val="0"/>
          <w:sz w:val="24"/>
          <w:szCs w:val="24"/>
        </w:rPr>
        <w:t xml:space="preserve">1.2. </w:t>
      </w:r>
      <w:r w:rsidR="008C3C35" w:rsidRPr="000E7D0E">
        <w:rPr>
          <w:rFonts w:ascii="Times New Roman" w:hAnsi="Times New Roman" w:cs="Times New Roman"/>
          <w:i w:val="0"/>
          <w:sz w:val="24"/>
          <w:szCs w:val="24"/>
        </w:rPr>
        <w:t>Bref aperçu de l'O</w:t>
      </w:r>
      <w:r w:rsidR="008242FD" w:rsidRPr="000E7D0E">
        <w:rPr>
          <w:rFonts w:ascii="Times New Roman" w:hAnsi="Times New Roman" w:cs="Times New Roman"/>
          <w:i w:val="0"/>
          <w:sz w:val="24"/>
          <w:szCs w:val="24"/>
        </w:rPr>
        <w:t>.</w:t>
      </w:r>
      <w:r w:rsidR="008C3C35" w:rsidRPr="000E7D0E">
        <w:rPr>
          <w:rFonts w:ascii="Times New Roman" w:hAnsi="Times New Roman" w:cs="Times New Roman"/>
          <w:i w:val="0"/>
          <w:sz w:val="24"/>
          <w:szCs w:val="24"/>
        </w:rPr>
        <w:t>A</w:t>
      </w:r>
      <w:r w:rsidR="008242FD" w:rsidRPr="000E7D0E">
        <w:rPr>
          <w:rFonts w:ascii="Times New Roman" w:hAnsi="Times New Roman" w:cs="Times New Roman"/>
          <w:i w:val="0"/>
          <w:sz w:val="24"/>
          <w:szCs w:val="24"/>
        </w:rPr>
        <w:t>.</w:t>
      </w:r>
      <w:r w:rsidR="008C3C35" w:rsidRPr="000E7D0E">
        <w:rPr>
          <w:rFonts w:ascii="Times New Roman" w:hAnsi="Times New Roman" w:cs="Times New Roman"/>
          <w:i w:val="0"/>
          <w:sz w:val="24"/>
          <w:szCs w:val="24"/>
        </w:rPr>
        <w:t>P</w:t>
      </w:r>
      <w:r w:rsidR="008242FD" w:rsidRPr="000E7D0E">
        <w:rPr>
          <w:rFonts w:ascii="Times New Roman" w:hAnsi="Times New Roman" w:cs="Times New Roman"/>
          <w:i w:val="0"/>
          <w:sz w:val="24"/>
          <w:szCs w:val="24"/>
        </w:rPr>
        <w:t>.</w:t>
      </w:r>
      <w:bookmarkEnd w:id="5"/>
    </w:p>
    <w:p w14:paraId="493DD1A3" w14:textId="77777777" w:rsidR="008C3C35" w:rsidRPr="000E7D0E" w:rsidRDefault="008C3C35" w:rsidP="008242FD">
      <w:pPr>
        <w:jc w:val="both"/>
        <w:rPr>
          <w:rFonts w:ascii="Times New Roman" w:hAnsi="Times New Roman" w:cs="Times New Roman"/>
        </w:rPr>
      </w:pPr>
    </w:p>
    <w:p w14:paraId="63A03061" w14:textId="77777777" w:rsidR="008242FD" w:rsidRPr="000E7D0E" w:rsidRDefault="008242FD" w:rsidP="008242FD">
      <w:pPr>
        <w:jc w:val="both"/>
        <w:rPr>
          <w:rFonts w:ascii="Times New Roman" w:hAnsi="Times New Roman" w:cs="Times New Roman"/>
        </w:rPr>
      </w:pPr>
      <w:r w:rsidRPr="000E7D0E">
        <w:rPr>
          <w:rFonts w:ascii="Times New Roman" w:hAnsi="Times New Roman" w:cs="Times New Roman"/>
        </w:rPr>
        <w:t>Créée en 1993, l’O.A.P a mené</w:t>
      </w:r>
      <w:r w:rsidR="00D34C0A" w:rsidRPr="000E7D0E">
        <w:rPr>
          <w:rFonts w:ascii="Times New Roman" w:hAnsi="Times New Roman" w:cs="Times New Roman"/>
        </w:rPr>
        <w:t xml:space="preserve"> ses actions d’appui à l’autopromotion en faveur de la population de Bujumbura rural jusqu’en 2006 sous la casquette d’une Organisation Non Gouvernementale jouissant d’un statut</w:t>
      </w:r>
      <w:r w:rsidRPr="000E7D0E">
        <w:rPr>
          <w:rFonts w:ascii="Times New Roman" w:hAnsi="Times New Roman" w:cs="Times New Roman"/>
        </w:rPr>
        <w:t xml:space="preserve"> d’une ONG internationale repré</w:t>
      </w:r>
      <w:r w:rsidR="00D34C0A" w:rsidRPr="000E7D0E">
        <w:rPr>
          <w:rFonts w:ascii="Times New Roman" w:hAnsi="Times New Roman" w:cs="Times New Roman"/>
        </w:rPr>
        <w:t>sentant l’Instit</w:t>
      </w:r>
      <w:r w:rsidRPr="000E7D0E">
        <w:rPr>
          <w:rFonts w:ascii="Times New Roman" w:hAnsi="Times New Roman" w:cs="Times New Roman"/>
        </w:rPr>
        <w:t>ut Universitaire d’</w:t>
      </w:r>
      <w:proofErr w:type="spellStart"/>
      <w:r w:rsidRPr="000E7D0E">
        <w:rPr>
          <w:rFonts w:ascii="Times New Roman" w:hAnsi="Times New Roman" w:cs="Times New Roman"/>
        </w:rPr>
        <w:t>Etudes</w:t>
      </w:r>
      <w:proofErr w:type="spellEnd"/>
      <w:r w:rsidRPr="000E7D0E">
        <w:rPr>
          <w:rFonts w:ascii="Times New Roman" w:hAnsi="Times New Roman" w:cs="Times New Roman"/>
        </w:rPr>
        <w:t xml:space="preserve"> en Dé</w:t>
      </w:r>
      <w:r w:rsidR="00D34C0A" w:rsidRPr="000E7D0E">
        <w:rPr>
          <w:rFonts w:ascii="Times New Roman" w:hAnsi="Times New Roman" w:cs="Times New Roman"/>
        </w:rPr>
        <w:t xml:space="preserve">veloppement (IUED) </w:t>
      </w:r>
      <w:r w:rsidRPr="000E7D0E">
        <w:rPr>
          <w:rFonts w:ascii="Times New Roman" w:hAnsi="Times New Roman" w:cs="Times New Roman"/>
        </w:rPr>
        <w:t>de Genève/Suisse. Durant la pé</w:t>
      </w:r>
      <w:r w:rsidR="00D34C0A" w:rsidRPr="000E7D0E">
        <w:rPr>
          <w:rFonts w:ascii="Times New Roman" w:hAnsi="Times New Roman" w:cs="Times New Roman"/>
        </w:rPr>
        <w:t xml:space="preserve">riode de crise qu’a connu le Burundi depuis 1993, l’O.A.P s’est vite adapté au contexte </w:t>
      </w:r>
      <w:r w:rsidRPr="000E7D0E">
        <w:rPr>
          <w:rFonts w:ascii="Times New Roman" w:hAnsi="Times New Roman" w:cs="Times New Roman"/>
        </w:rPr>
        <w:t>économique</w:t>
      </w:r>
      <w:r w:rsidR="00D34C0A" w:rsidRPr="000E7D0E">
        <w:rPr>
          <w:rFonts w:ascii="Times New Roman" w:hAnsi="Times New Roman" w:cs="Times New Roman"/>
        </w:rPr>
        <w:t xml:space="preserve">, politique et </w:t>
      </w:r>
      <w:r w:rsidRPr="000E7D0E">
        <w:rPr>
          <w:rFonts w:ascii="Times New Roman" w:hAnsi="Times New Roman" w:cs="Times New Roman"/>
        </w:rPr>
        <w:t>sécuritaire</w:t>
      </w:r>
      <w:r w:rsidR="00D34C0A" w:rsidRPr="000E7D0E">
        <w:rPr>
          <w:rFonts w:ascii="Times New Roman" w:hAnsi="Times New Roman" w:cs="Times New Roman"/>
        </w:rPr>
        <w:t xml:space="preserve"> inst</w:t>
      </w:r>
      <w:r w:rsidRPr="000E7D0E">
        <w:rPr>
          <w:rFonts w:ascii="Times New Roman" w:hAnsi="Times New Roman" w:cs="Times New Roman"/>
        </w:rPr>
        <w:t>able. Ce qui l’a value son expé</w:t>
      </w:r>
      <w:r w:rsidR="00D34C0A" w:rsidRPr="000E7D0E">
        <w:rPr>
          <w:rFonts w:ascii="Times New Roman" w:hAnsi="Times New Roman" w:cs="Times New Roman"/>
        </w:rPr>
        <w:t>rience</w:t>
      </w:r>
      <w:r w:rsidRPr="000E7D0E">
        <w:rPr>
          <w:rFonts w:ascii="Times New Roman" w:hAnsi="Times New Roman" w:cs="Times New Roman"/>
        </w:rPr>
        <w:t xml:space="preserve"> et sa capacité</w:t>
      </w:r>
      <w:r w:rsidR="00D34C0A" w:rsidRPr="000E7D0E">
        <w:rPr>
          <w:rFonts w:ascii="Times New Roman" w:hAnsi="Times New Roman" w:cs="Times New Roman"/>
        </w:rPr>
        <w:t xml:space="preserve"> d’articuler ses interventions humanitaires</w:t>
      </w:r>
      <w:r w:rsidRPr="000E7D0E">
        <w:rPr>
          <w:rFonts w:ascii="Times New Roman" w:hAnsi="Times New Roman" w:cs="Times New Roman"/>
        </w:rPr>
        <w:t xml:space="preserve"> à celles d’appui à l’auto-dé</w:t>
      </w:r>
      <w:r w:rsidR="00D34C0A" w:rsidRPr="000E7D0E">
        <w:rPr>
          <w:rFonts w:ascii="Times New Roman" w:hAnsi="Times New Roman" w:cs="Times New Roman"/>
        </w:rPr>
        <w:t>veloppeme</w:t>
      </w:r>
      <w:r w:rsidRPr="000E7D0E">
        <w:rPr>
          <w:rFonts w:ascii="Times New Roman" w:hAnsi="Times New Roman" w:cs="Times New Roman"/>
        </w:rPr>
        <w:t xml:space="preserve">nt. Encouragée par l’évolution </w:t>
      </w:r>
      <w:r w:rsidR="00D34C0A" w:rsidRPr="000E7D0E">
        <w:rPr>
          <w:rFonts w:ascii="Times New Roman" w:hAnsi="Times New Roman" w:cs="Times New Roman"/>
        </w:rPr>
        <w:t xml:space="preserve"> po</w:t>
      </w:r>
      <w:r w:rsidRPr="000E7D0E">
        <w:rPr>
          <w:rFonts w:ascii="Times New Roman" w:hAnsi="Times New Roman" w:cs="Times New Roman"/>
        </w:rPr>
        <w:t>sitive du contexte politico- sé</w:t>
      </w:r>
      <w:r w:rsidR="00D34C0A" w:rsidRPr="000E7D0E">
        <w:rPr>
          <w:rFonts w:ascii="Times New Roman" w:hAnsi="Times New Roman" w:cs="Times New Roman"/>
        </w:rPr>
        <w:t>curitaire et le souci de diversification des partenaires, l’O.A.P a opté pour un statut d’une Association Loca</w:t>
      </w:r>
      <w:r w:rsidRPr="000E7D0E">
        <w:rPr>
          <w:rFonts w:ascii="Times New Roman" w:hAnsi="Times New Roman" w:cs="Times New Roman"/>
        </w:rPr>
        <w:t>le Sans But Lucratif (O.A.P A.S.B.L.</w:t>
      </w:r>
      <w:r w:rsidR="00D34C0A" w:rsidRPr="000E7D0E">
        <w:rPr>
          <w:rFonts w:ascii="Times New Roman" w:hAnsi="Times New Roman" w:cs="Times New Roman"/>
        </w:rPr>
        <w:t>), et son</w:t>
      </w:r>
      <w:r w:rsidRPr="000E7D0E">
        <w:rPr>
          <w:rFonts w:ascii="Times New Roman" w:hAnsi="Times New Roman" w:cs="Times New Roman"/>
        </w:rPr>
        <w:t xml:space="preserve"> agrément au niveau du Ministère de l’intérieur en tant qu'</w:t>
      </w:r>
      <w:r w:rsidR="00D34C0A" w:rsidRPr="000E7D0E">
        <w:rPr>
          <w:rFonts w:ascii="Times New Roman" w:hAnsi="Times New Roman" w:cs="Times New Roman"/>
        </w:rPr>
        <w:t>A</w:t>
      </w:r>
      <w:r w:rsidRPr="000E7D0E">
        <w:rPr>
          <w:rFonts w:ascii="Times New Roman" w:hAnsi="Times New Roman" w:cs="Times New Roman"/>
        </w:rPr>
        <w:t>.</w:t>
      </w:r>
      <w:r w:rsidR="00D34C0A" w:rsidRPr="000E7D0E">
        <w:rPr>
          <w:rFonts w:ascii="Times New Roman" w:hAnsi="Times New Roman" w:cs="Times New Roman"/>
        </w:rPr>
        <w:t>S</w:t>
      </w:r>
      <w:r w:rsidRPr="000E7D0E">
        <w:rPr>
          <w:rFonts w:ascii="Times New Roman" w:hAnsi="Times New Roman" w:cs="Times New Roman"/>
        </w:rPr>
        <w:t>.</w:t>
      </w:r>
      <w:r w:rsidR="00D34C0A" w:rsidRPr="000E7D0E">
        <w:rPr>
          <w:rFonts w:ascii="Times New Roman" w:hAnsi="Times New Roman" w:cs="Times New Roman"/>
        </w:rPr>
        <w:t>B</w:t>
      </w:r>
      <w:r w:rsidRPr="000E7D0E">
        <w:rPr>
          <w:rFonts w:ascii="Times New Roman" w:hAnsi="Times New Roman" w:cs="Times New Roman"/>
        </w:rPr>
        <w:t>.</w:t>
      </w:r>
      <w:r w:rsidR="00D34C0A" w:rsidRPr="000E7D0E">
        <w:rPr>
          <w:rFonts w:ascii="Times New Roman" w:hAnsi="Times New Roman" w:cs="Times New Roman"/>
        </w:rPr>
        <w:t>L</w:t>
      </w:r>
      <w:r w:rsidRPr="000E7D0E">
        <w:rPr>
          <w:rFonts w:ascii="Times New Roman" w:hAnsi="Times New Roman" w:cs="Times New Roman"/>
        </w:rPr>
        <w:t>.</w:t>
      </w:r>
      <w:r w:rsidR="00D34C0A" w:rsidRPr="000E7D0E">
        <w:rPr>
          <w:rFonts w:ascii="Times New Roman" w:hAnsi="Times New Roman" w:cs="Times New Roman"/>
        </w:rPr>
        <w:t xml:space="preserve"> est intervenu en 2006. </w:t>
      </w:r>
    </w:p>
    <w:p w14:paraId="136CF519" w14:textId="77777777" w:rsidR="003F705F" w:rsidRPr="000E7D0E" w:rsidRDefault="003F705F" w:rsidP="008242FD">
      <w:pPr>
        <w:jc w:val="both"/>
        <w:rPr>
          <w:rFonts w:ascii="Times New Roman" w:hAnsi="Times New Roman" w:cs="Times New Roman"/>
        </w:rPr>
      </w:pPr>
    </w:p>
    <w:p w14:paraId="56037D39" w14:textId="77777777" w:rsidR="00D34C0A" w:rsidRPr="000E7D0E" w:rsidRDefault="00D34C0A" w:rsidP="008242FD">
      <w:pPr>
        <w:jc w:val="both"/>
        <w:rPr>
          <w:rFonts w:ascii="Times New Roman" w:hAnsi="Times New Roman" w:cs="Times New Roman"/>
        </w:rPr>
      </w:pPr>
      <w:r w:rsidRPr="000E7D0E">
        <w:rPr>
          <w:rFonts w:ascii="Times New Roman" w:hAnsi="Times New Roman" w:cs="Times New Roman"/>
        </w:rPr>
        <w:t xml:space="preserve">Actuellement, OAP intervient </w:t>
      </w:r>
      <w:r w:rsidR="008242FD" w:rsidRPr="000E7D0E">
        <w:rPr>
          <w:rFonts w:ascii="Times New Roman" w:hAnsi="Times New Roman" w:cs="Times New Roman"/>
        </w:rPr>
        <w:t xml:space="preserve">toujours dans les 11 communes qui composaient la province de Bujumbura rural mais qui se répartissent actuellement dans deux provinces: </w:t>
      </w:r>
      <w:r w:rsidRPr="000E7D0E">
        <w:rPr>
          <w:rFonts w:ascii="Times New Roman" w:hAnsi="Times New Roman" w:cs="Times New Roman"/>
        </w:rPr>
        <w:t>9 communes (</w:t>
      </w:r>
      <w:proofErr w:type="spellStart"/>
      <w:r w:rsidRPr="000E7D0E">
        <w:rPr>
          <w:rFonts w:ascii="Times New Roman" w:hAnsi="Times New Roman" w:cs="Times New Roman"/>
        </w:rPr>
        <w:t>Mubimbi</w:t>
      </w:r>
      <w:proofErr w:type="spellEnd"/>
      <w:r w:rsidRPr="000E7D0E">
        <w:rPr>
          <w:rFonts w:ascii="Times New Roman" w:hAnsi="Times New Roman" w:cs="Times New Roman"/>
        </w:rPr>
        <w:t xml:space="preserve">, </w:t>
      </w:r>
      <w:proofErr w:type="spellStart"/>
      <w:r w:rsidRPr="000E7D0E">
        <w:rPr>
          <w:rFonts w:ascii="Times New Roman" w:hAnsi="Times New Roman" w:cs="Times New Roman"/>
        </w:rPr>
        <w:t>Isale</w:t>
      </w:r>
      <w:proofErr w:type="spellEnd"/>
      <w:r w:rsidRPr="000E7D0E">
        <w:rPr>
          <w:rFonts w:ascii="Times New Roman" w:hAnsi="Times New Roman" w:cs="Times New Roman"/>
        </w:rPr>
        <w:t xml:space="preserve">, </w:t>
      </w:r>
      <w:proofErr w:type="spellStart"/>
      <w:r w:rsidRPr="000E7D0E">
        <w:rPr>
          <w:rFonts w:ascii="Times New Roman" w:hAnsi="Times New Roman" w:cs="Times New Roman"/>
        </w:rPr>
        <w:t>Mutimbuzi</w:t>
      </w:r>
      <w:proofErr w:type="spellEnd"/>
      <w:r w:rsidRPr="000E7D0E">
        <w:rPr>
          <w:rFonts w:ascii="Times New Roman" w:hAnsi="Times New Roman" w:cs="Times New Roman"/>
        </w:rPr>
        <w:t xml:space="preserve">, </w:t>
      </w:r>
      <w:proofErr w:type="spellStart"/>
      <w:r w:rsidRPr="000E7D0E">
        <w:rPr>
          <w:rFonts w:ascii="Times New Roman" w:hAnsi="Times New Roman" w:cs="Times New Roman"/>
        </w:rPr>
        <w:t>Kanyosha</w:t>
      </w:r>
      <w:proofErr w:type="spellEnd"/>
      <w:r w:rsidRPr="000E7D0E">
        <w:rPr>
          <w:rFonts w:ascii="Times New Roman" w:hAnsi="Times New Roman" w:cs="Times New Roman"/>
        </w:rPr>
        <w:t xml:space="preserve">, </w:t>
      </w:r>
      <w:proofErr w:type="spellStart"/>
      <w:r w:rsidRPr="000E7D0E">
        <w:rPr>
          <w:rFonts w:ascii="Times New Roman" w:hAnsi="Times New Roman" w:cs="Times New Roman"/>
        </w:rPr>
        <w:t>Nyabiraba</w:t>
      </w:r>
      <w:proofErr w:type="spellEnd"/>
      <w:r w:rsidRPr="000E7D0E">
        <w:rPr>
          <w:rFonts w:ascii="Times New Roman" w:hAnsi="Times New Roman" w:cs="Times New Roman"/>
        </w:rPr>
        <w:t xml:space="preserve">, </w:t>
      </w:r>
      <w:proofErr w:type="spellStart"/>
      <w:r w:rsidRPr="000E7D0E">
        <w:rPr>
          <w:rFonts w:ascii="Times New Roman" w:hAnsi="Times New Roman" w:cs="Times New Roman"/>
        </w:rPr>
        <w:t>Mugongomanga</w:t>
      </w:r>
      <w:proofErr w:type="spellEnd"/>
      <w:r w:rsidRPr="000E7D0E">
        <w:rPr>
          <w:rFonts w:ascii="Times New Roman" w:hAnsi="Times New Roman" w:cs="Times New Roman"/>
        </w:rPr>
        <w:t xml:space="preserve">, </w:t>
      </w:r>
      <w:proofErr w:type="spellStart"/>
      <w:r w:rsidRPr="000E7D0E">
        <w:rPr>
          <w:rFonts w:ascii="Times New Roman" w:hAnsi="Times New Roman" w:cs="Times New Roman"/>
        </w:rPr>
        <w:t>Mukike</w:t>
      </w:r>
      <w:proofErr w:type="spellEnd"/>
      <w:r w:rsidRPr="000E7D0E">
        <w:rPr>
          <w:rFonts w:ascii="Times New Roman" w:hAnsi="Times New Roman" w:cs="Times New Roman"/>
        </w:rPr>
        <w:t xml:space="preserve">, </w:t>
      </w:r>
      <w:proofErr w:type="spellStart"/>
      <w:r w:rsidRPr="000E7D0E">
        <w:rPr>
          <w:rFonts w:ascii="Times New Roman" w:hAnsi="Times New Roman" w:cs="Times New Roman"/>
        </w:rPr>
        <w:t>Kabezi</w:t>
      </w:r>
      <w:proofErr w:type="spellEnd"/>
      <w:r w:rsidRPr="000E7D0E">
        <w:rPr>
          <w:rFonts w:ascii="Times New Roman" w:hAnsi="Times New Roman" w:cs="Times New Roman"/>
        </w:rPr>
        <w:t xml:space="preserve">, </w:t>
      </w:r>
      <w:proofErr w:type="spellStart"/>
      <w:r w:rsidRPr="000E7D0E">
        <w:rPr>
          <w:rFonts w:ascii="Times New Roman" w:hAnsi="Times New Roman" w:cs="Times New Roman"/>
        </w:rPr>
        <w:lastRenderedPageBreak/>
        <w:t>Mutambu</w:t>
      </w:r>
      <w:proofErr w:type="spellEnd"/>
      <w:r w:rsidRPr="000E7D0E">
        <w:rPr>
          <w:rFonts w:ascii="Times New Roman" w:hAnsi="Times New Roman" w:cs="Times New Roman"/>
        </w:rPr>
        <w:t>) de la province</w:t>
      </w:r>
      <w:r w:rsidR="008242FD" w:rsidRPr="000E7D0E">
        <w:rPr>
          <w:rFonts w:ascii="Times New Roman" w:hAnsi="Times New Roman" w:cs="Times New Roman"/>
        </w:rPr>
        <w:t xml:space="preserve"> Bujumbura rural et 2 communes (</w:t>
      </w:r>
      <w:proofErr w:type="spellStart"/>
      <w:r w:rsidRPr="000E7D0E">
        <w:rPr>
          <w:rFonts w:ascii="Times New Roman" w:hAnsi="Times New Roman" w:cs="Times New Roman"/>
        </w:rPr>
        <w:t>Muhuta</w:t>
      </w:r>
      <w:proofErr w:type="spellEnd"/>
      <w:r w:rsidRPr="000E7D0E">
        <w:rPr>
          <w:rFonts w:ascii="Times New Roman" w:hAnsi="Times New Roman" w:cs="Times New Roman"/>
        </w:rPr>
        <w:t xml:space="preserve">, </w:t>
      </w:r>
      <w:proofErr w:type="spellStart"/>
      <w:r w:rsidRPr="000E7D0E">
        <w:rPr>
          <w:rFonts w:ascii="Times New Roman" w:hAnsi="Times New Roman" w:cs="Times New Roman"/>
        </w:rPr>
        <w:t>Buga</w:t>
      </w:r>
      <w:r w:rsidR="008242FD" w:rsidRPr="000E7D0E">
        <w:rPr>
          <w:rFonts w:ascii="Times New Roman" w:hAnsi="Times New Roman" w:cs="Times New Roman"/>
        </w:rPr>
        <w:t>rama</w:t>
      </w:r>
      <w:proofErr w:type="spellEnd"/>
      <w:r w:rsidR="008242FD" w:rsidRPr="000E7D0E">
        <w:rPr>
          <w:rFonts w:ascii="Times New Roman" w:hAnsi="Times New Roman" w:cs="Times New Roman"/>
        </w:rPr>
        <w:t xml:space="preserve">) de la province </w:t>
      </w:r>
      <w:proofErr w:type="spellStart"/>
      <w:r w:rsidR="008242FD" w:rsidRPr="000E7D0E">
        <w:rPr>
          <w:rFonts w:ascii="Times New Roman" w:hAnsi="Times New Roman" w:cs="Times New Roman"/>
        </w:rPr>
        <w:t>Rumonge</w:t>
      </w:r>
      <w:proofErr w:type="spellEnd"/>
      <w:r w:rsidR="008242FD" w:rsidRPr="000E7D0E">
        <w:rPr>
          <w:rFonts w:ascii="Times New Roman" w:hAnsi="Times New Roman" w:cs="Times New Roman"/>
        </w:rPr>
        <w:t xml:space="preserve"> récemment créé</w:t>
      </w:r>
      <w:r w:rsidRPr="000E7D0E">
        <w:rPr>
          <w:rFonts w:ascii="Times New Roman" w:hAnsi="Times New Roman" w:cs="Times New Roman"/>
        </w:rPr>
        <w:t xml:space="preserve">e. </w:t>
      </w:r>
      <w:r w:rsidR="008242FD" w:rsidRPr="000E7D0E">
        <w:rPr>
          <w:rFonts w:ascii="Times New Roman" w:hAnsi="Times New Roman" w:cs="Times New Roman"/>
        </w:rPr>
        <w:t>En réalité, sa zone d'action n'a pas changé.</w:t>
      </w:r>
    </w:p>
    <w:p w14:paraId="5EE7D5F0" w14:textId="77777777" w:rsidR="006300FE" w:rsidRPr="000E7D0E" w:rsidRDefault="006300FE" w:rsidP="008242FD">
      <w:pPr>
        <w:jc w:val="both"/>
        <w:rPr>
          <w:rFonts w:ascii="Times New Roman" w:hAnsi="Times New Roman" w:cs="Times New Roman"/>
        </w:rPr>
      </w:pPr>
    </w:p>
    <w:p w14:paraId="7F07370B" w14:textId="77777777" w:rsidR="006300FE" w:rsidRPr="000E7D0E" w:rsidRDefault="008242FD" w:rsidP="008242FD">
      <w:pPr>
        <w:jc w:val="both"/>
        <w:rPr>
          <w:rFonts w:ascii="Times New Roman" w:hAnsi="Times New Roman" w:cs="Times New Roman"/>
        </w:rPr>
      </w:pPr>
      <w:r w:rsidRPr="000E7D0E">
        <w:rPr>
          <w:rFonts w:ascii="Times New Roman" w:hAnsi="Times New Roman" w:cs="Times New Roman"/>
        </w:rPr>
        <w:t>Dans la philosophie de l’O.A.P, on entend par auto</w:t>
      </w:r>
      <w:r w:rsidR="006300FE" w:rsidRPr="000E7D0E">
        <w:rPr>
          <w:rFonts w:ascii="Times New Roman" w:hAnsi="Times New Roman" w:cs="Times New Roman"/>
        </w:rPr>
        <w:t>promotion, un proce</w:t>
      </w:r>
      <w:r w:rsidRPr="000E7D0E">
        <w:rPr>
          <w:rFonts w:ascii="Times New Roman" w:hAnsi="Times New Roman" w:cs="Times New Roman"/>
        </w:rPr>
        <w:t>ssus complexe qui englobe le dé</w:t>
      </w:r>
      <w:r w:rsidR="006300FE" w:rsidRPr="000E7D0E">
        <w:rPr>
          <w:rFonts w:ascii="Times New Roman" w:hAnsi="Times New Roman" w:cs="Times New Roman"/>
        </w:rPr>
        <w:t xml:space="preserve">veloppement de tous les aspects de la vie de l’homme: économiques, sociologiques, culturels, </w:t>
      </w:r>
      <w:r w:rsidRPr="000E7D0E">
        <w:rPr>
          <w:rFonts w:ascii="Times New Roman" w:hAnsi="Times New Roman" w:cs="Times New Roman"/>
        </w:rPr>
        <w:t xml:space="preserve">écologiques, </w:t>
      </w:r>
      <w:r w:rsidR="006300FE" w:rsidRPr="000E7D0E">
        <w:rPr>
          <w:rFonts w:ascii="Times New Roman" w:hAnsi="Times New Roman" w:cs="Times New Roman"/>
        </w:rPr>
        <w:t xml:space="preserve">spirituels et politiques. L’acteur principal </w:t>
      </w:r>
      <w:r w:rsidRPr="000E7D0E">
        <w:rPr>
          <w:rFonts w:ascii="Times New Roman" w:hAnsi="Times New Roman" w:cs="Times New Roman"/>
        </w:rPr>
        <w:t>de ce processus est l’homme lui-mê</w:t>
      </w:r>
      <w:r w:rsidR="006300FE" w:rsidRPr="000E7D0E">
        <w:rPr>
          <w:rFonts w:ascii="Times New Roman" w:hAnsi="Times New Roman" w:cs="Times New Roman"/>
        </w:rPr>
        <w:t>me à trave</w:t>
      </w:r>
      <w:r w:rsidRPr="000E7D0E">
        <w:rPr>
          <w:rFonts w:ascii="Times New Roman" w:hAnsi="Times New Roman" w:cs="Times New Roman"/>
        </w:rPr>
        <w:t>rs son expression, ses activité</w:t>
      </w:r>
      <w:r w:rsidR="006300FE" w:rsidRPr="000E7D0E">
        <w:rPr>
          <w:rFonts w:ascii="Times New Roman" w:hAnsi="Times New Roman" w:cs="Times New Roman"/>
        </w:rPr>
        <w:t>s, ses rapports a</w:t>
      </w:r>
      <w:r w:rsidRPr="000E7D0E">
        <w:rPr>
          <w:rFonts w:ascii="Times New Roman" w:hAnsi="Times New Roman" w:cs="Times New Roman"/>
        </w:rPr>
        <w:t>vec les autres. Il s’agit du dé</w:t>
      </w:r>
      <w:r w:rsidR="006300FE" w:rsidRPr="000E7D0E">
        <w:rPr>
          <w:rFonts w:ascii="Times New Roman" w:hAnsi="Times New Roman" w:cs="Times New Roman"/>
        </w:rPr>
        <w:t>veloppement de l’homme dans toutes ses d</w:t>
      </w:r>
      <w:r w:rsidRPr="000E7D0E">
        <w:rPr>
          <w:rFonts w:ascii="Times New Roman" w:hAnsi="Times New Roman" w:cs="Times New Roman"/>
        </w:rPr>
        <w:t>imensions. L’autopromotion confè</w:t>
      </w:r>
      <w:r w:rsidR="006300FE" w:rsidRPr="000E7D0E">
        <w:rPr>
          <w:rFonts w:ascii="Times New Roman" w:hAnsi="Times New Roman" w:cs="Times New Roman"/>
        </w:rPr>
        <w:t xml:space="preserve">re à l’homme le savoir, le savoir faire, le savoir </w:t>
      </w:r>
      <w:r w:rsidRPr="000E7D0E">
        <w:rPr>
          <w:rFonts w:ascii="Times New Roman" w:hAnsi="Times New Roman" w:cs="Times New Roman"/>
        </w:rPr>
        <w:t>ê</w:t>
      </w:r>
      <w:r w:rsidR="006300FE" w:rsidRPr="000E7D0E">
        <w:rPr>
          <w:rFonts w:ascii="Times New Roman" w:hAnsi="Times New Roman" w:cs="Times New Roman"/>
        </w:rPr>
        <w:t>tre et le savoir avoir. Cette philosophie v</w:t>
      </w:r>
      <w:r w:rsidRPr="000E7D0E">
        <w:rPr>
          <w:rFonts w:ascii="Times New Roman" w:hAnsi="Times New Roman" w:cs="Times New Roman"/>
        </w:rPr>
        <w:t>ient corriger celle qui considè</w:t>
      </w:r>
      <w:r w:rsidR="006300FE" w:rsidRPr="000E7D0E">
        <w:rPr>
          <w:rFonts w:ascii="Times New Roman" w:hAnsi="Times New Roman" w:cs="Times New Roman"/>
        </w:rPr>
        <w:t>re la notion d’accumulation des b</w:t>
      </w:r>
      <w:r w:rsidRPr="000E7D0E">
        <w:rPr>
          <w:rFonts w:ascii="Times New Roman" w:hAnsi="Times New Roman" w:cs="Times New Roman"/>
        </w:rPr>
        <w:t>iens comme facteur unique de dé</w:t>
      </w:r>
      <w:r w:rsidR="006300FE" w:rsidRPr="000E7D0E">
        <w:rPr>
          <w:rFonts w:ascii="Times New Roman" w:hAnsi="Times New Roman" w:cs="Times New Roman"/>
        </w:rPr>
        <w:t>veloppement.</w:t>
      </w:r>
    </w:p>
    <w:p w14:paraId="52D79F8D" w14:textId="77777777" w:rsidR="006300FE" w:rsidRPr="000E7D0E" w:rsidRDefault="006300FE" w:rsidP="008242FD">
      <w:pPr>
        <w:jc w:val="both"/>
        <w:rPr>
          <w:rFonts w:ascii="Times New Roman" w:hAnsi="Times New Roman" w:cs="Times New Roman"/>
        </w:rPr>
      </w:pPr>
    </w:p>
    <w:p w14:paraId="3510B61F" w14:textId="77777777" w:rsidR="006300FE" w:rsidRPr="000E7D0E" w:rsidRDefault="008242FD" w:rsidP="008242FD">
      <w:pPr>
        <w:jc w:val="both"/>
        <w:rPr>
          <w:rFonts w:ascii="Times New Roman" w:hAnsi="Times New Roman" w:cs="Times New Roman"/>
        </w:rPr>
      </w:pPr>
      <w:r w:rsidRPr="000E7D0E">
        <w:rPr>
          <w:rFonts w:ascii="Times New Roman" w:hAnsi="Times New Roman" w:cs="Times New Roman"/>
        </w:rPr>
        <w:t>Dans ses interventions, l'OAP se base sur l'</w:t>
      </w:r>
      <w:r w:rsidR="006300FE" w:rsidRPr="000E7D0E">
        <w:rPr>
          <w:rFonts w:ascii="Times New Roman" w:hAnsi="Times New Roman" w:cs="Times New Roman"/>
        </w:rPr>
        <w:t xml:space="preserve">approche « Droit », </w:t>
      </w:r>
      <w:r w:rsidRPr="000E7D0E">
        <w:rPr>
          <w:rFonts w:ascii="Times New Roman" w:hAnsi="Times New Roman" w:cs="Times New Roman"/>
        </w:rPr>
        <w:t xml:space="preserve">à travers laquelle elle </w:t>
      </w:r>
      <w:r w:rsidR="006300FE" w:rsidRPr="000E7D0E">
        <w:rPr>
          <w:rFonts w:ascii="Times New Roman" w:hAnsi="Times New Roman" w:cs="Times New Roman"/>
        </w:rPr>
        <w:t xml:space="preserve"> voudrait relever le niveau de la population dans les domaines suivants : La Participation citoyenne, </w:t>
      </w:r>
      <w:r w:rsidRPr="000E7D0E">
        <w:rPr>
          <w:rFonts w:ascii="Times New Roman" w:hAnsi="Times New Roman" w:cs="Times New Roman"/>
        </w:rPr>
        <w:t xml:space="preserve">la </w:t>
      </w:r>
      <w:r w:rsidR="006300FE" w:rsidRPr="000E7D0E">
        <w:rPr>
          <w:rFonts w:ascii="Times New Roman" w:hAnsi="Times New Roman" w:cs="Times New Roman"/>
        </w:rPr>
        <w:t xml:space="preserve">Santé, </w:t>
      </w:r>
      <w:r w:rsidRPr="000E7D0E">
        <w:rPr>
          <w:rFonts w:ascii="Times New Roman" w:hAnsi="Times New Roman" w:cs="Times New Roman"/>
        </w:rPr>
        <w:t>l'</w:t>
      </w:r>
      <w:proofErr w:type="spellStart"/>
      <w:r w:rsidR="006300FE" w:rsidRPr="000E7D0E">
        <w:rPr>
          <w:rFonts w:ascii="Times New Roman" w:hAnsi="Times New Roman" w:cs="Times New Roman"/>
        </w:rPr>
        <w:t>Education</w:t>
      </w:r>
      <w:proofErr w:type="spellEnd"/>
      <w:r w:rsidR="006300FE" w:rsidRPr="000E7D0E">
        <w:rPr>
          <w:rFonts w:ascii="Times New Roman" w:hAnsi="Times New Roman" w:cs="Times New Roman"/>
        </w:rPr>
        <w:t xml:space="preserve">, </w:t>
      </w:r>
      <w:r w:rsidRPr="000E7D0E">
        <w:rPr>
          <w:rFonts w:ascii="Times New Roman" w:hAnsi="Times New Roman" w:cs="Times New Roman"/>
        </w:rPr>
        <w:t>la Sécurité alimentaire et é</w:t>
      </w:r>
      <w:r w:rsidR="006300FE" w:rsidRPr="000E7D0E">
        <w:rPr>
          <w:rFonts w:ascii="Times New Roman" w:hAnsi="Times New Roman" w:cs="Times New Roman"/>
        </w:rPr>
        <w:t>conomique. Elle aura ainsi participé à la rest</w:t>
      </w:r>
      <w:r w:rsidRPr="000E7D0E">
        <w:rPr>
          <w:rFonts w:ascii="Times New Roman" w:hAnsi="Times New Roman" w:cs="Times New Roman"/>
        </w:rPr>
        <w:t>auration de la paix, la dignité</w:t>
      </w:r>
      <w:r w:rsidR="006300FE" w:rsidRPr="000E7D0E">
        <w:rPr>
          <w:rFonts w:ascii="Times New Roman" w:hAnsi="Times New Roman" w:cs="Times New Roman"/>
        </w:rPr>
        <w:t xml:space="preserve"> humaine c</w:t>
      </w:r>
      <w:r w:rsidRPr="000E7D0E">
        <w:rPr>
          <w:rFonts w:ascii="Times New Roman" w:hAnsi="Times New Roman" w:cs="Times New Roman"/>
        </w:rPr>
        <w:t>ar, il est à noter que les inégalité</w:t>
      </w:r>
      <w:r w:rsidR="006300FE" w:rsidRPr="000E7D0E">
        <w:rPr>
          <w:rFonts w:ascii="Times New Roman" w:hAnsi="Times New Roman" w:cs="Times New Roman"/>
        </w:rPr>
        <w:t xml:space="preserve">s sociales sont à la base des crises cycliques socio – politico - </w:t>
      </w:r>
      <w:r w:rsidR="00762FEF" w:rsidRPr="000E7D0E">
        <w:rPr>
          <w:rFonts w:ascii="Times New Roman" w:hAnsi="Times New Roman" w:cs="Times New Roman"/>
        </w:rPr>
        <w:t>économiques</w:t>
      </w:r>
      <w:r w:rsidR="006300FE" w:rsidRPr="000E7D0E">
        <w:rPr>
          <w:rFonts w:ascii="Times New Roman" w:hAnsi="Times New Roman" w:cs="Times New Roman"/>
        </w:rPr>
        <w:t xml:space="preserve"> que le </w:t>
      </w:r>
      <w:r w:rsidRPr="000E7D0E">
        <w:rPr>
          <w:rFonts w:ascii="Times New Roman" w:hAnsi="Times New Roman" w:cs="Times New Roman"/>
        </w:rPr>
        <w:t>Burundi connaît depuis plusieurs anné</w:t>
      </w:r>
      <w:r w:rsidR="006300FE" w:rsidRPr="000E7D0E">
        <w:rPr>
          <w:rFonts w:ascii="Times New Roman" w:hAnsi="Times New Roman" w:cs="Times New Roman"/>
        </w:rPr>
        <w:t>es.</w:t>
      </w:r>
    </w:p>
    <w:p w14:paraId="5D278B31" w14:textId="77777777" w:rsidR="008242FD" w:rsidRPr="000E7D0E" w:rsidRDefault="008242FD" w:rsidP="008242FD">
      <w:pPr>
        <w:jc w:val="both"/>
        <w:rPr>
          <w:rFonts w:ascii="Times New Roman" w:hAnsi="Times New Roman" w:cs="Times New Roman"/>
        </w:rPr>
      </w:pPr>
    </w:p>
    <w:p w14:paraId="5113BF06" w14:textId="77777777" w:rsidR="006300FE" w:rsidRPr="000E7D0E" w:rsidRDefault="003F705F" w:rsidP="008242FD">
      <w:pPr>
        <w:jc w:val="both"/>
        <w:rPr>
          <w:rFonts w:ascii="Times New Roman" w:hAnsi="Times New Roman" w:cs="Times New Roman"/>
        </w:rPr>
      </w:pPr>
      <w:r w:rsidRPr="000E7D0E">
        <w:rPr>
          <w:rFonts w:ascii="Times New Roman" w:hAnsi="Times New Roman" w:cs="Times New Roman"/>
        </w:rPr>
        <w:t>En dé</w:t>
      </w:r>
      <w:r w:rsidR="008242FD" w:rsidRPr="000E7D0E">
        <w:rPr>
          <w:rFonts w:ascii="Times New Roman" w:hAnsi="Times New Roman" w:cs="Times New Roman"/>
        </w:rPr>
        <w:t>veloppant s</w:t>
      </w:r>
      <w:r w:rsidR="006300FE" w:rsidRPr="000E7D0E">
        <w:rPr>
          <w:rFonts w:ascii="Times New Roman" w:hAnsi="Times New Roman" w:cs="Times New Roman"/>
        </w:rPr>
        <w:t>es programmes, l’OAP met en avant les principes suivants:</w:t>
      </w:r>
    </w:p>
    <w:p w14:paraId="7D943C6A" w14:textId="77777777" w:rsidR="006300FE" w:rsidRPr="000E7D0E" w:rsidRDefault="008242FD" w:rsidP="000E7FD6">
      <w:pPr>
        <w:pStyle w:val="Paragraphedeliste"/>
        <w:numPr>
          <w:ilvl w:val="0"/>
          <w:numId w:val="9"/>
        </w:numPr>
        <w:jc w:val="both"/>
        <w:rPr>
          <w:rFonts w:ascii="Times New Roman" w:hAnsi="Times New Roman" w:cs="Times New Roman"/>
        </w:rPr>
      </w:pPr>
      <w:r w:rsidRPr="000E7D0E">
        <w:rPr>
          <w:rFonts w:ascii="Times New Roman" w:hAnsi="Times New Roman" w:cs="Times New Roman"/>
        </w:rPr>
        <w:t>ré</w:t>
      </w:r>
      <w:r w:rsidR="006300FE" w:rsidRPr="000E7D0E">
        <w:rPr>
          <w:rFonts w:ascii="Times New Roman" w:hAnsi="Times New Roman" w:cs="Times New Roman"/>
        </w:rPr>
        <w:t>ha</w:t>
      </w:r>
      <w:r w:rsidRPr="000E7D0E">
        <w:rPr>
          <w:rFonts w:ascii="Times New Roman" w:hAnsi="Times New Roman" w:cs="Times New Roman"/>
        </w:rPr>
        <w:t>bilitation de l’amour propre : connaissance et appré</w:t>
      </w:r>
      <w:r w:rsidR="006300FE" w:rsidRPr="000E7D0E">
        <w:rPr>
          <w:rFonts w:ascii="Times New Roman" w:hAnsi="Times New Roman" w:cs="Times New Roman"/>
        </w:rPr>
        <w:t>ciation des valeur</w:t>
      </w:r>
      <w:r w:rsidRPr="000E7D0E">
        <w:rPr>
          <w:rFonts w:ascii="Times New Roman" w:hAnsi="Times New Roman" w:cs="Times New Roman"/>
        </w:rPr>
        <w:t>s et le savoir de la communauté</w:t>
      </w:r>
      <w:r w:rsidR="006300FE" w:rsidRPr="000E7D0E">
        <w:rPr>
          <w:rFonts w:ascii="Times New Roman" w:hAnsi="Times New Roman" w:cs="Times New Roman"/>
        </w:rPr>
        <w:t xml:space="preserve"> ;</w:t>
      </w:r>
    </w:p>
    <w:p w14:paraId="3ADEBCA6" w14:textId="77777777" w:rsidR="006300FE" w:rsidRPr="000E7D0E" w:rsidRDefault="006300FE" w:rsidP="000E7FD6">
      <w:pPr>
        <w:pStyle w:val="Paragraphedeliste"/>
        <w:numPr>
          <w:ilvl w:val="0"/>
          <w:numId w:val="9"/>
        </w:numPr>
        <w:jc w:val="both"/>
        <w:rPr>
          <w:rFonts w:ascii="Times New Roman" w:hAnsi="Times New Roman" w:cs="Times New Roman"/>
        </w:rPr>
      </w:pPr>
      <w:r w:rsidRPr="000E7D0E">
        <w:rPr>
          <w:rFonts w:ascii="Times New Roman" w:hAnsi="Times New Roman" w:cs="Times New Roman"/>
        </w:rPr>
        <w:t>recherche des aspects positifs dans la vie et l’histoire du peuple ;</w:t>
      </w:r>
    </w:p>
    <w:p w14:paraId="0DF7F5D0" w14:textId="77777777" w:rsidR="006300FE" w:rsidRPr="000E7D0E" w:rsidRDefault="008242FD" w:rsidP="000E7FD6">
      <w:pPr>
        <w:pStyle w:val="Paragraphedeliste"/>
        <w:numPr>
          <w:ilvl w:val="0"/>
          <w:numId w:val="9"/>
        </w:numPr>
        <w:jc w:val="both"/>
        <w:rPr>
          <w:rFonts w:ascii="Times New Roman" w:hAnsi="Times New Roman" w:cs="Times New Roman"/>
        </w:rPr>
      </w:pPr>
      <w:r w:rsidRPr="000E7D0E">
        <w:rPr>
          <w:rFonts w:ascii="Times New Roman" w:hAnsi="Times New Roman" w:cs="Times New Roman"/>
        </w:rPr>
        <w:t>solidarité avant l’assistance matérielle extérieure</w:t>
      </w:r>
      <w:r w:rsidR="006300FE" w:rsidRPr="000E7D0E">
        <w:rPr>
          <w:rFonts w:ascii="Times New Roman" w:hAnsi="Times New Roman" w:cs="Times New Roman"/>
        </w:rPr>
        <w:t>: construire d’abord sur ses propres ressources ;</w:t>
      </w:r>
    </w:p>
    <w:p w14:paraId="7C9DE74E" w14:textId="77777777" w:rsidR="006300FE" w:rsidRPr="000E7D0E" w:rsidRDefault="006300FE" w:rsidP="000E7FD6">
      <w:pPr>
        <w:pStyle w:val="Paragraphedeliste"/>
        <w:numPr>
          <w:ilvl w:val="0"/>
          <w:numId w:val="9"/>
        </w:numPr>
        <w:jc w:val="both"/>
        <w:rPr>
          <w:rFonts w:ascii="Times New Roman" w:hAnsi="Times New Roman" w:cs="Times New Roman"/>
        </w:rPr>
      </w:pPr>
      <w:r w:rsidRPr="000E7D0E">
        <w:rPr>
          <w:rFonts w:ascii="Times New Roman" w:hAnsi="Times New Roman" w:cs="Times New Roman"/>
        </w:rPr>
        <w:t>assistance pour un partenariat hon</w:t>
      </w:r>
      <w:r w:rsidR="008242FD" w:rsidRPr="000E7D0E">
        <w:rPr>
          <w:rFonts w:ascii="Times New Roman" w:hAnsi="Times New Roman" w:cs="Times New Roman"/>
        </w:rPr>
        <w:t>orable, tous les acteurs sont é</w:t>
      </w:r>
      <w:r w:rsidRPr="000E7D0E">
        <w:rPr>
          <w:rFonts w:ascii="Times New Roman" w:hAnsi="Times New Roman" w:cs="Times New Roman"/>
        </w:rPr>
        <w:t>gaux et chacun peut apprendre des autres ;</w:t>
      </w:r>
    </w:p>
    <w:p w14:paraId="50BF84C2" w14:textId="77777777" w:rsidR="006300FE" w:rsidRPr="000E7D0E" w:rsidRDefault="006300FE" w:rsidP="000E7FD6">
      <w:pPr>
        <w:pStyle w:val="Paragraphedeliste"/>
        <w:numPr>
          <w:ilvl w:val="0"/>
          <w:numId w:val="9"/>
        </w:numPr>
        <w:jc w:val="both"/>
        <w:rPr>
          <w:rFonts w:ascii="Times New Roman" w:hAnsi="Times New Roman" w:cs="Times New Roman"/>
        </w:rPr>
      </w:pPr>
      <w:r w:rsidRPr="000E7D0E">
        <w:rPr>
          <w:rFonts w:ascii="Times New Roman" w:hAnsi="Times New Roman" w:cs="Times New Roman"/>
        </w:rPr>
        <w:t>accompagnement du p</w:t>
      </w:r>
      <w:r w:rsidR="008242FD" w:rsidRPr="000E7D0E">
        <w:rPr>
          <w:rFonts w:ascii="Times New Roman" w:hAnsi="Times New Roman" w:cs="Times New Roman"/>
        </w:rPr>
        <w:t xml:space="preserve">rocessus d’autonomie du peuple: le pouvoir de la communauté de décider de </w:t>
      </w:r>
      <w:r w:rsidRPr="000E7D0E">
        <w:rPr>
          <w:rFonts w:ascii="Times New Roman" w:hAnsi="Times New Roman" w:cs="Times New Roman"/>
        </w:rPr>
        <w:t>son avenir ;</w:t>
      </w:r>
    </w:p>
    <w:p w14:paraId="5E54F631" w14:textId="77777777" w:rsidR="006300FE" w:rsidRPr="000E7D0E" w:rsidRDefault="006300FE" w:rsidP="000E7FD6">
      <w:pPr>
        <w:pStyle w:val="Paragraphedeliste"/>
        <w:numPr>
          <w:ilvl w:val="0"/>
          <w:numId w:val="9"/>
        </w:numPr>
        <w:jc w:val="both"/>
        <w:rPr>
          <w:rFonts w:ascii="Times New Roman" w:hAnsi="Times New Roman" w:cs="Times New Roman"/>
        </w:rPr>
      </w:pPr>
      <w:r w:rsidRPr="000E7D0E">
        <w:rPr>
          <w:rFonts w:ascii="Times New Roman" w:hAnsi="Times New Roman" w:cs="Times New Roman"/>
        </w:rPr>
        <w:t>promot</w:t>
      </w:r>
      <w:r w:rsidR="008242FD" w:rsidRPr="000E7D0E">
        <w:rPr>
          <w:rFonts w:ascii="Times New Roman" w:hAnsi="Times New Roman" w:cs="Times New Roman"/>
        </w:rPr>
        <w:t>ion du pouvoir de la communauté</w:t>
      </w:r>
      <w:r w:rsidRPr="000E7D0E">
        <w:rPr>
          <w:rFonts w:ascii="Times New Roman" w:hAnsi="Times New Roman" w:cs="Times New Roman"/>
        </w:rPr>
        <w:t xml:space="preserve"> sur le marché ;</w:t>
      </w:r>
    </w:p>
    <w:p w14:paraId="7C75AF55" w14:textId="4A0955A4" w:rsidR="006300FE" w:rsidRDefault="008242FD" w:rsidP="000E7FD6">
      <w:pPr>
        <w:pStyle w:val="Paragraphedeliste"/>
        <w:numPr>
          <w:ilvl w:val="0"/>
          <w:numId w:val="9"/>
        </w:numPr>
        <w:jc w:val="both"/>
        <w:rPr>
          <w:rFonts w:ascii="Times New Roman" w:hAnsi="Times New Roman" w:cs="Times New Roman"/>
        </w:rPr>
      </w:pPr>
      <w:r w:rsidRPr="000E7D0E">
        <w:rPr>
          <w:rFonts w:ascii="Times New Roman" w:hAnsi="Times New Roman" w:cs="Times New Roman"/>
        </w:rPr>
        <w:t>cré</w:t>
      </w:r>
      <w:r w:rsidR="006300FE" w:rsidRPr="000E7D0E">
        <w:rPr>
          <w:rFonts w:ascii="Times New Roman" w:hAnsi="Times New Roman" w:cs="Times New Roman"/>
        </w:rPr>
        <w:t>ation des synergies et prom</w:t>
      </w:r>
      <w:r w:rsidR="00C601EB">
        <w:rPr>
          <w:rFonts w:ascii="Times New Roman" w:hAnsi="Times New Roman" w:cs="Times New Roman"/>
        </w:rPr>
        <w:t>otion de la voix communautaire;</w:t>
      </w:r>
    </w:p>
    <w:p w14:paraId="7DD0B053" w14:textId="769D1235" w:rsidR="00C601EB" w:rsidRPr="000E7D0E" w:rsidRDefault="00C601EB" w:rsidP="000E7FD6">
      <w:pPr>
        <w:pStyle w:val="Paragraphedeliste"/>
        <w:numPr>
          <w:ilvl w:val="0"/>
          <w:numId w:val="9"/>
        </w:numPr>
        <w:jc w:val="both"/>
        <w:rPr>
          <w:rFonts w:ascii="Times New Roman" w:hAnsi="Times New Roman" w:cs="Times New Roman"/>
        </w:rPr>
      </w:pPr>
      <w:r w:rsidRPr="00C601EB">
        <w:rPr>
          <w:rFonts w:ascii="Times New Roman" w:hAnsi="Times New Roman" w:cs="Times New Roman"/>
        </w:rPr>
        <w:t>L’autonomisation et la pérennisation de l’Organisation.</w:t>
      </w:r>
    </w:p>
    <w:p w14:paraId="49D4418B" w14:textId="77777777" w:rsidR="006300FE" w:rsidRPr="000E7D0E" w:rsidRDefault="006300FE" w:rsidP="008242FD">
      <w:pPr>
        <w:jc w:val="both"/>
        <w:rPr>
          <w:rFonts w:ascii="Times New Roman" w:hAnsi="Times New Roman" w:cs="Times New Roman"/>
        </w:rPr>
      </w:pPr>
    </w:p>
    <w:p w14:paraId="6EE36076" w14:textId="77777777" w:rsidR="006300FE" w:rsidRPr="000E7D0E" w:rsidRDefault="006300FE" w:rsidP="008242FD">
      <w:pPr>
        <w:jc w:val="both"/>
        <w:rPr>
          <w:rFonts w:ascii="Times New Roman" w:hAnsi="Times New Roman" w:cs="Times New Roman"/>
        </w:rPr>
      </w:pPr>
      <w:r w:rsidRPr="000E7D0E">
        <w:rPr>
          <w:rFonts w:ascii="Times New Roman" w:hAnsi="Times New Roman" w:cs="Times New Roman"/>
        </w:rPr>
        <w:t xml:space="preserve">Objectif Global </w:t>
      </w:r>
      <w:r w:rsidR="008242FD" w:rsidRPr="000E7D0E">
        <w:rPr>
          <w:rFonts w:ascii="Times New Roman" w:hAnsi="Times New Roman" w:cs="Times New Roman"/>
        </w:rPr>
        <w:t>de l’OAP est de c</w:t>
      </w:r>
      <w:r w:rsidRPr="000E7D0E">
        <w:rPr>
          <w:rFonts w:ascii="Times New Roman" w:hAnsi="Times New Roman" w:cs="Times New Roman"/>
        </w:rPr>
        <w:t>ontribu</w:t>
      </w:r>
      <w:r w:rsidR="008242FD" w:rsidRPr="000E7D0E">
        <w:rPr>
          <w:rFonts w:ascii="Times New Roman" w:hAnsi="Times New Roman" w:cs="Times New Roman"/>
        </w:rPr>
        <w:t>er à l’amé</w:t>
      </w:r>
      <w:r w:rsidRPr="000E7D0E">
        <w:rPr>
          <w:rFonts w:ascii="Times New Roman" w:hAnsi="Times New Roman" w:cs="Times New Roman"/>
        </w:rPr>
        <w:t xml:space="preserve">lioration des conditions </w:t>
      </w:r>
      <w:proofErr w:type="spellStart"/>
      <w:r w:rsidR="00762FEF" w:rsidRPr="000E7D0E">
        <w:rPr>
          <w:rFonts w:ascii="Times New Roman" w:hAnsi="Times New Roman" w:cs="Times New Roman"/>
        </w:rPr>
        <w:t>socio-économiques</w:t>
      </w:r>
      <w:proofErr w:type="spellEnd"/>
      <w:r w:rsidRPr="000E7D0E">
        <w:rPr>
          <w:rFonts w:ascii="Times New Roman" w:hAnsi="Times New Roman" w:cs="Times New Roman"/>
        </w:rPr>
        <w:t xml:space="preserve"> et politiques des populations du milieu rural à travers l’accompagnement des co</w:t>
      </w:r>
      <w:r w:rsidR="003F705F" w:rsidRPr="000E7D0E">
        <w:rPr>
          <w:rFonts w:ascii="Times New Roman" w:hAnsi="Times New Roman" w:cs="Times New Roman"/>
        </w:rPr>
        <w:t>mmunautés dans leur auto-dé</w:t>
      </w:r>
      <w:r w:rsidRPr="000E7D0E">
        <w:rPr>
          <w:rFonts w:ascii="Times New Roman" w:hAnsi="Times New Roman" w:cs="Times New Roman"/>
        </w:rPr>
        <w:t>veloppement durable.</w:t>
      </w:r>
    </w:p>
    <w:p w14:paraId="23F88F72" w14:textId="77777777" w:rsidR="006300FE" w:rsidRPr="000E7D0E" w:rsidRDefault="006300FE" w:rsidP="008242FD">
      <w:pPr>
        <w:jc w:val="both"/>
        <w:rPr>
          <w:rFonts w:ascii="Times New Roman" w:hAnsi="Times New Roman" w:cs="Times New Roman"/>
        </w:rPr>
      </w:pPr>
    </w:p>
    <w:p w14:paraId="11A3D691" w14:textId="77777777" w:rsidR="00A4315D" w:rsidRPr="000E7D0E" w:rsidRDefault="003F705F" w:rsidP="008242FD">
      <w:pPr>
        <w:jc w:val="both"/>
        <w:rPr>
          <w:rFonts w:ascii="Times New Roman" w:hAnsi="Times New Roman" w:cs="Times New Roman"/>
        </w:rPr>
      </w:pPr>
      <w:r w:rsidRPr="000E7D0E">
        <w:rPr>
          <w:rFonts w:ascii="Times New Roman" w:hAnsi="Times New Roman" w:cs="Times New Roman"/>
        </w:rPr>
        <w:t>Ses objectifs spécifiques sont les suivantes:</w:t>
      </w:r>
    </w:p>
    <w:p w14:paraId="556B3D75" w14:textId="77777777" w:rsidR="00A4315D" w:rsidRPr="000E7D0E" w:rsidRDefault="00A4315D" w:rsidP="00C601EB">
      <w:pPr>
        <w:pStyle w:val="Paragraphedeliste"/>
        <w:numPr>
          <w:ilvl w:val="0"/>
          <w:numId w:val="43"/>
        </w:numPr>
        <w:jc w:val="both"/>
        <w:rPr>
          <w:rFonts w:ascii="Times New Roman" w:hAnsi="Times New Roman" w:cs="Times New Roman"/>
        </w:rPr>
      </w:pPr>
      <w:r w:rsidRPr="000E7D0E">
        <w:rPr>
          <w:rFonts w:ascii="Times New Roman" w:hAnsi="Times New Roman" w:cs="Times New Roman"/>
        </w:rPr>
        <w:t>La promotion des principes de Bonne Gouvernance et de consolidation de la paix ;</w:t>
      </w:r>
    </w:p>
    <w:p w14:paraId="0E21A7F8" w14:textId="77777777" w:rsidR="00A4315D" w:rsidRPr="000E7D0E" w:rsidRDefault="003F705F" w:rsidP="00C601EB">
      <w:pPr>
        <w:pStyle w:val="Paragraphedeliste"/>
        <w:numPr>
          <w:ilvl w:val="0"/>
          <w:numId w:val="43"/>
        </w:numPr>
        <w:jc w:val="both"/>
        <w:rPr>
          <w:rFonts w:ascii="Times New Roman" w:hAnsi="Times New Roman" w:cs="Times New Roman"/>
        </w:rPr>
      </w:pPr>
      <w:r w:rsidRPr="000E7D0E">
        <w:rPr>
          <w:rFonts w:ascii="Times New Roman" w:hAnsi="Times New Roman" w:cs="Times New Roman"/>
        </w:rPr>
        <w:t>Le développement é</w:t>
      </w:r>
      <w:r w:rsidR="00A4315D" w:rsidRPr="000E7D0E">
        <w:rPr>
          <w:rFonts w:ascii="Times New Roman" w:hAnsi="Times New Roman" w:cs="Times New Roman"/>
        </w:rPr>
        <w:t>conomique et social des populations rurales ;</w:t>
      </w:r>
    </w:p>
    <w:p w14:paraId="3C358F3D" w14:textId="77777777" w:rsidR="00A4315D" w:rsidRPr="000E7D0E" w:rsidRDefault="00A4315D" w:rsidP="00C601EB">
      <w:pPr>
        <w:pStyle w:val="Paragraphedeliste"/>
        <w:numPr>
          <w:ilvl w:val="0"/>
          <w:numId w:val="43"/>
        </w:numPr>
        <w:jc w:val="both"/>
        <w:rPr>
          <w:rFonts w:ascii="Times New Roman" w:hAnsi="Times New Roman" w:cs="Times New Roman"/>
        </w:rPr>
      </w:pPr>
      <w:r w:rsidRPr="000E7D0E">
        <w:rPr>
          <w:rFonts w:ascii="Times New Roman" w:hAnsi="Times New Roman" w:cs="Times New Roman"/>
        </w:rPr>
        <w:t>Le renforcement de la prise en charge des actions par les structures locales ;</w:t>
      </w:r>
    </w:p>
    <w:p w14:paraId="6DC4EF33" w14:textId="77777777" w:rsidR="00A4315D" w:rsidRPr="000E7D0E" w:rsidRDefault="003F705F" w:rsidP="00C601EB">
      <w:pPr>
        <w:pStyle w:val="Paragraphedeliste"/>
        <w:numPr>
          <w:ilvl w:val="0"/>
          <w:numId w:val="43"/>
        </w:numPr>
        <w:jc w:val="both"/>
        <w:rPr>
          <w:rFonts w:ascii="Times New Roman" w:hAnsi="Times New Roman" w:cs="Times New Roman"/>
        </w:rPr>
      </w:pPr>
      <w:r w:rsidRPr="000E7D0E">
        <w:rPr>
          <w:rFonts w:ascii="Times New Roman" w:hAnsi="Times New Roman" w:cs="Times New Roman"/>
        </w:rPr>
        <w:t>La promotion socioé</w:t>
      </w:r>
      <w:r w:rsidR="00A4315D" w:rsidRPr="000E7D0E">
        <w:rPr>
          <w:rFonts w:ascii="Times New Roman" w:hAnsi="Times New Roman" w:cs="Times New Roman"/>
        </w:rPr>
        <w:t>co</w:t>
      </w:r>
      <w:r w:rsidRPr="000E7D0E">
        <w:rPr>
          <w:rFonts w:ascii="Times New Roman" w:hAnsi="Times New Roman" w:cs="Times New Roman"/>
        </w:rPr>
        <w:t>nomique des groupes marginalisé</w:t>
      </w:r>
      <w:r w:rsidR="00A4315D" w:rsidRPr="000E7D0E">
        <w:rPr>
          <w:rFonts w:ascii="Times New Roman" w:hAnsi="Times New Roman" w:cs="Times New Roman"/>
        </w:rPr>
        <w:t>s ;</w:t>
      </w:r>
    </w:p>
    <w:p w14:paraId="371961C7" w14:textId="77777777" w:rsidR="00A4315D" w:rsidRPr="000E7D0E" w:rsidRDefault="003F705F" w:rsidP="00C601EB">
      <w:pPr>
        <w:pStyle w:val="Paragraphedeliste"/>
        <w:numPr>
          <w:ilvl w:val="0"/>
          <w:numId w:val="43"/>
        </w:numPr>
        <w:jc w:val="both"/>
        <w:rPr>
          <w:rFonts w:ascii="Times New Roman" w:hAnsi="Times New Roman" w:cs="Times New Roman"/>
        </w:rPr>
      </w:pPr>
      <w:r w:rsidRPr="000E7D0E">
        <w:rPr>
          <w:rFonts w:ascii="Times New Roman" w:hAnsi="Times New Roman" w:cs="Times New Roman"/>
        </w:rPr>
        <w:t>L’Accès des communauté</w:t>
      </w:r>
      <w:r w:rsidR="00A4315D" w:rsidRPr="000E7D0E">
        <w:rPr>
          <w:rFonts w:ascii="Times New Roman" w:hAnsi="Times New Roman" w:cs="Times New Roman"/>
        </w:rPr>
        <w:t>s aux infrastructures sociales de base ;</w:t>
      </w:r>
    </w:p>
    <w:p w14:paraId="63C8D8A5" w14:textId="77777777" w:rsidR="00A4315D" w:rsidRPr="000E7D0E" w:rsidRDefault="00A4315D" w:rsidP="00C601EB">
      <w:pPr>
        <w:pStyle w:val="Paragraphedeliste"/>
        <w:numPr>
          <w:ilvl w:val="0"/>
          <w:numId w:val="43"/>
        </w:numPr>
        <w:jc w:val="both"/>
        <w:rPr>
          <w:rFonts w:ascii="Times New Roman" w:hAnsi="Times New Roman" w:cs="Times New Roman"/>
        </w:rPr>
      </w:pPr>
      <w:r w:rsidRPr="000E7D0E">
        <w:rPr>
          <w:rFonts w:ascii="Times New Roman" w:hAnsi="Times New Roman" w:cs="Times New Roman"/>
        </w:rPr>
        <w:t>L’intervention en situation d’urgence en concertation avec les autres organisations humanitaires ;</w:t>
      </w:r>
    </w:p>
    <w:p w14:paraId="2B2C2B7A" w14:textId="77777777" w:rsidR="00D34C0A" w:rsidRPr="000E7D0E" w:rsidRDefault="003F705F" w:rsidP="00C601EB">
      <w:pPr>
        <w:pStyle w:val="Paragraphedeliste"/>
        <w:numPr>
          <w:ilvl w:val="0"/>
          <w:numId w:val="43"/>
        </w:numPr>
        <w:jc w:val="both"/>
        <w:rPr>
          <w:rFonts w:ascii="Times New Roman" w:hAnsi="Times New Roman" w:cs="Times New Roman"/>
        </w:rPr>
      </w:pPr>
      <w:r w:rsidRPr="000E7D0E">
        <w:rPr>
          <w:rFonts w:ascii="Times New Roman" w:hAnsi="Times New Roman" w:cs="Times New Roman"/>
        </w:rPr>
        <w:t>L’autonomisation et la pé</w:t>
      </w:r>
      <w:r w:rsidR="00A4315D" w:rsidRPr="000E7D0E">
        <w:rPr>
          <w:rFonts w:ascii="Times New Roman" w:hAnsi="Times New Roman" w:cs="Times New Roman"/>
        </w:rPr>
        <w:t>rennisation de l’Organisation.</w:t>
      </w:r>
    </w:p>
    <w:p w14:paraId="588CB29F" w14:textId="77777777" w:rsidR="00A4315D" w:rsidRPr="000E7D0E" w:rsidRDefault="00A4315D" w:rsidP="008242FD">
      <w:pPr>
        <w:jc w:val="both"/>
        <w:rPr>
          <w:rFonts w:ascii="Times New Roman" w:hAnsi="Times New Roman" w:cs="Times New Roman"/>
        </w:rPr>
      </w:pPr>
    </w:p>
    <w:p w14:paraId="28AD6CA8" w14:textId="2F7FE819" w:rsidR="006F026E" w:rsidRPr="000E7D0E" w:rsidRDefault="003F705F" w:rsidP="003F705F">
      <w:pPr>
        <w:jc w:val="both"/>
        <w:rPr>
          <w:rFonts w:ascii="Times New Roman" w:hAnsi="Times New Roman" w:cs="Times New Roman"/>
        </w:rPr>
      </w:pPr>
      <w:r w:rsidRPr="000E7D0E">
        <w:rPr>
          <w:rFonts w:ascii="Times New Roman" w:hAnsi="Times New Roman" w:cs="Times New Roman"/>
        </w:rPr>
        <w:t xml:space="preserve">Malgré le contexte  de guerre dans la province de Bujumbura depuis le début de ses interventions, l’OAP n’a jamais arrêté son travail et a continué à accompagner les communautés dans le processus de prise de conscience par rapport à leurs conditions de vie et </w:t>
      </w:r>
      <w:r w:rsidRPr="000E7D0E">
        <w:rPr>
          <w:rFonts w:ascii="Times New Roman" w:hAnsi="Times New Roman" w:cs="Times New Roman"/>
        </w:rPr>
        <w:lastRenderedPageBreak/>
        <w:t>leur autopromotion. De 1993 à 2002, l'OAP a travaillé dans le contexte d’approche projets. De 2003 à 2005, elle a toujours travaillé sur base de projets, mais avec un plan d’action</w:t>
      </w:r>
      <w:r w:rsidR="00C601EB">
        <w:rPr>
          <w:rFonts w:ascii="Times New Roman" w:hAnsi="Times New Roman" w:cs="Times New Roman"/>
        </w:rPr>
        <w:t>s</w:t>
      </w:r>
      <w:r w:rsidRPr="000E7D0E">
        <w:rPr>
          <w:rFonts w:ascii="Times New Roman" w:hAnsi="Times New Roman" w:cs="Times New Roman"/>
        </w:rPr>
        <w:t xml:space="preserve"> fondé sur les outils de mise en œuvre et de suivi/évaluation comme  le cadre logique et le chronogramme. Dans un souci de performance, d’efficacité, de produire plus d’impacts durable</w:t>
      </w:r>
      <w:r w:rsidR="006F026E" w:rsidRPr="000E7D0E">
        <w:rPr>
          <w:rFonts w:ascii="Times New Roman" w:hAnsi="Times New Roman" w:cs="Times New Roman"/>
        </w:rPr>
        <w:t>s</w:t>
      </w:r>
      <w:r w:rsidRPr="000E7D0E">
        <w:rPr>
          <w:rFonts w:ascii="Times New Roman" w:hAnsi="Times New Roman" w:cs="Times New Roman"/>
        </w:rPr>
        <w:t xml:space="preserve"> et de capitaliser son action, à partir de  2006,  elle a basé son travail sur une planification stratégique. L’organisation a d</w:t>
      </w:r>
      <w:r w:rsidR="006F026E" w:rsidRPr="000E7D0E">
        <w:rPr>
          <w:rFonts w:ascii="Times New Roman" w:hAnsi="Times New Roman" w:cs="Times New Roman"/>
        </w:rPr>
        <w:t>éjà réalisé deux planifications straté</w:t>
      </w:r>
      <w:r w:rsidRPr="000E7D0E">
        <w:rPr>
          <w:rFonts w:ascii="Times New Roman" w:hAnsi="Times New Roman" w:cs="Times New Roman"/>
        </w:rPr>
        <w:t xml:space="preserve">giques </w:t>
      </w:r>
      <w:r w:rsidR="006F026E" w:rsidRPr="000E7D0E">
        <w:rPr>
          <w:rFonts w:ascii="Times New Roman" w:hAnsi="Times New Roman" w:cs="Times New Roman"/>
        </w:rPr>
        <w:t xml:space="preserve">de </w:t>
      </w:r>
      <w:r w:rsidRPr="000E7D0E">
        <w:rPr>
          <w:rFonts w:ascii="Times New Roman" w:hAnsi="Times New Roman" w:cs="Times New Roman"/>
        </w:rPr>
        <w:t>2009-2011 et 2012-2014, clôturées avec des évaluations e</w:t>
      </w:r>
      <w:r w:rsidR="006F026E" w:rsidRPr="000E7D0E">
        <w:rPr>
          <w:rFonts w:ascii="Times New Roman" w:hAnsi="Times New Roman" w:cs="Times New Roman"/>
        </w:rPr>
        <w:t xml:space="preserve">xternes assez concluantes. </w:t>
      </w:r>
    </w:p>
    <w:p w14:paraId="202E3C47" w14:textId="77777777" w:rsidR="006F026E" w:rsidRPr="000E7D0E" w:rsidRDefault="006F026E" w:rsidP="003F705F">
      <w:pPr>
        <w:jc w:val="both"/>
        <w:rPr>
          <w:rFonts w:ascii="Times New Roman" w:hAnsi="Times New Roman" w:cs="Times New Roman"/>
        </w:rPr>
      </w:pPr>
    </w:p>
    <w:p w14:paraId="28CB4211" w14:textId="77777777" w:rsidR="003F705F" w:rsidRPr="000E7D0E" w:rsidRDefault="003F705F" w:rsidP="003F705F">
      <w:pPr>
        <w:jc w:val="both"/>
        <w:rPr>
          <w:rFonts w:ascii="Times New Roman" w:hAnsi="Times New Roman" w:cs="Times New Roman"/>
        </w:rPr>
      </w:pPr>
      <w:r w:rsidRPr="000E7D0E">
        <w:rPr>
          <w:rFonts w:ascii="Times New Roman" w:hAnsi="Times New Roman" w:cs="Times New Roman"/>
        </w:rPr>
        <w:t>Les différentes planifications stratégiques insistaient,  sous des ap</w:t>
      </w:r>
      <w:r w:rsidR="006F026E" w:rsidRPr="000E7D0E">
        <w:rPr>
          <w:rFonts w:ascii="Times New Roman" w:hAnsi="Times New Roman" w:cs="Times New Roman"/>
        </w:rPr>
        <w:t>pellations différentes, sur la relance é</w:t>
      </w:r>
      <w:r w:rsidRPr="000E7D0E">
        <w:rPr>
          <w:rFonts w:ascii="Times New Roman" w:hAnsi="Times New Roman" w:cs="Times New Roman"/>
        </w:rPr>
        <w:t xml:space="preserve">conomique, l’augmentation de la production, la promotion du pouvoir de la communauté sur le marché, l'appui à l’émergence d’un mouvement associatif capable de défendre ses droits, l’accès aux services sociaux de </w:t>
      </w:r>
      <w:r w:rsidR="006F026E" w:rsidRPr="000E7D0E">
        <w:rPr>
          <w:rFonts w:ascii="Times New Roman" w:hAnsi="Times New Roman" w:cs="Times New Roman"/>
        </w:rPr>
        <w:t>base, grâce à un contexte socio</w:t>
      </w:r>
      <w:r w:rsidRPr="000E7D0E">
        <w:rPr>
          <w:rFonts w:ascii="Times New Roman" w:hAnsi="Times New Roman" w:cs="Times New Roman"/>
        </w:rPr>
        <w:t>politique de bonne gouvernance. La démarche stratégique, colonne vertébrale, étant l’animation et la sensibilis</w:t>
      </w:r>
      <w:r w:rsidR="006F026E" w:rsidRPr="000E7D0E">
        <w:rPr>
          <w:rFonts w:ascii="Times New Roman" w:hAnsi="Times New Roman" w:cs="Times New Roman"/>
        </w:rPr>
        <w:t>ation sur les valeurs de l’autop</w:t>
      </w:r>
      <w:r w:rsidRPr="000E7D0E">
        <w:rPr>
          <w:rFonts w:ascii="Times New Roman" w:hAnsi="Times New Roman" w:cs="Times New Roman"/>
        </w:rPr>
        <w:t xml:space="preserve">romotion </w:t>
      </w:r>
    </w:p>
    <w:p w14:paraId="18B24A97" w14:textId="77777777" w:rsidR="006F026E" w:rsidRPr="000E7D0E" w:rsidRDefault="006F026E" w:rsidP="003F705F">
      <w:pPr>
        <w:jc w:val="both"/>
        <w:rPr>
          <w:rFonts w:ascii="Times New Roman" w:hAnsi="Times New Roman" w:cs="Times New Roman"/>
        </w:rPr>
      </w:pPr>
    </w:p>
    <w:p w14:paraId="0AE4301E" w14:textId="77777777" w:rsidR="003F705F" w:rsidRPr="000E7D0E" w:rsidRDefault="003F705F" w:rsidP="003F705F">
      <w:pPr>
        <w:jc w:val="both"/>
        <w:rPr>
          <w:rFonts w:ascii="Times New Roman" w:hAnsi="Times New Roman" w:cs="Times New Roman"/>
        </w:rPr>
      </w:pPr>
      <w:r w:rsidRPr="000E7D0E">
        <w:rPr>
          <w:rFonts w:ascii="Times New Roman" w:hAnsi="Times New Roman" w:cs="Times New Roman"/>
        </w:rPr>
        <w:t>Après 23 ans d’intervention dans la même zone, l'équipe OAP croit disposer d’un ca</w:t>
      </w:r>
      <w:r w:rsidR="006F026E" w:rsidRPr="000E7D0E">
        <w:rPr>
          <w:rFonts w:ascii="Times New Roman" w:hAnsi="Times New Roman" w:cs="Times New Roman"/>
        </w:rPr>
        <w:t>pital dans le domaine de l'auto</w:t>
      </w:r>
      <w:r w:rsidRPr="000E7D0E">
        <w:rPr>
          <w:rFonts w:ascii="Times New Roman" w:hAnsi="Times New Roman" w:cs="Times New Roman"/>
        </w:rPr>
        <w:t xml:space="preserve">promotion qui </w:t>
      </w:r>
      <w:r w:rsidR="006F026E" w:rsidRPr="000E7D0E">
        <w:rPr>
          <w:rFonts w:ascii="Times New Roman" w:hAnsi="Times New Roman" w:cs="Times New Roman"/>
        </w:rPr>
        <w:t>pourrait être exploité par elle-</w:t>
      </w:r>
      <w:r w:rsidRPr="000E7D0E">
        <w:rPr>
          <w:rFonts w:ascii="Times New Roman" w:hAnsi="Times New Roman" w:cs="Times New Roman"/>
        </w:rPr>
        <w:t>même, les chercheurs d’université, les autres organisations nationales et internationales, les promoteurs de résolution des conflits</w:t>
      </w:r>
      <w:r w:rsidR="006F026E" w:rsidRPr="000E7D0E">
        <w:rPr>
          <w:rFonts w:ascii="Times New Roman" w:hAnsi="Times New Roman" w:cs="Times New Roman"/>
        </w:rPr>
        <w:t xml:space="preserve">, etc. </w:t>
      </w:r>
      <w:r w:rsidRPr="000E7D0E">
        <w:rPr>
          <w:rFonts w:ascii="Times New Roman" w:hAnsi="Times New Roman" w:cs="Times New Roman"/>
        </w:rPr>
        <w:t>En effet, l’évaluati</w:t>
      </w:r>
      <w:r w:rsidR="00632D0F" w:rsidRPr="000E7D0E">
        <w:rPr>
          <w:rFonts w:ascii="Times New Roman" w:hAnsi="Times New Roman" w:cs="Times New Roman"/>
        </w:rPr>
        <w:t>on du plan stratégique 2012-20</w:t>
      </w:r>
      <w:r w:rsidRPr="000E7D0E">
        <w:rPr>
          <w:rFonts w:ascii="Times New Roman" w:hAnsi="Times New Roman" w:cs="Times New Roman"/>
        </w:rPr>
        <w:t xml:space="preserve">14 contient  beaucoup de recommandations pertinentes qui peuvent et/ou doivent inspirer différents intervenants qui voudraient contribuer à lancer un essor au développement de la province de Bujumbura.  </w:t>
      </w:r>
    </w:p>
    <w:p w14:paraId="6F169748" w14:textId="77777777" w:rsidR="003F705F" w:rsidRPr="000E7D0E" w:rsidRDefault="003F705F" w:rsidP="003F705F">
      <w:pPr>
        <w:jc w:val="both"/>
        <w:rPr>
          <w:rFonts w:ascii="Times New Roman" w:hAnsi="Times New Roman" w:cs="Times New Roman"/>
        </w:rPr>
      </w:pPr>
    </w:p>
    <w:p w14:paraId="50B6A1B0" w14:textId="77777777" w:rsidR="003F705F" w:rsidRPr="000E7D0E" w:rsidRDefault="006F026E" w:rsidP="008242FD">
      <w:pPr>
        <w:jc w:val="both"/>
        <w:rPr>
          <w:rFonts w:ascii="Times New Roman" w:hAnsi="Times New Roman" w:cs="Times New Roman"/>
        </w:rPr>
      </w:pPr>
      <w:r w:rsidRPr="000E7D0E">
        <w:rPr>
          <w:rFonts w:ascii="Times New Roman" w:hAnsi="Times New Roman" w:cs="Times New Roman"/>
        </w:rPr>
        <w:t xml:space="preserve">Cette </w:t>
      </w:r>
      <w:r w:rsidR="003F705F" w:rsidRPr="000E7D0E">
        <w:rPr>
          <w:rFonts w:ascii="Times New Roman" w:hAnsi="Times New Roman" w:cs="Times New Roman"/>
        </w:rPr>
        <w:t xml:space="preserve">nouvelle planification stratégique </w:t>
      </w:r>
      <w:r w:rsidRPr="000E7D0E">
        <w:rPr>
          <w:rFonts w:ascii="Times New Roman" w:hAnsi="Times New Roman" w:cs="Times New Roman"/>
        </w:rPr>
        <w:t>se base</w:t>
      </w:r>
      <w:r w:rsidR="003F705F" w:rsidRPr="000E7D0E">
        <w:rPr>
          <w:rFonts w:ascii="Times New Roman" w:hAnsi="Times New Roman" w:cs="Times New Roman"/>
        </w:rPr>
        <w:t xml:space="preserve"> sur ces atouts afin de permettre à l’organisation de bien expérimenter  les th</w:t>
      </w:r>
      <w:r w:rsidRPr="000E7D0E">
        <w:rPr>
          <w:rFonts w:ascii="Times New Roman" w:hAnsi="Times New Roman" w:cs="Times New Roman"/>
        </w:rPr>
        <w:t xml:space="preserve">éories de développement durable, et particulièrement à intégrer des innovations stratégiques pour renforcer les </w:t>
      </w:r>
      <w:r w:rsidR="00762FEF" w:rsidRPr="000E7D0E">
        <w:rPr>
          <w:rFonts w:ascii="Times New Roman" w:hAnsi="Times New Roman" w:cs="Times New Roman"/>
        </w:rPr>
        <w:t>acquis. Elle</w:t>
      </w:r>
      <w:r w:rsidRPr="000E7D0E">
        <w:rPr>
          <w:rFonts w:ascii="Times New Roman" w:hAnsi="Times New Roman" w:cs="Times New Roman"/>
        </w:rPr>
        <w:t xml:space="preserve"> est faite pour une période de 3 ans, 2016-2018, </w:t>
      </w:r>
      <w:r w:rsidR="003F705F" w:rsidRPr="000E7D0E">
        <w:rPr>
          <w:rFonts w:ascii="Times New Roman" w:hAnsi="Times New Roman" w:cs="Times New Roman"/>
        </w:rPr>
        <w:t xml:space="preserve">l’année 2015 </w:t>
      </w:r>
      <w:r w:rsidRPr="000E7D0E">
        <w:rPr>
          <w:rFonts w:ascii="Times New Roman" w:hAnsi="Times New Roman" w:cs="Times New Roman"/>
        </w:rPr>
        <w:t>étant</w:t>
      </w:r>
      <w:r w:rsidR="00762FEF">
        <w:rPr>
          <w:rFonts w:ascii="Times New Roman" w:hAnsi="Times New Roman" w:cs="Times New Roman"/>
        </w:rPr>
        <w:t xml:space="preserve"> </w:t>
      </w:r>
      <w:r w:rsidRPr="000E7D0E">
        <w:rPr>
          <w:rFonts w:ascii="Times New Roman" w:hAnsi="Times New Roman" w:cs="Times New Roman"/>
        </w:rPr>
        <w:t xml:space="preserve">considérée </w:t>
      </w:r>
      <w:r w:rsidRPr="00725FB7">
        <w:rPr>
          <w:rFonts w:ascii="Times New Roman" w:hAnsi="Times New Roman" w:cs="Times New Roman"/>
        </w:rPr>
        <w:t xml:space="preserve">comme </w:t>
      </w:r>
      <w:r w:rsidR="003F705F" w:rsidRPr="00725FB7">
        <w:rPr>
          <w:rFonts w:ascii="Times New Roman" w:hAnsi="Times New Roman" w:cs="Times New Roman"/>
        </w:rPr>
        <w:t xml:space="preserve">une période de transition </w:t>
      </w:r>
      <w:r w:rsidRPr="00725FB7">
        <w:rPr>
          <w:rFonts w:ascii="Times New Roman" w:hAnsi="Times New Roman" w:cs="Times New Roman"/>
        </w:rPr>
        <w:t>entre le plan stratégique précédent et celui-ci</w:t>
      </w:r>
      <w:r w:rsidR="002904AE" w:rsidRPr="00725FB7">
        <w:rPr>
          <w:rFonts w:ascii="Times New Roman" w:hAnsi="Times New Roman" w:cs="Times New Roman"/>
        </w:rPr>
        <w:t xml:space="preserve"> et de consolidation des </w:t>
      </w:r>
      <w:r w:rsidR="00AB01FC" w:rsidRPr="00725FB7">
        <w:rPr>
          <w:rFonts w:ascii="Times New Roman" w:hAnsi="Times New Roman" w:cs="Times New Roman"/>
        </w:rPr>
        <w:t>acquis de</w:t>
      </w:r>
      <w:r w:rsidR="002904AE" w:rsidRPr="00725FB7">
        <w:rPr>
          <w:rFonts w:ascii="Times New Roman" w:hAnsi="Times New Roman" w:cs="Times New Roman"/>
        </w:rPr>
        <w:t xml:space="preserve"> ce premier</w:t>
      </w:r>
      <w:r w:rsidRPr="00725FB7">
        <w:rPr>
          <w:rFonts w:ascii="Times New Roman" w:hAnsi="Times New Roman" w:cs="Times New Roman"/>
        </w:rPr>
        <w:t xml:space="preserve">. Ce plan </w:t>
      </w:r>
      <w:r w:rsidR="003F705F" w:rsidRPr="00725FB7">
        <w:rPr>
          <w:rFonts w:ascii="Times New Roman" w:hAnsi="Times New Roman" w:cs="Times New Roman"/>
        </w:rPr>
        <w:t xml:space="preserve">stratégique constitue un outil précieux de </w:t>
      </w:r>
      <w:r w:rsidR="003F705F" w:rsidRPr="000E7D0E">
        <w:rPr>
          <w:rFonts w:ascii="Times New Roman" w:hAnsi="Times New Roman" w:cs="Times New Roman"/>
        </w:rPr>
        <w:t>travail, de plaidoyer et de communication de l’Organisation avec les bailleurs et les partenaires en général, aussi bien qu’avec  l’ensemble des acteurs impliqués dans le développement de la zone  d’action</w:t>
      </w:r>
      <w:r w:rsidRPr="000E7D0E">
        <w:rPr>
          <w:rFonts w:ascii="Times New Roman" w:hAnsi="Times New Roman" w:cs="Times New Roman"/>
        </w:rPr>
        <w:t xml:space="preserve">. </w:t>
      </w:r>
      <w:r w:rsidR="003F705F" w:rsidRPr="000E7D0E">
        <w:rPr>
          <w:rFonts w:ascii="Times New Roman" w:hAnsi="Times New Roman" w:cs="Times New Roman"/>
        </w:rPr>
        <w:t xml:space="preserve">Elle permet également à l’Organisation de produire ses plans opérationnels annuels </w:t>
      </w:r>
      <w:r w:rsidRPr="000E7D0E">
        <w:rPr>
          <w:rFonts w:ascii="Times New Roman" w:hAnsi="Times New Roman" w:cs="Times New Roman"/>
        </w:rPr>
        <w:t xml:space="preserve">ou des projets-programmes </w:t>
      </w:r>
      <w:r w:rsidR="003F705F" w:rsidRPr="000E7D0E">
        <w:rPr>
          <w:rFonts w:ascii="Times New Roman" w:hAnsi="Times New Roman" w:cs="Times New Roman"/>
        </w:rPr>
        <w:t>pour des appels des fonds.</w:t>
      </w:r>
    </w:p>
    <w:p w14:paraId="0965B296" w14:textId="77777777" w:rsidR="008C3C35" w:rsidRPr="000E7D0E" w:rsidRDefault="00606E94" w:rsidP="00606E94">
      <w:pPr>
        <w:pStyle w:val="Titre1"/>
        <w:rPr>
          <w:rFonts w:ascii="Times New Roman" w:hAnsi="Times New Roman" w:cs="Times New Roman"/>
          <w:sz w:val="24"/>
          <w:szCs w:val="24"/>
        </w:rPr>
      </w:pPr>
      <w:bookmarkStart w:id="6" w:name="_Toc308076915"/>
      <w:r w:rsidRPr="000E7D0E">
        <w:rPr>
          <w:rFonts w:ascii="Times New Roman" w:hAnsi="Times New Roman" w:cs="Times New Roman"/>
          <w:sz w:val="24"/>
          <w:szCs w:val="24"/>
        </w:rPr>
        <w:t xml:space="preserve">2. </w:t>
      </w:r>
      <w:r w:rsidR="008C3C35" w:rsidRPr="000E7D0E">
        <w:rPr>
          <w:rFonts w:ascii="Times New Roman" w:hAnsi="Times New Roman" w:cs="Times New Roman"/>
          <w:sz w:val="24"/>
          <w:szCs w:val="24"/>
        </w:rPr>
        <w:t>Vision, Mission et Valeurs de l'OAP</w:t>
      </w:r>
      <w:bookmarkEnd w:id="6"/>
    </w:p>
    <w:p w14:paraId="1D80C936" w14:textId="77777777" w:rsidR="008C3C35" w:rsidRPr="000E7D0E" w:rsidRDefault="00606E94" w:rsidP="00606E94">
      <w:pPr>
        <w:pStyle w:val="Titre2"/>
        <w:rPr>
          <w:rFonts w:ascii="Times New Roman" w:hAnsi="Times New Roman" w:cs="Times New Roman"/>
          <w:i w:val="0"/>
          <w:sz w:val="24"/>
          <w:szCs w:val="24"/>
        </w:rPr>
      </w:pPr>
      <w:bookmarkStart w:id="7" w:name="_Toc308076916"/>
      <w:r w:rsidRPr="000E7D0E">
        <w:rPr>
          <w:rFonts w:ascii="Times New Roman" w:hAnsi="Times New Roman" w:cs="Times New Roman"/>
          <w:i w:val="0"/>
          <w:sz w:val="24"/>
          <w:szCs w:val="24"/>
        </w:rPr>
        <w:t xml:space="preserve">2.1. </w:t>
      </w:r>
      <w:r w:rsidR="002E1EC7" w:rsidRPr="000E7D0E">
        <w:rPr>
          <w:rFonts w:ascii="Times New Roman" w:hAnsi="Times New Roman" w:cs="Times New Roman"/>
          <w:i w:val="0"/>
          <w:sz w:val="24"/>
          <w:szCs w:val="24"/>
        </w:rPr>
        <w:t>Vision</w:t>
      </w:r>
      <w:bookmarkEnd w:id="7"/>
    </w:p>
    <w:p w14:paraId="70B3D03D" w14:textId="77777777" w:rsidR="002E1EC7" w:rsidRPr="000E7D0E" w:rsidRDefault="008B230F" w:rsidP="008242FD">
      <w:pPr>
        <w:jc w:val="both"/>
        <w:rPr>
          <w:rFonts w:ascii="Times New Roman" w:hAnsi="Times New Roman" w:cs="Times New Roman"/>
        </w:rPr>
      </w:pPr>
      <w:r w:rsidRPr="000E7D0E">
        <w:rPr>
          <w:rFonts w:ascii="Times New Roman" w:hAnsi="Times New Roman" w:cs="Times New Roman"/>
        </w:rPr>
        <w:t>Un monde de justice sociale où la pauvreté a été éradiquée, une vie dans la dignité et la sécurité</w:t>
      </w:r>
      <w:r w:rsidR="004235E6" w:rsidRPr="000E7D0E">
        <w:rPr>
          <w:rFonts w:ascii="Times New Roman" w:hAnsi="Times New Roman" w:cs="Times New Roman"/>
        </w:rPr>
        <w:t>.</w:t>
      </w:r>
    </w:p>
    <w:p w14:paraId="3D48BA22" w14:textId="77777777" w:rsidR="002E1EC7" w:rsidRPr="000E7D0E" w:rsidRDefault="00606E94" w:rsidP="00606E94">
      <w:pPr>
        <w:pStyle w:val="Titre2"/>
        <w:rPr>
          <w:rFonts w:ascii="Times New Roman" w:hAnsi="Times New Roman" w:cs="Times New Roman"/>
          <w:i w:val="0"/>
          <w:sz w:val="24"/>
          <w:szCs w:val="24"/>
        </w:rPr>
      </w:pPr>
      <w:bookmarkStart w:id="8" w:name="_Toc308076917"/>
      <w:r w:rsidRPr="000E7D0E">
        <w:rPr>
          <w:rFonts w:ascii="Times New Roman" w:hAnsi="Times New Roman" w:cs="Times New Roman"/>
          <w:i w:val="0"/>
          <w:sz w:val="24"/>
          <w:szCs w:val="24"/>
        </w:rPr>
        <w:t xml:space="preserve">2.2. </w:t>
      </w:r>
      <w:r w:rsidR="008B230F" w:rsidRPr="000E7D0E">
        <w:rPr>
          <w:rFonts w:ascii="Times New Roman" w:hAnsi="Times New Roman" w:cs="Times New Roman"/>
          <w:i w:val="0"/>
          <w:sz w:val="24"/>
          <w:szCs w:val="24"/>
        </w:rPr>
        <w:t>Mission</w:t>
      </w:r>
      <w:bookmarkEnd w:id="8"/>
    </w:p>
    <w:p w14:paraId="2A197B80" w14:textId="77777777" w:rsidR="002E1EC7" w:rsidRPr="000E7D0E" w:rsidRDefault="002E1EC7" w:rsidP="008242FD">
      <w:pPr>
        <w:jc w:val="both"/>
        <w:rPr>
          <w:rFonts w:ascii="Times New Roman" w:hAnsi="Times New Roman" w:cs="Times New Roman"/>
        </w:rPr>
      </w:pPr>
      <w:r w:rsidRPr="000E7D0E">
        <w:rPr>
          <w:rFonts w:ascii="Times New Roman" w:hAnsi="Times New Roman" w:cs="Times New Roman"/>
        </w:rPr>
        <w:t>Contribuer à l'amé</w:t>
      </w:r>
      <w:r w:rsidR="004235E6" w:rsidRPr="000E7D0E">
        <w:rPr>
          <w:rFonts w:ascii="Times New Roman" w:hAnsi="Times New Roman" w:cs="Times New Roman"/>
        </w:rPr>
        <w:t>lioration des conditions de vie</w:t>
      </w:r>
      <w:r w:rsidRPr="000E7D0E">
        <w:rPr>
          <w:rFonts w:ascii="Times New Roman" w:hAnsi="Times New Roman" w:cs="Times New Roman"/>
        </w:rPr>
        <w:t xml:space="preserve"> des communautés </w:t>
      </w:r>
      <w:r w:rsidR="004B27F6" w:rsidRPr="000E7D0E">
        <w:rPr>
          <w:rFonts w:ascii="Times New Roman" w:hAnsi="Times New Roman" w:cs="Times New Roman"/>
        </w:rPr>
        <w:t xml:space="preserve">en suscitant </w:t>
      </w:r>
      <w:r w:rsidR="00762FEF" w:rsidRPr="000E7D0E">
        <w:rPr>
          <w:rFonts w:ascii="Times New Roman" w:hAnsi="Times New Roman" w:cs="Times New Roman"/>
        </w:rPr>
        <w:t>une prise</w:t>
      </w:r>
      <w:r w:rsidRPr="000E7D0E">
        <w:rPr>
          <w:rFonts w:ascii="Times New Roman" w:hAnsi="Times New Roman" w:cs="Times New Roman"/>
        </w:rPr>
        <w:t xml:space="preserve"> de conscience</w:t>
      </w:r>
      <w:r w:rsidR="00F33A54" w:rsidRPr="000E7D0E">
        <w:rPr>
          <w:rFonts w:ascii="Times New Roman" w:hAnsi="Times New Roman" w:cs="Times New Roman"/>
        </w:rPr>
        <w:t xml:space="preserve"> pour</w:t>
      </w:r>
      <w:r w:rsidRPr="000E7D0E">
        <w:rPr>
          <w:rFonts w:ascii="Times New Roman" w:hAnsi="Times New Roman" w:cs="Times New Roman"/>
        </w:rPr>
        <w:t xml:space="preserve"> l'autopromotion en milieu rural</w:t>
      </w:r>
      <w:r w:rsidR="004235E6" w:rsidRPr="000E7D0E">
        <w:rPr>
          <w:rFonts w:ascii="Times New Roman" w:hAnsi="Times New Roman" w:cs="Times New Roman"/>
        </w:rPr>
        <w:t>.</w:t>
      </w:r>
    </w:p>
    <w:p w14:paraId="2EA3AC7A" w14:textId="77777777" w:rsidR="002E1EC7" w:rsidRPr="000E7D0E" w:rsidRDefault="00606E94" w:rsidP="00606E94">
      <w:pPr>
        <w:pStyle w:val="Titre2"/>
        <w:rPr>
          <w:rFonts w:ascii="Times New Roman" w:hAnsi="Times New Roman" w:cs="Times New Roman"/>
          <w:i w:val="0"/>
          <w:sz w:val="24"/>
          <w:szCs w:val="24"/>
        </w:rPr>
      </w:pPr>
      <w:bookmarkStart w:id="9" w:name="_Toc308076918"/>
      <w:r w:rsidRPr="000E7D0E">
        <w:rPr>
          <w:rFonts w:ascii="Times New Roman" w:hAnsi="Times New Roman" w:cs="Times New Roman"/>
          <w:i w:val="0"/>
          <w:sz w:val="24"/>
          <w:szCs w:val="24"/>
        </w:rPr>
        <w:t xml:space="preserve">2.3. </w:t>
      </w:r>
      <w:r w:rsidR="008C3C35" w:rsidRPr="000E7D0E">
        <w:rPr>
          <w:rFonts w:ascii="Times New Roman" w:hAnsi="Times New Roman" w:cs="Times New Roman"/>
          <w:i w:val="0"/>
          <w:sz w:val="24"/>
          <w:szCs w:val="24"/>
        </w:rPr>
        <w:t>Valeurs</w:t>
      </w:r>
      <w:bookmarkEnd w:id="9"/>
    </w:p>
    <w:p w14:paraId="581C8907" w14:textId="77777777" w:rsidR="002E1EC7" w:rsidRPr="000E7D0E" w:rsidRDefault="002E1EC7" w:rsidP="000E7FD6">
      <w:pPr>
        <w:pStyle w:val="Paragraphedeliste"/>
        <w:numPr>
          <w:ilvl w:val="0"/>
          <w:numId w:val="3"/>
        </w:numPr>
        <w:ind w:left="426"/>
        <w:jc w:val="both"/>
        <w:rPr>
          <w:rFonts w:ascii="Times New Roman" w:hAnsi="Times New Roman" w:cs="Times New Roman"/>
        </w:rPr>
      </w:pPr>
      <w:r w:rsidRPr="000E7D0E">
        <w:rPr>
          <w:rFonts w:ascii="Times New Roman" w:hAnsi="Times New Roman" w:cs="Times New Roman"/>
        </w:rPr>
        <w:t>Respect de la dignité humaine</w:t>
      </w:r>
      <w:r w:rsidR="004235E6" w:rsidRPr="000E7D0E">
        <w:rPr>
          <w:rFonts w:ascii="Times New Roman" w:hAnsi="Times New Roman" w:cs="Times New Roman"/>
        </w:rPr>
        <w:t>,</w:t>
      </w:r>
    </w:p>
    <w:p w14:paraId="59C1C109" w14:textId="77777777" w:rsidR="002E1EC7" w:rsidRPr="000E7D0E" w:rsidRDefault="002E1EC7" w:rsidP="000E7FD6">
      <w:pPr>
        <w:pStyle w:val="Paragraphedeliste"/>
        <w:numPr>
          <w:ilvl w:val="0"/>
          <w:numId w:val="3"/>
        </w:numPr>
        <w:ind w:left="426"/>
        <w:jc w:val="both"/>
        <w:rPr>
          <w:rFonts w:ascii="Times New Roman" w:hAnsi="Times New Roman" w:cs="Times New Roman"/>
        </w:rPr>
      </w:pPr>
      <w:r w:rsidRPr="000E7D0E">
        <w:rPr>
          <w:rFonts w:ascii="Times New Roman" w:hAnsi="Times New Roman" w:cs="Times New Roman"/>
        </w:rPr>
        <w:t>Transparence</w:t>
      </w:r>
      <w:r w:rsidR="004235E6" w:rsidRPr="000E7D0E">
        <w:rPr>
          <w:rFonts w:ascii="Times New Roman" w:hAnsi="Times New Roman" w:cs="Times New Roman"/>
        </w:rPr>
        <w:t>,</w:t>
      </w:r>
    </w:p>
    <w:p w14:paraId="79175AE5" w14:textId="77777777" w:rsidR="002E1EC7" w:rsidRPr="000E7D0E" w:rsidRDefault="002E1EC7" w:rsidP="000E7FD6">
      <w:pPr>
        <w:pStyle w:val="Paragraphedeliste"/>
        <w:numPr>
          <w:ilvl w:val="0"/>
          <w:numId w:val="3"/>
        </w:numPr>
        <w:ind w:left="426"/>
        <w:jc w:val="both"/>
        <w:rPr>
          <w:rFonts w:ascii="Times New Roman" w:hAnsi="Times New Roman" w:cs="Times New Roman"/>
        </w:rPr>
      </w:pPr>
      <w:r w:rsidRPr="000E7D0E">
        <w:rPr>
          <w:rFonts w:ascii="Times New Roman" w:hAnsi="Times New Roman" w:cs="Times New Roman"/>
        </w:rPr>
        <w:t>Performance</w:t>
      </w:r>
      <w:r w:rsidR="004235E6" w:rsidRPr="000E7D0E">
        <w:rPr>
          <w:rFonts w:ascii="Times New Roman" w:hAnsi="Times New Roman" w:cs="Times New Roman"/>
        </w:rPr>
        <w:t>,</w:t>
      </w:r>
    </w:p>
    <w:p w14:paraId="10070139" w14:textId="77777777" w:rsidR="002E1EC7" w:rsidRPr="000E7D0E" w:rsidRDefault="002E1EC7" w:rsidP="000E7FD6">
      <w:pPr>
        <w:pStyle w:val="Paragraphedeliste"/>
        <w:numPr>
          <w:ilvl w:val="0"/>
          <w:numId w:val="3"/>
        </w:numPr>
        <w:ind w:left="426"/>
        <w:jc w:val="both"/>
        <w:rPr>
          <w:rFonts w:ascii="Times New Roman" w:hAnsi="Times New Roman" w:cs="Times New Roman"/>
        </w:rPr>
      </w:pPr>
      <w:r w:rsidRPr="000E7D0E">
        <w:rPr>
          <w:rFonts w:ascii="Times New Roman" w:hAnsi="Times New Roman" w:cs="Times New Roman"/>
        </w:rPr>
        <w:t>Equité</w:t>
      </w:r>
      <w:r w:rsidR="004235E6" w:rsidRPr="000E7D0E">
        <w:rPr>
          <w:rFonts w:ascii="Times New Roman" w:hAnsi="Times New Roman" w:cs="Times New Roman"/>
        </w:rPr>
        <w:t>,</w:t>
      </w:r>
    </w:p>
    <w:p w14:paraId="77C6AF43" w14:textId="77777777" w:rsidR="002E1EC7" w:rsidRPr="000E7D0E" w:rsidRDefault="002E1EC7" w:rsidP="000E7FD6">
      <w:pPr>
        <w:pStyle w:val="Paragraphedeliste"/>
        <w:numPr>
          <w:ilvl w:val="0"/>
          <w:numId w:val="3"/>
        </w:numPr>
        <w:ind w:left="426"/>
        <w:jc w:val="both"/>
        <w:rPr>
          <w:rFonts w:ascii="Times New Roman" w:hAnsi="Times New Roman" w:cs="Times New Roman"/>
        </w:rPr>
      </w:pPr>
      <w:r w:rsidRPr="000E7D0E">
        <w:rPr>
          <w:rFonts w:ascii="Times New Roman" w:hAnsi="Times New Roman" w:cs="Times New Roman"/>
        </w:rPr>
        <w:lastRenderedPageBreak/>
        <w:t>Pro-activité</w:t>
      </w:r>
      <w:r w:rsidR="004235E6" w:rsidRPr="000E7D0E">
        <w:rPr>
          <w:rFonts w:ascii="Times New Roman" w:hAnsi="Times New Roman" w:cs="Times New Roman"/>
        </w:rPr>
        <w:t>,</w:t>
      </w:r>
    </w:p>
    <w:p w14:paraId="1C3E8917" w14:textId="77777777" w:rsidR="002E1EC7" w:rsidRPr="000E7D0E" w:rsidRDefault="002E1EC7" w:rsidP="000E7FD6">
      <w:pPr>
        <w:pStyle w:val="Paragraphedeliste"/>
        <w:numPr>
          <w:ilvl w:val="0"/>
          <w:numId w:val="3"/>
        </w:numPr>
        <w:ind w:left="426"/>
        <w:jc w:val="both"/>
        <w:rPr>
          <w:rFonts w:ascii="Times New Roman" w:hAnsi="Times New Roman" w:cs="Times New Roman"/>
        </w:rPr>
      </w:pPr>
      <w:r w:rsidRPr="000E7D0E">
        <w:rPr>
          <w:rFonts w:ascii="Times New Roman" w:hAnsi="Times New Roman" w:cs="Times New Roman"/>
        </w:rPr>
        <w:t>Efficience</w:t>
      </w:r>
      <w:r w:rsidR="004235E6" w:rsidRPr="000E7D0E">
        <w:rPr>
          <w:rFonts w:ascii="Times New Roman" w:hAnsi="Times New Roman" w:cs="Times New Roman"/>
        </w:rPr>
        <w:t>.</w:t>
      </w:r>
    </w:p>
    <w:p w14:paraId="261DF2A0" w14:textId="77777777" w:rsidR="00B50F52" w:rsidRPr="000E7D0E" w:rsidRDefault="00B50F52" w:rsidP="00B50F52">
      <w:pPr>
        <w:ind w:left="66"/>
        <w:jc w:val="both"/>
        <w:rPr>
          <w:rFonts w:ascii="Times New Roman" w:hAnsi="Times New Roman" w:cs="Times New Roman"/>
        </w:rPr>
      </w:pPr>
    </w:p>
    <w:p w14:paraId="65F1B199" w14:textId="77777777" w:rsidR="004235E6" w:rsidRPr="000E7D0E" w:rsidRDefault="00606E94" w:rsidP="00B50F52">
      <w:pPr>
        <w:pStyle w:val="Titre1"/>
        <w:spacing w:before="0"/>
        <w:rPr>
          <w:rFonts w:ascii="Times New Roman" w:hAnsi="Times New Roman" w:cs="Times New Roman"/>
          <w:sz w:val="24"/>
          <w:szCs w:val="24"/>
        </w:rPr>
      </w:pPr>
      <w:bookmarkStart w:id="10" w:name="_Toc308076919"/>
      <w:r w:rsidRPr="000E7D0E">
        <w:rPr>
          <w:rFonts w:ascii="Times New Roman" w:hAnsi="Times New Roman" w:cs="Times New Roman"/>
          <w:sz w:val="24"/>
          <w:szCs w:val="24"/>
        </w:rPr>
        <w:t xml:space="preserve">3. </w:t>
      </w:r>
      <w:r w:rsidR="008C3C35" w:rsidRPr="000E7D0E">
        <w:rPr>
          <w:rFonts w:ascii="Times New Roman" w:hAnsi="Times New Roman" w:cs="Times New Roman"/>
          <w:sz w:val="24"/>
          <w:szCs w:val="24"/>
        </w:rPr>
        <w:t>Analyse des éléments internes et externes</w:t>
      </w:r>
      <w:bookmarkEnd w:id="10"/>
    </w:p>
    <w:p w14:paraId="043733BF" w14:textId="77777777" w:rsidR="008C3C35" w:rsidRPr="000E7D0E" w:rsidRDefault="00606E94" w:rsidP="00606E94">
      <w:pPr>
        <w:pStyle w:val="Titre2"/>
        <w:rPr>
          <w:rFonts w:ascii="Times New Roman" w:hAnsi="Times New Roman" w:cs="Times New Roman"/>
          <w:i w:val="0"/>
          <w:sz w:val="24"/>
          <w:szCs w:val="24"/>
        </w:rPr>
      </w:pPr>
      <w:bookmarkStart w:id="11" w:name="_Toc308076920"/>
      <w:r w:rsidRPr="000E7D0E">
        <w:rPr>
          <w:rFonts w:ascii="Times New Roman" w:hAnsi="Times New Roman" w:cs="Times New Roman"/>
          <w:i w:val="0"/>
          <w:sz w:val="24"/>
          <w:szCs w:val="24"/>
        </w:rPr>
        <w:t xml:space="preserve">3.1. </w:t>
      </w:r>
      <w:r w:rsidR="008C3C35" w:rsidRPr="000E7D0E">
        <w:rPr>
          <w:rFonts w:ascii="Times New Roman" w:hAnsi="Times New Roman" w:cs="Times New Roman"/>
          <w:i w:val="0"/>
          <w:sz w:val="24"/>
          <w:szCs w:val="24"/>
        </w:rPr>
        <w:t>Les éléments internes</w:t>
      </w:r>
      <w:bookmarkEnd w:id="11"/>
    </w:p>
    <w:p w14:paraId="54C8CED9" w14:textId="77777777" w:rsidR="008C3C35" w:rsidRPr="000E7D0E" w:rsidRDefault="00606E94" w:rsidP="00606E94">
      <w:pPr>
        <w:pStyle w:val="Titre3"/>
        <w:rPr>
          <w:rFonts w:ascii="Times New Roman" w:hAnsi="Times New Roman" w:cs="Times New Roman"/>
        </w:rPr>
      </w:pPr>
      <w:bookmarkStart w:id="12" w:name="_Toc308076921"/>
      <w:r w:rsidRPr="000E7D0E">
        <w:rPr>
          <w:rFonts w:ascii="Times New Roman" w:hAnsi="Times New Roman" w:cs="Times New Roman"/>
        </w:rPr>
        <w:t xml:space="preserve">3.1.1. </w:t>
      </w:r>
      <w:r w:rsidR="008C3C35" w:rsidRPr="000E7D0E">
        <w:rPr>
          <w:rFonts w:ascii="Times New Roman" w:hAnsi="Times New Roman" w:cs="Times New Roman"/>
        </w:rPr>
        <w:t>Les forces</w:t>
      </w:r>
      <w:bookmarkEnd w:id="12"/>
    </w:p>
    <w:p w14:paraId="36B437F8" w14:textId="2405BD01" w:rsidR="00A74068" w:rsidRPr="000E7D0E" w:rsidRDefault="004235E6" w:rsidP="000E7FD6">
      <w:pPr>
        <w:pStyle w:val="Paragraphedeliste"/>
        <w:numPr>
          <w:ilvl w:val="0"/>
          <w:numId w:val="1"/>
        </w:numPr>
        <w:ind w:left="426"/>
        <w:jc w:val="both"/>
        <w:rPr>
          <w:rFonts w:ascii="Times New Roman" w:hAnsi="Times New Roman" w:cs="Times New Roman"/>
        </w:rPr>
      </w:pPr>
      <w:r w:rsidRPr="000E7D0E">
        <w:rPr>
          <w:rFonts w:ascii="Times New Roman" w:hAnsi="Times New Roman" w:cs="Times New Roman"/>
          <w:b/>
        </w:rPr>
        <w:t>Existence</w:t>
      </w:r>
      <w:r w:rsidR="007F3F1F" w:rsidRPr="000E7D0E">
        <w:rPr>
          <w:rFonts w:ascii="Times New Roman" w:hAnsi="Times New Roman" w:cs="Times New Roman"/>
          <w:b/>
        </w:rPr>
        <w:t xml:space="preserve"> des partenair</w:t>
      </w:r>
      <w:r w:rsidRPr="000E7D0E">
        <w:rPr>
          <w:rFonts w:ascii="Times New Roman" w:hAnsi="Times New Roman" w:cs="Times New Roman"/>
          <w:b/>
        </w:rPr>
        <w:t>es financiers qui connaissent les</w:t>
      </w:r>
      <w:r w:rsidR="007F3F1F" w:rsidRPr="000E7D0E">
        <w:rPr>
          <w:rFonts w:ascii="Times New Roman" w:hAnsi="Times New Roman" w:cs="Times New Roman"/>
          <w:b/>
        </w:rPr>
        <w:t xml:space="preserve"> compétence</w:t>
      </w:r>
      <w:r w:rsidRPr="000E7D0E">
        <w:rPr>
          <w:rFonts w:ascii="Times New Roman" w:hAnsi="Times New Roman" w:cs="Times New Roman"/>
          <w:b/>
        </w:rPr>
        <w:t>s</w:t>
      </w:r>
      <w:r w:rsidR="007F3F1F" w:rsidRPr="000E7D0E">
        <w:rPr>
          <w:rFonts w:ascii="Times New Roman" w:hAnsi="Times New Roman" w:cs="Times New Roman"/>
          <w:b/>
        </w:rPr>
        <w:t xml:space="preserve"> de l'OAP et qui sont prêts à l'accompagner</w:t>
      </w:r>
      <w:r w:rsidRPr="000E7D0E">
        <w:rPr>
          <w:rFonts w:ascii="Times New Roman" w:hAnsi="Times New Roman" w:cs="Times New Roman"/>
        </w:rPr>
        <w:t xml:space="preserve">, </w:t>
      </w:r>
    </w:p>
    <w:p w14:paraId="3AD3F677" w14:textId="77777777" w:rsidR="00B77146" w:rsidRPr="000E7D0E" w:rsidRDefault="00D20436" w:rsidP="000E7FD6">
      <w:pPr>
        <w:pStyle w:val="Paragraphedeliste"/>
        <w:numPr>
          <w:ilvl w:val="0"/>
          <w:numId w:val="1"/>
        </w:numPr>
        <w:ind w:left="426"/>
        <w:jc w:val="both"/>
        <w:rPr>
          <w:rFonts w:ascii="Times New Roman" w:hAnsi="Times New Roman" w:cs="Times New Roman"/>
        </w:rPr>
      </w:pPr>
      <w:r w:rsidRPr="000E7D0E">
        <w:rPr>
          <w:rFonts w:ascii="Times New Roman" w:hAnsi="Times New Roman" w:cs="Times New Roman"/>
          <w:b/>
        </w:rPr>
        <w:t>Bonne connaissance du milieu</w:t>
      </w:r>
      <w:r w:rsidR="00B77146" w:rsidRPr="000E7D0E">
        <w:rPr>
          <w:rFonts w:ascii="Times New Roman" w:hAnsi="Times New Roman" w:cs="Times New Roman"/>
          <w:b/>
        </w:rPr>
        <w:t xml:space="preserve"> rural</w:t>
      </w:r>
      <w:r w:rsidR="00B77146" w:rsidRPr="000E7D0E">
        <w:rPr>
          <w:rFonts w:ascii="Times New Roman" w:hAnsi="Times New Roman" w:cs="Times New Roman"/>
        </w:rPr>
        <w:t xml:space="preserve">: </w:t>
      </w:r>
      <w:r w:rsidRPr="000E7D0E">
        <w:rPr>
          <w:rFonts w:ascii="Times New Roman" w:hAnsi="Times New Roman" w:cs="Times New Roman"/>
        </w:rPr>
        <w:t xml:space="preserve">l'OAP </w:t>
      </w:r>
      <w:r w:rsidR="00B77146" w:rsidRPr="000E7D0E">
        <w:rPr>
          <w:rFonts w:ascii="Times New Roman" w:hAnsi="Times New Roman" w:cs="Times New Roman"/>
        </w:rPr>
        <w:t xml:space="preserve">travaille dans la </w:t>
      </w:r>
      <w:r w:rsidRPr="000E7D0E">
        <w:rPr>
          <w:rFonts w:ascii="Times New Roman" w:hAnsi="Times New Roman" w:cs="Times New Roman"/>
        </w:rPr>
        <w:t>même zone d'action depuis 23</w:t>
      </w:r>
      <w:r w:rsidR="00B77146" w:rsidRPr="000E7D0E">
        <w:rPr>
          <w:rFonts w:ascii="Times New Roman" w:hAnsi="Times New Roman" w:cs="Times New Roman"/>
        </w:rPr>
        <w:t xml:space="preserve"> ans;</w:t>
      </w:r>
    </w:p>
    <w:p w14:paraId="70A3171B" w14:textId="77777777" w:rsidR="00B77146" w:rsidRPr="008C0CE2" w:rsidRDefault="00B77146" w:rsidP="000E7FD6">
      <w:pPr>
        <w:pStyle w:val="Paragraphedeliste"/>
        <w:numPr>
          <w:ilvl w:val="0"/>
          <w:numId w:val="1"/>
        </w:numPr>
        <w:ind w:left="426"/>
        <w:jc w:val="both"/>
        <w:rPr>
          <w:rFonts w:ascii="Times New Roman" w:hAnsi="Times New Roman" w:cs="Times New Roman"/>
          <w:b/>
        </w:rPr>
      </w:pPr>
      <w:r w:rsidRPr="008C0CE2">
        <w:rPr>
          <w:rFonts w:ascii="Times New Roman" w:hAnsi="Times New Roman" w:cs="Times New Roman"/>
          <w:b/>
        </w:rPr>
        <w:t xml:space="preserve">Crédibilité </w:t>
      </w:r>
      <w:r w:rsidR="00F33A54" w:rsidRPr="008C0CE2">
        <w:rPr>
          <w:rFonts w:ascii="Times New Roman" w:hAnsi="Times New Roman" w:cs="Times New Roman"/>
          <w:b/>
        </w:rPr>
        <w:t>dans la zone d’action</w:t>
      </w:r>
    </w:p>
    <w:p w14:paraId="3BBA6BE2" w14:textId="77777777" w:rsidR="00B77146" w:rsidRPr="000E7D0E" w:rsidRDefault="00B77146" w:rsidP="000E7FD6">
      <w:pPr>
        <w:pStyle w:val="Paragraphedeliste"/>
        <w:numPr>
          <w:ilvl w:val="0"/>
          <w:numId w:val="1"/>
        </w:numPr>
        <w:ind w:left="426"/>
        <w:jc w:val="both"/>
        <w:rPr>
          <w:rFonts w:ascii="Times New Roman" w:hAnsi="Times New Roman" w:cs="Times New Roman"/>
        </w:rPr>
      </w:pPr>
      <w:r w:rsidRPr="000E7D0E">
        <w:rPr>
          <w:rFonts w:ascii="Times New Roman" w:hAnsi="Times New Roman" w:cs="Times New Roman"/>
          <w:b/>
        </w:rPr>
        <w:t xml:space="preserve">Bonne collaboration avec les </w:t>
      </w:r>
      <w:r w:rsidR="00D20436" w:rsidRPr="000E7D0E">
        <w:rPr>
          <w:rFonts w:ascii="Times New Roman" w:hAnsi="Times New Roman" w:cs="Times New Roman"/>
          <w:b/>
        </w:rPr>
        <w:t>autorités locales</w:t>
      </w:r>
      <w:r w:rsidR="00D20436" w:rsidRPr="000E7D0E">
        <w:rPr>
          <w:rFonts w:ascii="Times New Roman" w:hAnsi="Times New Roman" w:cs="Times New Roman"/>
        </w:rPr>
        <w:t>:</w:t>
      </w:r>
      <w:r w:rsidR="000621F4">
        <w:rPr>
          <w:rFonts w:ascii="Times New Roman" w:hAnsi="Times New Roman" w:cs="Times New Roman"/>
        </w:rPr>
        <w:t xml:space="preserve"> </w:t>
      </w:r>
      <w:r w:rsidR="00A74068" w:rsidRPr="000E7D0E">
        <w:rPr>
          <w:rFonts w:ascii="Times New Roman" w:hAnsi="Times New Roman" w:cs="Times New Roman"/>
        </w:rPr>
        <w:t xml:space="preserve">des administratifs </w:t>
      </w:r>
      <w:r w:rsidR="0017160D" w:rsidRPr="000E7D0E">
        <w:rPr>
          <w:rFonts w:ascii="Times New Roman" w:hAnsi="Times New Roman" w:cs="Times New Roman"/>
        </w:rPr>
        <w:t xml:space="preserve">locaux participent </w:t>
      </w:r>
      <w:r w:rsidR="00F33A54" w:rsidRPr="000E7D0E">
        <w:rPr>
          <w:rFonts w:ascii="Times New Roman" w:hAnsi="Times New Roman" w:cs="Times New Roman"/>
        </w:rPr>
        <w:t>dans la planification</w:t>
      </w:r>
      <w:r w:rsidR="0017160D" w:rsidRPr="000E7D0E">
        <w:rPr>
          <w:rFonts w:ascii="Times New Roman" w:hAnsi="Times New Roman" w:cs="Times New Roman"/>
        </w:rPr>
        <w:t xml:space="preserve"> de l'OAP et cette dernière contribue dans la </w:t>
      </w:r>
      <w:r w:rsidR="00A74068" w:rsidRPr="000E7D0E">
        <w:rPr>
          <w:rFonts w:ascii="Times New Roman" w:hAnsi="Times New Roman" w:cs="Times New Roman"/>
        </w:rPr>
        <w:t>facilitation de l’organisation des réunions de coordination provinciale</w:t>
      </w:r>
      <w:r w:rsidR="00F33A54" w:rsidRPr="000E7D0E">
        <w:rPr>
          <w:rFonts w:ascii="Times New Roman" w:hAnsi="Times New Roman" w:cs="Times New Roman"/>
        </w:rPr>
        <w:t>.</w:t>
      </w:r>
    </w:p>
    <w:p w14:paraId="79C9875A" w14:textId="77777777" w:rsidR="00B77146" w:rsidRPr="000E7D0E" w:rsidRDefault="00B77146" w:rsidP="000E7FD6">
      <w:pPr>
        <w:pStyle w:val="Paragraphedeliste"/>
        <w:numPr>
          <w:ilvl w:val="0"/>
          <w:numId w:val="1"/>
        </w:numPr>
        <w:ind w:left="426"/>
        <w:jc w:val="both"/>
        <w:rPr>
          <w:rFonts w:ascii="Times New Roman" w:hAnsi="Times New Roman" w:cs="Times New Roman"/>
        </w:rPr>
      </w:pPr>
      <w:r w:rsidRPr="000E7D0E">
        <w:rPr>
          <w:rFonts w:ascii="Times New Roman" w:hAnsi="Times New Roman" w:cs="Times New Roman"/>
          <w:b/>
        </w:rPr>
        <w:t>Collaboration avec les services déconcentrés dans la province</w:t>
      </w:r>
      <w:r w:rsidR="00D20436" w:rsidRPr="000E7D0E">
        <w:rPr>
          <w:rFonts w:ascii="Times New Roman" w:hAnsi="Times New Roman" w:cs="Times New Roman"/>
        </w:rPr>
        <w:t>:</w:t>
      </w:r>
      <w:r w:rsidR="00B444FA" w:rsidRPr="000E7D0E">
        <w:rPr>
          <w:rFonts w:ascii="Times New Roman" w:hAnsi="Times New Roman" w:cs="Times New Roman"/>
        </w:rPr>
        <w:t xml:space="preserve"> l'OAP est considéré comme principal intervenant dans la commune (confirmée par l'antenne du plan)</w:t>
      </w:r>
      <w:r w:rsidR="00D20436" w:rsidRPr="000E7D0E">
        <w:rPr>
          <w:rFonts w:ascii="Times New Roman" w:hAnsi="Times New Roman" w:cs="Times New Roman"/>
        </w:rPr>
        <w:t>;</w:t>
      </w:r>
    </w:p>
    <w:p w14:paraId="435A881F" w14:textId="77777777" w:rsidR="002E1EC7" w:rsidRPr="000E7D0E" w:rsidRDefault="0017160D" w:rsidP="000E7FD6">
      <w:pPr>
        <w:pStyle w:val="Paragraphedeliste"/>
        <w:numPr>
          <w:ilvl w:val="0"/>
          <w:numId w:val="1"/>
        </w:numPr>
        <w:ind w:left="426"/>
        <w:jc w:val="both"/>
        <w:rPr>
          <w:rFonts w:ascii="Times New Roman" w:hAnsi="Times New Roman" w:cs="Times New Roman"/>
        </w:rPr>
      </w:pPr>
      <w:r w:rsidRPr="000E7D0E">
        <w:rPr>
          <w:rFonts w:ascii="Times New Roman" w:hAnsi="Times New Roman" w:cs="Times New Roman"/>
          <w:b/>
        </w:rPr>
        <w:t>Régularité de la planification et</w:t>
      </w:r>
      <w:r w:rsidR="00F33A54" w:rsidRPr="000E7D0E">
        <w:rPr>
          <w:rFonts w:ascii="Times New Roman" w:hAnsi="Times New Roman" w:cs="Times New Roman"/>
          <w:b/>
        </w:rPr>
        <w:t xml:space="preserve"> évaluation</w:t>
      </w:r>
      <w:r w:rsidRPr="000E7D0E">
        <w:rPr>
          <w:rFonts w:ascii="Times New Roman" w:hAnsi="Times New Roman" w:cs="Times New Roman"/>
          <w:b/>
        </w:rPr>
        <w:t xml:space="preserve"> participatives triennales et de l'</w:t>
      </w:r>
      <w:r w:rsidR="00F33A54" w:rsidRPr="000E7D0E">
        <w:rPr>
          <w:rFonts w:ascii="Times New Roman" w:hAnsi="Times New Roman" w:cs="Times New Roman"/>
          <w:b/>
        </w:rPr>
        <w:t>audit</w:t>
      </w:r>
      <w:r w:rsidRPr="000E7D0E">
        <w:rPr>
          <w:rFonts w:ascii="Times New Roman" w:hAnsi="Times New Roman" w:cs="Times New Roman"/>
          <w:b/>
        </w:rPr>
        <w:t xml:space="preserve"> annuel</w:t>
      </w:r>
      <w:r w:rsidR="00D20436" w:rsidRPr="000E7D0E">
        <w:rPr>
          <w:rFonts w:ascii="Times New Roman" w:hAnsi="Times New Roman" w:cs="Times New Roman"/>
        </w:rPr>
        <w:t>;</w:t>
      </w:r>
    </w:p>
    <w:p w14:paraId="0324F3FE" w14:textId="77777777" w:rsidR="00F33A54" w:rsidRPr="000E7D0E" w:rsidRDefault="00F33A54" w:rsidP="000E7FD6">
      <w:pPr>
        <w:pStyle w:val="Paragraphedeliste"/>
        <w:numPr>
          <w:ilvl w:val="0"/>
          <w:numId w:val="1"/>
        </w:numPr>
        <w:ind w:left="426"/>
        <w:jc w:val="both"/>
        <w:rPr>
          <w:rFonts w:ascii="Times New Roman" w:hAnsi="Times New Roman" w:cs="Times New Roman"/>
          <w:b/>
        </w:rPr>
      </w:pPr>
      <w:r w:rsidRPr="000E7D0E">
        <w:rPr>
          <w:rFonts w:ascii="Times New Roman" w:hAnsi="Times New Roman" w:cs="Times New Roman"/>
          <w:b/>
        </w:rPr>
        <w:t>Existence des organes fonctionnels et actifs</w:t>
      </w:r>
    </w:p>
    <w:p w14:paraId="3BB10BE0" w14:textId="3769F873" w:rsidR="00B444FA" w:rsidRPr="000E7D0E" w:rsidRDefault="00B444FA" w:rsidP="000E7FD6">
      <w:pPr>
        <w:pStyle w:val="Paragraphedeliste"/>
        <w:numPr>
          <w:ilvl w:val="0"/>
          <w:numId w:val="1"/>
        </w:numPr>
        <w:ind w:left="426"/>
        <w:jc w:val="both"/>
        <w:rPr>
          <w:rFonts w:ascii="Times New Roman" w:hAnsi="Times New Roman" w:cs="Times New Roman"/>
        </w:rPr>
      </w:pPr>
      <w:r w:rsidRPr="000E7D0E">
        <w:rPr>
          <w:rFonts w:ascii="Times New Roman" w:hAnsi="Times New Roman" w:cs="Times New Roman"/>
          <w:b/>
        </w:rPr>
        <w:t>Existence des personnes relais sur terrain</w:t>
      </w:r>
      <w:r w:rsidRPr="000E7D0E">
        <w:rPr>
          <w:rFonts w:ascii="Times New Roman" w:hAnsi="Times New Roman" w:cs="Times New Roman"/>
        </w:rPr>
        <w:t>: les animateurs (3</w:t>
      </w:r>
      <w:r w:rsidR="00F33A54" w:rsidRPr="000E7D0E">
        <w:rPr>
          <w:rFonts w:ascii="Times New Roman" w:hAnsi="Times New Roman" w:cs="Times New Roman"/>
        </w:rPr>
        <w:t>4</w:t>
      </w:r>
      <w:r w:rsidRPr="000E7D0E">
        <w:rPr>
          <w:rFonts w:ascii="Times New Roman" w:hAnsi="Times New Roman" w:cs="Times New Roman"/>
        </w:rPr>
        <w:t xml:space="preserve"> animateurs en développement, </w:t>
      </w:r>
      <w:r w:rsidR="00D20436" w:rsidRPr="000E7D0E">
        <w:rPr>
          <w:rFonts w:ascii="Times New Roman" w:hAnsi="Times New Roman" w:cs="Times New Roman"/>
        </w:rPr>
        <w:t xml:space="preserve">54 </w:t>
      </w:r>
      <w:r w:rsidRPr="000E7D0E">
        <w:rPr>
          <w:rFonts w:ascii="Times New Roman" w:hAnsi="Times New Roman" w:cs="Times New Roman"/>
        </w:rPr>
        <w:t xml:space="preserve">alphabétiseurs et </w:t>
      </w:r>
      <w:r w:rsidR="00D20436" w:rsidRPr="000E7D0E">
        <w:rPr>
          <w:rFonts w:ascii="Times New Roman" w:hAnsi="Times New Roman" w:cs="Times New Roman"/>
        </w:rPr>
        <w:t xml:space="preserve">9 artisans de paix, tous </w:t>
      </w:r>
      <w:r w:rsidRPr="000E7D0E">
        <w:rPr>
          <w:rFonts w:ascii="Times New Roman" w:hAnsi="Times New Roman" w:cs="Times New Roman"/>
        </w:rPr>
        <w:t>des volontaires</w:t>
      </w:r>
      <w:r w:rsidR="00C61887">
        <w:rPr>
          <w:rFonts w:ascii="Times New Roman" w:hAnsi="Times New Roman" w:cs="Times New Roman"/>
        </w:rPr>
        <w:t>)</w:t>
      </w:r>
      <w:r w:rsidRPr="000E7D0E">
        <w:rPr>
          <w:rFonts w:ascii="Times New Roman" w:hAnsi="Times New Roman" w:cs="Times New Roman"/>
        </w:rPr>
        <w:t xml:space="preserve">. </w:t>
      </w:r>
    </w:p>
    <w:p w14:paraId="1221577D" w14:textId="77777777" w:rsidR="00D20436" w:rsidRPr="000E7D0E" w:rsidRDefault="005B469F" w:rsidP="000E7FD6">
      <w:pPr>
        <w:pStyle w:val="Paragraphedeliste"/>
        <w:numPr>
          <w:ilvl w:val="0"/>
          <w:numId w:val="1"/>
        </w:numPr>
        <w:ind w:left="426"/>
        <w:jc w:val="both"/>
        <w:rPr>
          <w:rFonts w:ascii="Times New Roman" w:hAnsi="Times New Roman" w:cs="Times New Roman"/>
        </w:rPr>
      </w:pPr>
      <w:r w:rsidRPr="000E7D0E">
        <w:rPr>
          <w:rFonts w:ascii="Times New Roman" w:hAnsi="Times New Roman" w:cs="Times New Roman"/>
          <w:b/>
        </w:rPr>
        <w:t xml:space="preserve">Exploitation, conduite et animation </w:t>
      </w:r>
      <w:r w:rsidR="00B36555" w:rsidRPr="000E7D0E">
        <w:rPr>
          <w:rFonts w:ascii="Times New Roman" w:hAnsi="Times New Roman" w:cs="Times New Roman"/>
          <w:b/>
        </w:rPr>
        <w:t>de 2 fermes – écoles</w:t>
      </w:r>
      <w:r w:rsidR="00D20436" w:rsidRPr="000E7D0E">
        <w:rPr>
          <w:rFonts w:ascii="Times New Roman" w:hAnsi="Times New Roman" w:cs="Times New Roman"/>
        </w:rPr>
        <w:t xml:space="preserve">: </w:t>
      </w:r>
      <w:r w:rsidR="00B36555" w:rsidRPr="000E7D0E">
        <w:rPr>
          <w:rFonts w:ascii="Times New Roman" w:hAnsi="Times New Roman" w:cs="Times New Roman"/>
        </w:rPr>
        <w:t xml:space="preserve">facilité de formation des agri-éleveurs), </w:t>
      </w:r>
    </w:p>
    <w:p w14:paraId="242608FD" w14:textId="77777777" w:rsidR="00B444FA" w:rsidRPr="000E7D0E" w:rsidRDefault="00822A78" w:rsidP="000E7FD6">
      <w:pPr>
        <w:pStyle w:val="Paragraphedeliste"/>
        <w:numPr>
          <w:ilvl w:val="0"/>
          <w:numId w:val="1"/>
        </w:numPr>
        <w:ind w:left="426"/>
        <w:jc w:val="both"/>
        <w:rPr>
          <w:rFonts w:ascii="Times New Roman" w:hAnsi="Times New Roman" w:cs="Times New Roman"/>
          <w:b/>
        </w:rPr>
      </w:pPr>
      <w:r w:rsidRPr="000E7D0E">
        <w:rPr>
          <w:rFonts w:ascii="Times New Roman" w:hAnsi="Times New Roman" w:cs="Times New Roman"/>
          <w:b/>
        </w:rPr>
        <w:t>Exploitation de</w:t>
      </w:r>
      <w:r w:rsidR="00D20436" w:rsidRPr="000E7D0E">
        <w:rPr>
          <w:rFonts w:ascii="Times New Roman" w:hAnsi="Times New Roman" w:cs="Times New Roman"/>
          <w:b/>
        </w:rPr>
        <w:t xml:space="preserve"> centre</w:t>
      </w:r>
      <w:r w:rsidRPr="000E7D0E">
        <w:rPr>
          <w:rFonts w:ascii="Times New Roman" w:hAnsi="Times New Roman" w:cs="Times New Roman"/>
          <w:b/>
        </w:rPr>
        <w:t>s</w:t>
      </w:r>
      <w:r w:rsidR="00D20436" w:rsidRPr="000E7D0E">
        <w:rPr>
          <w:rFonts w:ascii="Times New Roman" w:hAnsi="Times New Roman" w:cs="Times New Roman"/>
          <w:b/>
        </w:rPr>
        <w:t xml:space="preserve"> de transformation des produits</w:t>
      </w:r>
      <w:r w:rsidR="000621F4">
        <w:rPr>
          <w:rFonts w:ascii="Times New Roman" w:hAnsi="Times New Roman" w:cs="Times New Roman"/>
          <w:b/>
        </w:rPr>
        <w:t xml:space="preserve"> </w:t>
      </w:r>
      <w:r w:rsidR="00D20436" w:rsidRPr="000E7D0E">
        <w:rPr>
          <w:rFonts w:ascii="Times New Roman" w:hAnsi="Times New Roman" w:cs="Times New Roman"/>
          <w:b/>
        </w:rPr>
        <w:t>agricoles</w:t>
      </w:r>
      <w:r w:rsidRPr="000E7D0E">
        <w:rPr>
          <w:rFonts w:ascii="Times New Roman" w:hAnsi="Times New Roman" w:cs="Times New Roman"/>
          <w:b/>
        </w:rPr>
        <w:t>, de boutiques d’intrants, hangars de stockage</w:t>
      </w:r>
      <w:r w:rsidR="0017160D" w:rsidRPr="000E7D0E">
        <w:rPr>
          <w:rFonts w:ascii="Times New Roman" w:hAnsi="Times New Roman" w:cs="Times New Roman"/>
        </w:rPr>
        <w:t>,</w:t>
      </w:r>
    </w:p>
    <w:p w14:paraId="62339CB0" w14:textId="77777777" w:rsidR="00B36555" w:rsidRPr="000E7D0E" w:rsidRDefault="00B36555" w:rsidP="000E7FD6">
      <w:pPr>
        <w:pStyle w:val="Paragraphedeliste"/>
        <w:numPr>
          <w:ilvl w:val="0"/>
          <w:numId w:val="1"/>
        </w:numPr>
        <w:ind w:left="426"/>
        <w:jc w:val="both"/>
        <w:rPr>
          <w:rFonts w:ascii="Times New Roman" w:hAnsi="Times New Roman" w:cs="Times New Roman"/>
        </w:rPr>
      </w:pPr>
      <w:r w:rsidRPr="000E7D0E">
        <w:rPr>
          <w:rFonts w:ascii="Times New Roman" w:hAnsi="Times New Roman" w:cs="Times New Roman"/>
          <w:b/>
        </w:rPr>
        <w:t>Un personnel mu</w:t>
      </w:r>
      <w:r w:rsidR="008C0CE2">
        <w:rPr>
          <w:rFonts w:ascii="Times New Roman" w:hAnsi="Times New Roman" w:cs="Times New Roman"/>
          <w:b/>
        </w:rPr>
        <w:t>l</w:t>
      </w:r>
      <w:r w:rsidRPr="000E7D0E">
        <w:rPr>
          <w:rFonts w:ascii="Times New Roman" w:hAnsi="Times New Roman" w:cs="Times New Roman"/>
          <w:b/>
        </w:rPr>
        <w:t>tidisc</w:t>
      </w:r>
      <w:r w:rsidR="002B088C" w:rsidRPr="000E7D0E">
        <w:rPr>
          <w:rFonts w:ascii="Times New Roman" w:hAnsi="Times New Roman" w:cs="Times New Roman"/>
          <w:b/>
        </w:rPr>
        <w:t>iplinaire et fidèle</w:t>
      </w:r>
      <w:r w:rsidRPr="000E7D0E">
        <w:rPr>
          <w:rFonts w:ascii="Times New Roman" w:hAnsi="Times New Roman" w:cs="Times New Roman"/>
        </w:rPr>
        <w:t xml:space="preserve">: il y a ceux qui sont là depuis 20 ans. </w:t>
      </w:r>
    </w:p>
    <w:p w14:paraId="710EF06A" w14:textId="77777777" w:rsidR="003762A5" w:rsidRPr="000E7D0E" w:rsidRDefault="003762A5" w:rsidP="000E7FD6">
      <w:pPr>
        <w:pStyle w:val="Paragraphedeliste"/>
        <w:numPr>
          <w:ilvl w:val="0"/>
          <w:numId w:val="1"/>
        </w:numPr>
        <w:ind w:left="426"/>
        <w:jc w:val="both"/>
        <w:rPr>
          <w:rFonts w:ascii="Times New Roman" w:hAnsi="Times New Roman" w:cs="Times New Roman"/>
        </w:rPr>
      </w:pPr>
      <w:r w:rsidRPr="000E7D0E">
        <w:rPr>
          <w:rFonts w:ascii="Times New Roman" w:hAnsi="Times New Roman" w:cs="Times New Roman"/>
          <w:b/>
        </w:rPr>
        <w:t xml:space="preserve">Expertise en </w:t>
      </w:r>
      <w:proofErr w:type="spellStart"/>
      <w:r w:rsidRPr="000E7D0E">
        <w:rPr>
          <w:rFonts w:ascii="Times New Roman" w:hAnsi="Times New Roman" w:cs="Times New Roman"/>
          <w:b/>
        </w:rPr>
        <w:t>Etudes</w:t>
      </w:r>
      <w:proofErr w:type="spellEnd"/>
      <w:r w:rsidRPr="000E7D0E">
        <w:rPr>
          <w:rFonts w:ascii="Times New Roman" w:hAnsi="Times New Roman" w:cs="Times New Roman"/>
          <w:b/>
        </w:rPr>
        <w:t xml:space="preserve"> et </w:t>
      </w:r>
      <w:proofErr w:type="spellStart"/>
      <w:r w:rsidRPr="000E7D0E">
        <w:rPr>
          <w:rFonts w:ascii="Times New Roman" w:hAnsi="Times New Roman" w:cs="Times New Roman"/>
          <w:b/>
        </w:rPr>
        <w:t>Elaboration</w:t>
      </w:r>
      <w:proofErr w:type="spellEnd"/>
      <w:r w:rsidRPr="000E7D0E">
        <w:rPr>
          <w:rFonts w:ascii="Times New Roman" w:hAnsi="Times New Roman" w:cs="Times New Roman"/>
          <w:b/>
        </w:rPr>
        <w:t xml:space="preserve"> de projets d’infrastructures, surveillance et exécution des travaux.</w:t>
      </w:r>
    </w:p>
    <w:p w14:paraId="652A0299" w14:textId="77777777" w:rsidR="008C3C35" w:rsidRPr="000E7D0E" w:rsidRDefault="00606E94" w:rsidP="00606E94">
      <w:pPr>
        <w:pStyle w:val="Titre3"/>
        <w:rPr>
          <w:rFonts w:ascii="Times New Roman" w:hAnsi="Times New Roman" w:cs="Times New Roman"/>
        </w:rPr>
      </w:pPr>
      <w:bookmarkStart w:id="13" w:name="_Toc308076922"/>
      <w:r w:rsidRPr="000E7D0E">
        <w:rPr>
          <w:rFonts w:ascii="Times New Roman" w:hAnsi="Times New Roman" w:cs="Times New Roman"/>
        </w:rPr>
        <w:t xml:space="preserve">3.1.2. </w:t>
      </w:r>
      <w:r w:rsidR="008C3C35" w:rsidRPr="000E7D0E">
        <w:rPr>
          <w:rFonts w:ascii="Times New Roman" w:hAnsi="Times New Roman" w:cs="Times New Roman"/>
        </w:rPr>
        <w:t>Les f</w:t>
      </w:r>
      <w:r w:rsidR="00B36555" w:rsidRPr="000E7D0E">
        <w:rPr>
          <w:rFonts w:ascii="Times New Roman" w:hAnsi="Times New Roman" w:cs="Times New Roman"/>
        </w:rPr>
        <w:t>aiblesses</w:t>
      </w:r>
      <w:bookmarkEnd w:id="13"/>
    </w:p>
    <w:p w14:paraId="17B29D99" w14:textId="39ADA948" w:rsidR="00B36555" w:rsidRPr="000E7D0E" w:rsidRDefault="00547594" w:rsidP="000E7FD6">
      <w:pPr>
        <w:pStyle w:val="Paragraphedeliste"/>
        <w:numPr>
          <w:ilvl w:val="0"/>
          <w:numId w:val="2"/>
        </w:numPr>
        <w:ind w:left="426"/>
        <w:jc w:val="both"/>
        <w:rPr>
          <w:rFonts w:ascii="Times New Roman" w:hAnsi="Times New Roman" w:cs="Times New Roman"/>
        </w:rPr>
      </w:pPr>
      <w:r w:rsidRPr="000E7D0E">
        <w:rPr>
          <w:rFonts w:ascii="Times New Roman" w:hAnsi="Times New Roman" w:cs="Times New Roman"/>
          <w:b/>
        </w:rPr>
        <w:t>Déséquilibre entre les besoins et les fonds obtenus</w:t>
      </w:r>
      <w:r w:rsidR="00AC3E70" w:rsidRPr="000E7D0E">
        <w:rPr>
          <w:rFonts w:ascii="Times New Roman" w:hAnsi="Times New Roman" w:cs="Times New Roman"/>
        </w:rPr>
        <w:t>: bien qu</w:t>
      </w:r>
      <w:r w:rsidR="005E62F6">
        <w:rPr>
          <w:rFonts w:ascii="Times New Roman" w:hAnsi="Times New Roman" w:cs="Times New Roman"/>
        </w:rPr>
        <w:t>e l</w:t>
      </w:r>
      <w:r w:rsidR="00AC3E70" w:rsidRPr="000E7D0E">
        <w:rPr>
          <w:rFonts w:ascii="Times New Roman" w:hAnsi="Times New Roman" w:cs="Times New Roman"/>
        </w:rPr>
        <w:t>'OAP réalise beaucoup d'activités et dispose d'une grande capacité de gestion financière, elle ne parvient pas d'arriver à mobiliser les fonds nécessaires pour réaliser toutes les actions planifiées;</w:t>
      </w:r>
    </w:p>
    <w:p w14:paraId="3A54AD48" w14:textId="77777777" w:rsidR="00547594" w:rsidRPr="000E7D0E" w:rsidRDefault="00547594" w:rsidP="000E7FD6">
      <w:pPr>
        <w:pStyle w:val="Paragraphedeliste"/>
        <w:numPr>
          <w:ilvl w:val="0"/>
          <w:numId w:val="2"/>
        </w:numPr>
        <w:ind w:left="426"/>
        <w:jc w:val="both"/>
        <w:rPr>
          <w:rFonts w:ascii="Times New Roman" w:hAnsi="Times New Roman" w:cs="Times New Roman"/>
        </w:rPr>
      </w:pPr>
      <w:r w:rsidRPr="000E7D0E">
        <w:rPr>
          <w:rFonts w:ascii="Times New Roman" w:hAnsi="Times New Roman" w:cs="Times New Roman"/>
          <w:b/>
        </w:rPr>
        <w:t>Faibles innovations</w:t>
      </w:r>
      <w:r w:rsidRPr="000E7D0E">
        <w:rPr>
          <w:rFonts w:ascii="Times New Roman" w:hAnsi="Times New Roman" w:cs="Times New Roman"/>
        </w:rPr>
        <w:t>: on se concentre plus sur des travaux et moins sur des actions innovantes et stratégiques, on travai</w:t>
      </w:r>
      <w:r w:rsidR="007512AF" w:rsidRPr="000E7D0E">
        <w:rPr>
          <w:rFonts w:ascii="Times New Roman" w:hAnsi="Times New Roman" w:cs="Times New Roman"/>
        </w:rPr>
        <w:t>lle sur des projets de routine;</w:t>
      </w:r>
    </w:p>
    <w:p w14:paraId="5D886D8F" w14:textId="143F471F" w:rsidR="007512AF" w:rsidRPr="000E7D0E" w:rsidRDefault="007512AF" w:rsidP="000E7FD6">
      <w:pPr>
        <w:pStyle w:val="Paragraphedeliste"/>
        <w:numPr>
          <w:ilvl w:val="0"/>
          <w:numId w:val="2"/>
        </w:numPr>
        <w:ind w:left="426"/>
        <w:jc w:val="both"/>
        <w:rPr>
          <w:rFonts w:ascii="Times New Roman" w:hAnsi="Times New Roman" w:cs="Times New Roman"/>
        </w:rPr>
      </w:pPr>
      <w:r w:rsidRPr="000E7D0E">
        <w:rPr>
          <w:rFonts w:ascii="Times New Roman" w:hAnsi="Times New Roman" w:cs="Times New Roman"/>
          <w:b/>
        </w:rPr>
        <w:t xml:space="preserve">Manque </w:t>
      </w:r>
      <w:r w:rsidR="00B95046" w:rsidRPr="000E7D0E">
        <w:rPr>
          <w:rFonts w:ascii="Times New Roman" w:hAnsi="Times New Roman" w:cs="Times New Roman"/>
          <w:b/>
        </w:rPr>
        <w:t>de capitalisation de l</w:t>
      </w:r>
      <w:r w:rsidRPr="000E7D0E">
        <w:rPr>
          <w:rFonts w:ascii="Times New Roman" w:hAnsi="Times New Roman" w:cs="Times New Roman"/>
          <w:b/>
        </w:rPr>
        <w:t>'expertise spécifique de l'OAP</w:t>
      </w:r>
      <w:r w:rsidR="00AC3E70" w:rsidRPr="000E7D0E">
        <w:rPr>
          <w:rFonts w:ascii="Times New Roman" w:hAnsi="Times New Roman" w:cs="Times New Roman"/>
        </w:rPr>
        <w:t xml:space="preserve">: malgré les grandes et importantes réalisations très appréciées par différents acteurs, </w:t>
      </w:r>
      <w:r w:rsidR="00B41E0A">
        <w:rPr>
          <w:rFonts w:ascii="Times New Roman" w:hAnsi="Times New Roman" w:cs="Times New Roman"/>
        </w:rPr>
        <w:t>l'</w:t>
      </w:r>
      <w:r w:rsidR="00AC3E70" w:rsidRPr="000E7D0E">
        <w:rPr>
          <w:rFonts w:ascii="Times New Roman" w:hAnsi="Times New Roman" w:cs="Times New Roman"/>
        </w:rPr>
        <w:t xml:space="preserve">OAP n'a pas encore développée une </w:t>
      </w:r>
      <w:r w:rsidR="00B95046" w:rsidRPr="000E7D0E">
        <w:rPr>
          <w:rFonts w:ascii="Times New Roman" w:hAnsi="Times New Roman" w:cs="Times New Roman"/>
        </w:rPr>
        <w:t xml:space="preserve">documentation sur les meilleures pratiques et leçons apprises durant plus de 20 ans d'expérience. Pourtant, cela pouvait faire ressortir ce qui </w:t>
      </w:r>
      <w:r w:rsidR="00AC3E70" w:rsidRPr="000E7D0E">
        <w:rPr>
          <w:rFonts w:ascii="Times New Roman" w:hAnsi="Times New Roman" w:cs="Times New Roman"/>
        </w:rPr>
        <w:t xml:space="preserve">être considérée comme </w:t>
      </w:r>
      <w:r w:rsidR="00B95046" w:rsidRPr="000E7D0E">
        <w:rPr>
          <w:rFonts w:ascii="Times New Roman" w:hAnsi="Times New Roman" w:cs="Times New Roman"/>
        </w:rPr>
        <w:t xml:space="preserve">sa </w:t>
      </w:r>
      <w:r w:rsidR="00AC3E70" w:rsidRPr="000E7D0E">
        <w:rPr>
          <w:rFonts w:ascii="Times New Roman" w:hAnsi="Times New Roman" w:cs="Times New Roman"/>
        </w:rPr>
        <w:t>marque (ou référence);</w:t>
      </w:r>
    </w:p>
    <w:p w14:paraId="55DFEEF3" w14:textId="77777777" w:rsidR="007512AF" w:rsidRPr="000E7D0E" w:rsidRDefault="007512AF" w:rsidP="000E7FD6">
      <w:pPr>
        <w:pStyle w:val="Paragraphedeliste"/>
        <w:numPr>
          <w:ilvl w:val="0"/>
          <w:numId w:val="2"/>
        </w:numPr>
        <w:ind w:left="426"/>
        <w:jc w:val="both"/>
        <w:rPr>
          <w:rFonts w:ascii="Times New Roman" w:hAnsi="Times New Roman" w:cs="Times New Roman"/>
        </w:rPr>
      </w:pPr>
      <w:r w:rsidRPr="000E7D0E">
        <w:rPr>
          <w:rFonts w:ascii="Times New Roman" w:hAnsi="Times New Roman" w:cs="Times New Roman"/>
          <w:b/>
        </w:rPr>
        <w:t>Manque de stratégie de sortie ou de pérennisation</w:t>
      </w:r>
      <w:r w:rsidRPr="000E7D0E">
        <w:rPr>
          <w:rFonts w:ascii="Times New Roman" w:hAnsi="Times New Roman" w:cs="Times New Roman"/>
        </w:rPr>
        <w:t xml:space="preserve"> pour certaines infrastructures notamment les fermes –écoles et le centre de transformation</w:t>
      </w:r>
      <w:r w:rsidR="00AC3E70" w:rsidRPr="000E7D0E">
        <w:rPr>
          <w:rFonts w:ascii="Times New Roman" w:hAnsi="Times New Roman" w:cs="Times New Roman"/>
        </w:rPr>
        <w:t>;</w:t>
      </w:r>
    </w:p>
    <w:p w14:paraId="0ADEBE9E" w14:textId="77777777" w:rsidR="007512AF" w:rsidRPr="000E7D0E" w:rsidRDefault="007512AF" w:rsidP="000E7FD6">
      <w:pPr>
        <w:pStyle w:val="Paragraphedeliste"/>
        <w:numPr>
          <w:ilvl w:val="0"/>
          <w:numId w:val="2"/>
        </w:numPr>
        <w:ind w:left="426"/>
        <w:jc w:val="both"/>
        <w:rPr>
          <w:rFonts w:ascii="Times New Roman" w:hAnsi="Times New Roman" w:cs="Times New Roman"/>
        </w:rPr>
      </w:pPr>
      <w:r w:rsidRPr="000E7D0E">
        <w:rPr>
          <w:rFonts w:ascii="Times New Roman" w:hAnsi="Times New Roman" w:cs="Times New Roman"/>
          <w:b/>
        </w:rPr>
        <w:t>Insuffisances des outils de suivi-évaluation</w:t>
      </w:r>
      <w:r w:rsidR="00AC3E70" w:rsidRPr="000E7D0E">
        <w:rPr>
          <w:rFonts w:ascii="Times New Roman" w:hAnsi="Times New Roman" w:cs="Times New Roman"/>
          <w:b/>
        </w:rPr>
        <w:t>:</w:t>
      </w:r>
      <w:r w:rsidRPr="000E7D0E">
        <w:rPr>
          <w:rFonts w:ascii="Times New Roman" w:hAnsi="Times New Roman" w:cs="Times New Roman"/>
        </w:rPr>
        <w:t xml:space="preserve"> toutes les réalisations ne s</w:t>
      </w:r>
      <w:r w:rsidR="00AC3E70" w:rsidRPr="000E7D0E">
        <w:rPr>
          <w:rFonts w:ascii="Times New Roman" w:hAnsi="Times New Roman" w:cs="Times New Roman"/>
        </w:rPr>
        <w:t xml:space="preserve">ont pas documentées et pour cela, beaucoup d'actions ne laissent pas de leçons à l'organisation ou ses partenaires et donc faible capacité de capitalisation des acquis. </w:t>
      </w:r>
    </w:p>
    <w:p w14:paraId="1E435AD0" w14:textId="77777777" w:rsidR="00547594" w:rsidRPr="000E7D0E" w:rsidRDefault="00AC3E70" w:rsidP="000E7FD6">
      <w:pPr>
        <w:pStyle w:val="Paragraphedeliste"/>
        <w:numPr>
          <w:ilvl w:val="0"/>
          <w:numId w:val="2"/>
        </w:numPr>
        <w:ind w:left="426"/>
        <w:jc w:val="both"/>
        <w:rPr>
          <w:rFonts w:ascii="Times New Roman" w:hAnsi="Times New Roman" w:cs="Times New Roman"/>
        </w:rPr>
      </w:pPr>
      <w:r w:rsidRPr="000E7D0E">
        <w:rPr>
          <w:rFonts w:ascii="Times New Roman" w:hAnsi="Times New Roman" w:cs="Times New Roman"/>
          <w:b/>
        </w:rPr>
        <w:t>Des insuffisances dans les formations qu'elle organise</w:t>
      </w:r>
      <w:r w:rsidRPr="000E7D0E">
        <w:rPr>
          <w:rFonts w:ascii="Times New Roman" w:hAnsi="Times New Roman" w:cs="Times New Roman"/>
        </w:rPr>
        <w:t xml:space="preserve">: </w:t>
      </w:r>
      <w:r w:rsidR="00C671EA" w:rsidRPr="000E7D0E">
        <w:rPr>
          <w:rFonts w:ascii="Times New Roman" w:hAnsi="Times New Roman" w:cs="Times New Roman"/>
        </w:rPr>
        <w:t>l</w:t>
      </w:r>
      <w:r w:rsidRPr="000E7D0E">
        <w:rPr>
          <w:rFonts w:ascii="Times New Roman" w:hAnsi="Times New Roman" w:cs="Times New Roman"/>
        </w:rPr>
        <w:t>es</w:t>
      </w:r>
      <w:r w:rsidR="002E1EC7" w:rsidRPr="000E7D0E">
        <w:rPr>
          <w:rFonts w:ascii="Times New Roman" w:hAnsi="Times New Roman" w:cs="Times New Roman"/>
        </w:rPr>
        <w:t xml:space="preserve"> formations </w:t>
      </w:r>
      <w:r w:rsidRPr="000E7D0E">
        <w:rPr>
          <w:rFonts w:ascii="Times New Roman" w:hAnsi="Times New Roman" w:cs="Times New Roman"/>
        </w:rPr>
        <w:t xml:space="preserve">sont organisées </w:t>
      </w:r>
      <w:r w:rsidR="00B95046" w:rsidRPr="000E7D0E">
        <w:rPr>
          <w:rFonts w:ascii="Times New Roman" w:hAnsi="Times New Roman" w:cs="Times New Roman"/>
        </w:rPr>
        <w:t>et bien appréciées mais elles ne sont pas accompagnées de</w:t>
      </w:r>
      <w:r w:rsidR="000621F4">
        <w:rPr>
          <w:rFonts w:ascii="Times New Roman" w:hAnsi="Times New Roman" w:cs="Times New Roman"/>
        </w:rPr>
        <w:t xml:space="preserve"> </w:t>
      </w:r>
      <w:r w:rsidR="002E1EC7" w:rsidRPr="000E7D0E">
        <w:rPr>
          <w:rFonts w:ascii="Times New Roman" w:hAnsi="Times New Roman" w:cs="Times New Roman"/>
        </w:rPr>
        <w:t>modules o</w:t>
      </w:r>
      <w:r w:rsidR="00A81E47" w:rsidRPr="000E7D0E">
        <w:rPr>
          <w:rFonts w:ascii="Times New Roman" w:hAnsi="Times New Roman" w:cs="Times New Roman"/>
        </w:rPr>
        <w:t xml:space="preserve">u manuels </w:t>
      </w:r>
      <w:r w:rsidR="00B95046" w:rsidRPr="000E7D0E">
        <w:rPr>
          <w:rFonts w:ascii="Times New Roman" w:hAnsi="Times New Roman" w:cs="Times New Roman"/>
        </w:rPr>
        <w:t xml:space="preserve">de référence </w:t>
      </w:r>
      <w:r w:rsidR="00A81E47" w:rsidRPr="000E7D0E">
        <w:rPr>
          <w:rFonts w:ascii="Times New Roman" w:hAnsi="Times New Roman" w:cs="Times New Roman"/>
        </w:rPr>
        <w:t>pour les participants;</w:t>
      </w:r>
    </w:p>
    <w:p w14:paraId="18FFA5DF" w14:textId="77777777" w:rsidR="00CC1F9F" w:rsidRPr="000E7D0E" w:rsidRDefault="00A81E47" w:rsidP="000E7FD6">
      <w:pPr>
        <w:pStyle w:val="Paragraphedeliste"/>
        <w:numPr>
          <w:ilvl w:val="0"/>
          <w:numId w:val="2"/>
        </w:numPr>
        <w:ind w:left="426"/>
        <w:jc w:val="both"/>
        <w:rPr>
          <w:rFonts w:ascii="Times New Roman" w:hAnsi="Times New Roman" w:cs="Times New Roman"/>
        </w:rPr>
      </w:pPr>
      <w:r w:rsidRPr="000E7D0E">
        <w:rPr>
          <w:rFonts w:ascii="Times New Roman" w:hAnsi="Times New Roman" w:cs="Times New Roman"/>
          <w:b/>
        </w:rPr>
        <w:lastRenderedPageBreak/>
        <w:t>Relâchement de certains animateurs volontaires</w:t>
      </w:r>
      <w:r w:rsidRPr="000E7D0E">
        <w:rPr>
          <w:rFonts w:ascii="Times New Roman" w:hAnsi="Times New Roman" w:cs="Times New Roman"/>
        </w:rPr>
        <w:t xml:space="preserve">: </w:t>
      </w:r>
      <w:r w:rsidR="006375A0" w:rsidRPr="000E7D0E">
        <w:rPr>
          <w:rFonts w:ascii="Times New Roman" w:hAnsi="Times New Roman" w:cs="Times New Roman"/>
        </w:rPr>
        <w:t>ils sont beaucoup sollicités par différents acteurs car incarnent des</w:t>
      </w:r>
      <w:r w:rsidR="000E1FFA" w:rsidRPr="000E7D0E">
        <w:rPr>
          <w:rFonts w:ascii="Times New Roman" w:hAnsi="Times New Roman" w:cs="Times New Roman"/>
        </w:rPr>
        <w:t xml:space="preserve"> capacités et moralité confirmées alors qu'ils ne sont pas payés</w:t>
      </w:r>
      <w:r w:rsidR="006375A0" w:rsidRPr="000E7D0E">
        <w:rPr>
          <w:rFonts w:ascii="Times New Roman" w:hAnsi="Times New Roman" w:cs="Times New Roman"/>
        </w:rPr>
        <w:t xml:space="preserve">, il y a aussi ceux qui bougent vers d'autres lieux </w:t>
      </w:r>
      <w:r w:rsidR="000E1FFA" w:rsidRPr="000E7D0E">
        <w:rPr>
          <w:rFonts w:ascii="Times New Roman" w:hAnsi="Times New Roman" w:cs="Times New Roman"/>
        </w:rPr>
        <w:t>pour des raisons diverses mais essentiellement pour des raisons professionnelles.</w:t>
      </w:r>
    </w:p>
    <w:p w14:paraId="228B1A5B" w14:textId="77777777" w:rsidR="008C3C35" w:rsidRPr="000E7D0E" w:rsidRDefault="00727F26" w:rsidP="00727F26">
      <w:pPr>
        <w:pStyle w:val="Titre2"/>
        <w:rPr>
          <w:rFonts w:ascii="Times New Roman" w:hAnsi="Times New Roman" w:cs="Times New Roman"/>
          <w:i w:val="0"/>
          <w:sz w:val="24"/>
          <w:szCs w:val="24"/>
        </w:rPr>
      </w:pPr>
      <w:bookmarkStart w:id="14" w:name="_Toc308076923"/>
      <w:r w:rsidRPr="000E7D0E">
        <w:rPr>
          <w:rFonts w:ascii="Times New Roman" w:hAnsi="Times New Roman" w:cs="Times New Roman"/>
          <w:i w:val="0"/>
          <w:sz w:val="24"/>
          <w:szCs w:val="24"/>
        </w:rPr>
        <w:t xml:space="preserve">3.2. </w:t>
      </w:r>
      <w:r w:rsidR="008C3C35" w:rsidRPr="000E7D0E">
        <w:rPr>
          <w:rFonts w:ascii="Times New Roman" w:hAnsi="Times New Roman" w:cs="Times New Roman"/>
          <w:i w:val="0"/>
          <w:sz w:val="24"/>
          <w:szCs w:val="24"/>
        </w:rPr>
        <w:t>Les éléments externes</w:t>
      </w:r>
      <w:bookmarkEnd w:id="14"/>
    </w:p>
    <w:p w14:paraId="4D7ECD54" w14:textId="77777777" w:rsidR="008C3C35" w:rsidRPr="000E7D0E" w:rsidRDefault="00727F26" w:rsidP="00727F26">
      <w:pPr>
        <w:pStyle w:val="Titre3"/>
        <w:rPr>
          <w:rFonts w:ascii="Times New Roman" w:hAnsi="Times New Roman" w:cs="Times New Roman"/>
        </w:rPr>
      </w:pPr>
      <w:bookmarkStart w:id="15" w:name="_Toc308076924"/>
      <w:r w:rsidRPr="000E7D0E">
        <w:rPr>
          <w:rFonts w:ascii="Times New Roman" w:hAnsi="Times New Roman" w:cs="Times New Roman"/>
        </w:rPr>
        <w:t xml:space="preserve">3.2.1. </w:t>
      </w:r>
      <w:r w:rsidR="008C3C35" w:rsidRPr="000E7D0E">
        <w:rPr>
          <w:rFonts w:ascii="Times New Roman" w:hAnsi="Times New Roman" w:cs="Times New Roman"/>
        </w:rPr>
        <w:t>Les o</w:t>
      </w:r>
      <w:r w:rsidR="00CC1F9F" w:rsidRPr="000E7D0E">
        <w:rPr>
          <w:rFonts w:ascii="Times New Roman" w:hAnsi="Times New Roman" w:cs="Times New Roman"/>
        </w:rPr>
        <w:t>pportunités</w:t>
      </w:r>
      <w:bookmarkEnd w:id="15"/>
    </w:p>
    <w:p w14:paraId="1497F92B" w14:textId="77777777" w:rsidR="00CC1F9F" w:rsidRPr="000E7D0E" w:rsidRDefault="000E1FFA" w:rsidP="000E7FD6">
      <w:pPr>
        <w:pStyle w:val="Paragraphedeliste"/>
        <w:numPr>
          <w:ilvl w:val="0"/>
          <w:numId w:val="4"/>
        </w:numPr>
        <w:ind w:left="426"/>
        <w:jc w:val="both"/>
        <w:rPr>
          <w:rFonts w:ascii="Times New Roman" w:hAnsi="Times New Roman" w:cs="Times New Roman"/>
        </w:rPr>
      </w:pPr>
      <w:r w:rsidRPr="000E7D0E">
        <w:rPr>
          <w:rFonts w:ascii="Times New Roman" w:hAnsi="Times New Roman" w:cs="Times New Roman"/>
          <w:b/>
        </w:rPr>
        <w:t>Proximité de la capitale</w:t>
      </w:r>
      <w:r w:rsidR="00CC1F9F" w:rsidRPr="000E7D0E">
        <w:rPr>
          <w:rFonts w:ascii="Times New Roman" w:hAnsi="Times New Roman" w:cs="Times New Roman"/>
        </w:rPr>
        <w:t xml:space="preserve">: marché d'écoulement, </w:t>
      </w:r>
      <w:r w:rsidR="0066508B" w:rsidRPr="000E7D0E">
        <w:rPr>
          <w:rFonts w:ascii="Times New Roman" w:hAnsi="Times New Roman" w:cs="Times New Roman"/>
        </w:rPr>
        <w:t>potentialité d'accès à l'emploi</w:t>
      </w:r>
      <w:r w:rsidR="00CC1F9F" w:rsidRPr="000E7D0E">
        <w:rPr>
          <w:rFonts w:ascii="Times New Roman" w:hAnsi="Times New Roman" w:cs="Times New Roman"/>
        </w:rPr>
        <w:t xml:space="preserve"> (beaucoup de personnes travaillent en ville et rentrent chez elles le</w:t>
      </w:r>
      <w:r w:rsidRPr="000E7D0E">
        <w:rPr>
          <w:rFonts w:ascii="Times New Roman" w:hAnsi="Times New Roman" w:cs="Times New Roman"/>
        </w:rPr>
        <w:t xml:space="preserve"> soir), dynamisme économique, etc.;</w:t>
      </w:r>
    </w:p>
    <w:p w14:paraId="253E9E72" w14:textId="77777777" w:rsidR="00CC1F9F" w:rsidRPr="000E7D0E" w:rsidRDefault="00CC1F9F" w:rsidP="000E7FD6">
      <w:pPr>
        <w:pStyle w:val="Paragraphedeliste"/>
        <w:numPr>
          <w:ilvl w:val="0"/>
          <w:numId w:val="4"/>
        </w:numPr>
        <w:ind w:left="426"/>
        <w:jc w:val="both"/>
        <w:rPr>
          <w:rFonts w:ascii="Times New Roman" w:hAnsi="Times New Roman" w:cs="Times New Roman"/>
        </w:rPr>
      </w:pPr>
      <w:r w:rsidRPr="000E7D0E">
        <w:rPr>
          <w:rFonts w:ascii="Times New Roman" w:hAnsi="Times New Roman" w:cs="Times New Roman"/>
          <w:b/>
        </w:rPr>
        <w:t>Population dynamique</w:t>
      </w:r>
      <w:r w:rsidR="00E114A7" w:rsidRPr="000E7D0E">
        <w:rPr>
          <w:rFonts w:ascii="Times New Roman" w:hAnsi="Times New Roman" w:cs="Times New Roman"/>
          <w:b/>
        </w:rPr>
        <w:t xml:space="preserve"> et éveillée</w:t>
      </w:r>
      <w:r w:rsidRPr="000E7D0E">
        <w:rPr>
          <w:rFonts w:ascii="Times New Roman" w:hAnsi="Times New Roman" w:cs="Times New Roman"/>
        </w:rPr>
        <w:t>: mult</w:t>
      </w:r>
      <w:r w:rsidR="006375A0" w:rsidRPr="000E7D0E">
        <w:rPr>
          <w:rFonts w:ascii="Times New Roman" w:hAnsi="Times New Roman" w:cs="Times New Roman"/>
        </w:rPr>
        <w:t>iplication des métiers – maçons</w:t>
      </w:r>
      <w:r w:rsidRPr="000E7D0E">
        <w:rPr>
          <w:rFonts w:ascii="Times New Roman" w:hAnsi="Times New Roman" w:cs="Times New Roman"/>
        </w:rPr>
        <w:t>, charpentier</w:t>
      </w:r>
      <w:r w:rsidR="000E1FFA" w:rsidRPr="000E7D0E">
        <w:rPr>
          <w:rFonts w:ascii="Times New Roman" w:hAnsi="Times New Roman" w:cs="Times New Roman"/>
        </w:rPr>
        <w:t>s</w:t>
      </w:r>
      <w:r w:rsidRPr="000E7D0E">
        <w:rPr>
          <w:rFonts w:ascii="Times New Roman" w:hAnsi="Times New Roman" w:cs="Times New Roman"/>
        </w:rPr>
        <w:t>, manœuvres, beaucoup de jeunes,</w:t>
      </w:r>
      <w:r w:rsidR="00E114A7" w:rsidRPr="000E7D0E">
        <w:rPr>
          <w:rFonts w:ascii="Times New Roman" w:hAnsi="Times New Roman" w:cs="Times New Roman"/>
        </w:rPr>
        <w:t xml:space="preserve"> la population est ouverte et libre à s'exprimer (</w:t>
      </w:r>
      <w:r w:rsidR="00983C54" w:rsidRPr="000E7D0E">
        <w:rPr>
          <w:rFonts w:ascii="Times New Roman" w:hAnsi="Times New Roman" w:cs="Times New Roman"/>
        </w:rPr>
        <w:t>dénonciation de l'injustice, etc.)</w:t>
      </w:r>
      <w:r w:rsidR="000E1FFA" w:rsidRPr="000E7D0E">
        <w:rPr>
          <w:rFonts w:ascii="Times New Roman" w:hAnsi="Times New Roman" w:cs="Times New Roman"/>
        </w:rPr>
        <w:t>;</w:t>
      </w:r>
    </w:p>
    <w:p w14:paraId="6E513B40" w14:textId="77777777" w:rsidR="00862CD9" w:rsidRPr="000E7D0E" w:rsidRDefault="00862CD9" w:rsidP="000E7FD6">
      <w:pPr>
        <w:pStyle w:val="Paragraphedeliste"/>
        <w:numPr>
          <w:ilvl w:val="0"/>
          <w:numId w:val="4"/>
        </w:numPr>
        <w:ind w:left="426"/>
        <w:jc w:val="both"/>
        <w:rPr>
          <w:rFonts w:ascii="Times New Roman" w:hAnsi="Times New Roman" w:cs="Times New Roman"/>
        </w:rPr>
      </w:pPr>
      <w:r w:rsidRPr="000E7D0E">
        <w:rPr>
          <w:rFonts w:ascii="Times New Roman" w:hAnsi="Times New Roman" w:cs="Times New Roman"/>
          <w:b/>
        </w:rPr>
        <w:t>Disponibilité des cours et sources d'eau</w:t>
      </w:r>
      <w:r w:rsidRPr="000E7D0E">
        <w:rPr>
          <w:rFonts w:ascii="Times New Roman" w:hAnsi="Times New Roman" w:cs="Times New Roman"/>
        </w:rPr>
        <w:t xml:space="preserve">: possibilité d'irrigation et d'approvisionnement en eau potable, possibilité de construire des </w:t>
      </w:r>
      <w:r w:rsidR="000E1FFA" w:rsidRPr="000E7D0E">
        <w:rPr>
          <w:rFonts w:ascii="Times New Roman" w:hAnsi="Times New Roman" w:cs="Times New Roman"/>
        </w:rPr>
        <w:t>micro-</w:t>
      </w:r>
      <w:r w:rsidRPr="000E7D0E">
        <w:rPr>
          <w:rFonts w:ascii="Times New Roman" w:hAnsi="Times New Roman" w:cs="Times New Roman"/>
        </w:rPr>
        <w:t>barrages</w:t>
      </w:r>
      <w:r w:rsidR="008439EC" w:rsidRPr="000E7D0E">
        <w:rPr>
          <w:rFonts w:ascii="Times New Roman" w:hAnsi="Times New Roman" w:cs="Times New Roman"/>
        </w:rPr>
        <w:t xml:space="preserve"> hydroélectriques</w:t>
      </w:r>
      <w:r w:rsidR="000E1FFA" w:rsidRPr="000E7D0E">
        <w:rPr>
          <w:rFonts w:ascii="Times New Roman" w:hAnsi="Times New Roman" w:cs="Times New Roman"/>
        </w:rPr>
        <w:t>;</w:t>
      </w:r>
    </w:p>
    <w:p w14:paraId="3D5AFD29" w14:textId="77777777" w:rsidR="00862CD9" w:rsidRPr="000E7D0E" w:rsidRDefault="00862CD9" w:rsidP="000E7FD6">
      <w:pPr>
        <w:pStyle w:val="Paragraphedeliste"/>
        <w:numPr>
          <w:ilvl w:val="0"/>
          <w:numId w:val="4"/>
        </w:numPr>
        <w:ind w:left="426"/>
        <w:jc w:val="both"/>
        <w:rPr>
          <w:rFonts w:ascii="Times New Roman" w:hAnsi="Times New Roman" w:cs="Times New Roman"/>
        </w:rPr>
      </w:pPr>
      <w:r w:rsidRPr="000E7D0E">
        <w:rPr>
          <w:rFonts w:ascii="Times New Roman" w:hAnsi="Times New Roman" w:cs="Times New Roman"/>
          <w:b/>
        </w:rPr>
        <w:t>Diversité climatique</w:t>
      </w:r>
      <w:r w:rsidRPr="000E7D0E">
        <w:rPr>
          <w:rFonts w:ascii="Times New Roman" w:hAnsi="Times New Roman" w:cs="Times New Roman"/>
        </w:rPr>
        <w:t xml:space="preserve"> (3 régions naturelles): diversité des cultures, possibilité d'écha</w:t>
      </w:r>
      <w:r w:rsidR="000E1FFA" w:rsidRPr="000E7D0E">
        <w:rPr>
          <w:rFonts w:ascii="Times New Roman" w:hAnsi="Times New Roman" w:cs="Times New Roman"/>
        </w:rPr>
        <w:t>nge des produits entre régions;</w:t>
      </w:r>
    </w:p>
    <w:p w14:paraId="66AEF1EC" w14:textId="77777777" w:rsidR="00862CD9" w:rsidRPr="000E7D0E" w:rsidRDefault="00862CD9" w:rsidP="000E7FD6">
      <w:pPr>
        <w:pStyle w:val="Paragraphedeliste"/>
        <w:numPr>
          <w:ilvl w:val="0"/>
          <w:numId w:val="4"/>
        </w:numPr>
        <w:ind w:left="426"/>
        <w:jc w:val="both"/>
        <w:rPr>
          <w:rFonts w:ascii="Times New Roman" w:hAnsi="Times New Roman" w:cs="Times New Roman"/>
        </w:rPr>
      </w:pPr>
      <w:r w:rsidRPr="000E7D0E">
        <w:rPr>
          <w:rFonts w:ascii="Times New Roman" w:hAnsi="Times New Roman" w:cs="Times New Roman"/>
          <w:b/>
        </w:rPr>
        <w:t>Proximité du lac Tanganyika</w:t>
      </w:r>
      <w:r w:rsidRPr="000E7D0E">
        <w:rPr>
          <w:rFonts w:ascii="Times New Roman" w:hAnsi="Times New Roman" w:cs="Times New Roman"/>
        </w:rPr>
        <w:t xml:space="preserve">: possibilité d'échanges des produits avec les zones limitrophes du Lac, possibilité de pêche </w:t>
      </w:r>
      <w:r w:rsidR="000E1FFA" w:rsidRPr="000E7D0E">
        <w:rPr>
          <w:rFonts w:ascii="Times New Roman" w:hAnsi="Times New Roman" w:cs="Times New Roman"/>
        </w:rPr>
        <w:t xml:space="preserve">et d'activités touristiques; </w:t>
      </w:r>
    </w:p>
    <w:p w14:paraId="6083D761" w14:textId="77777777" w:rsidR="00862CD9" w:rsidRPr="000E7D0E" w:rsidRDefault="00862CD9" w:rsidP="000E7FD6">
      <w:pPr>
        <w:pStyle w:val="Paragraphedeliste"/>
        <w:numPr>
          <w:ilvl w:val="0"/>
          <w:numId w:val="4"/>
        </w:numPr>
        <w:ind w:left="426"/>
        <w:jc w:val="both"/>
        <w:rPr>
          <w:rFonts w:ascii="Times New Roman" w:hAnsi="Times New Roman" w:cs="Times New Roman"/>
        </w:rPr>
      </w:pPr>
      <w:r w:rsidRPr="000E7D0E">
        <w:rPr>
          <w:rFonts w:ascii="Times New Roman" w:hAnsi="Times New Roman" w:cs="Times New Roman"/>
          <w:b/>
        </w:rPr>
        <w:t xml:space="preserve">Zone rurale traversée par </w:t>
      </w:r>
      <w:r w:rsidR="005F6433" w:rsidRPr="00725FB7">
        <w:rPr>
          <w:rFonts w:ascii="Times New Roman" w:hAnsi="Times New Roman" w:cs="Times New Roman"/>
          <w:b/>
        </w:rPr>
        <w:t>6</w:t>
      </w:r>
      <w:r w:rsidRPr="000E7D0E">
        <w:rPr>
          <w:rFonts w:ascii="Times New Roman" w:hAnsi="Times New Roman" w:cs="Times New Roman"/>
          <w:b/>
        </w:rPr>
        <w:t xml:space="preserve"> routes nationales</w:t>
      </w:r>
      <w:r w:rsidRPr="000E7D0E">
        <w:rPr>
          <w:rFonts w:ascii="Times New Roman" w:hAnsi="Times New Roman" w:cs="Times New Roman"/>
        </w:rPr>
        <w:t>: possibilité d'écoulement et d'approvisionnement des produits commerciaux</w:t>
      </w:r>
      <w:r w:rsidR="000E1FFA" w:rsidRPr="000E7D0E">
        <w:rPr>
          <w:rFonts w:ascii="Times New Roman" w:hAnsi="Times New Roman" w:cs="Times New Roman"/>
        </w:rPr>
        <w:t xml:space="preserve"> entre la zone d'action et les autres zones du pays, dont la capitale;</w:t>
      </w:r>
    </w:p>
    <w:p w14:paraId="3CEA8C9D" w14:textId="77777777" w:rsidR="00862CD9" w:rsidRPr="000E7D0E" w:rsidRDefault="00862CD9" w:rsidP="000E7FD6">
      <w:pPr>
        <w:pStyle w:val="Paragraphedeliste"/>
        <w:numPr>
          <w:ilvl w:val="0"/>
          <w:numId w:val="4"/>
        </w:numPr>
        <w:ind w:left="426"/>
        <w:jc w:val="both"/>
        <w:rPr>
          <w:rFonts w:ascii="Times New Roman" w:hAnsi="Times New Roman" w:cs="Times New Roman"/>
        </w:rPr>
      </w:pPr>
      <w:r w:rsidRPr="000E7D0E">
        <w:rPr>
          <w:rFonts w:ascii="Times New Roman" w:hAnsi="Times New Roman" w:cs="Times New Roman"/>
          <w:b/>
        </w:rPr>
        <w:t>Existence des matériaux de construction</w:t>
      </w:r>
      <w:r w:rsidRPr="000E7D0E">
        <w:rPr>
          <w:rFonts w:ascii="Times New Roman" w:hAnsi="Times New Roman" w:cs="Times New Roman"/>
        </w:rPr>
        <w:t>: moellons, graviers, sable, terre rouge, etc.</w:t>
      </w:r>
    </w:p>
    <w:p w14:paraId="0D213DDA" w14:textId="4644220F" w:rsidR="00862CD9" w:rsidRPr="000E7D0E" w:rsidRDefault="00E114A7" w:rsidP="000E7FD6">
      <w:pPr>
        <w:pStyle w:val="Paragraphedeliste"/>
        <w:numPr>
          <w:ilvl w:val="0"/>
          <w:numId w:val="4"/>
        </w:numPr>
        <w:ind w:left="426"/>
        <w:jc w:val="both"/>
        <w:rPr>
          <w:rFonts w:ascii="Times New Roman" w:hAnsi="Times New Roman" w:cs="Times New Roman"/>
        </w:rPr>
      </w:pPr>
      <w:r w:rsidRPr="000E7D0E">
        <w:rPr>
          <w:rFonts w:ascii="Times New Roman" w:hAnsi="Times New Roman" w:cs="Times New Roman"/>
          <w:b/>
        </w:rPr>
        <w:t xml:space="preserve">Disposition des autorités locales et </w:t>
      </w:r>
      <w:r w:rsidR="000E1FFA" w:rsidRPr="000E7D0E">
        <w:rPr>
          <w:rFonts w:ascii="Times New Roman" w:hAnsi="Times New Roman" w:cs="Times New Roman"/>
          <w:b/>
        </w:rPr>
        <w:t xml:space="preserve">existence des cadres favorisant la collaboration: </w:t>
      </w:r>
      <w:r w:rsidR="000E1FFA" w:rsidRPr="000E7D0E">
        <w:rPr>
          <w:rFonts w:ascii="Times New Roman" w:hAnsi="Times New Roman" w:cs="Times New Roman"/>
        </w:rPr>
        <w:t>existence d</w:t>
      </w:r>
      <w:r w:rsidR="00A31677" w:rsidRPr="000E7D0E">
        <w:rPr>
          <w:rFonts w:ascii="Times New Roman" w:hAnsi="Times New Roman" w:cs="Times New Roman"/>
        </w:rPr>
        <w:t>u comité provincial de développement, des comités communaux de développement communautaires, des comités collinaires de développement, etc.</w:t>
      </w:r>
      <w:r w:rsidR="00E47DB1">
        <w:rPr>
          <w:rFonts w:ascii="Times New Roman" w:hAnsi="Times New Roman" w:cs="Times New Roman"/>
        </w:rPr>
        <w:t>;</w:t>
      </w:r>
    </w:p>
    <w:p w14:paraId="4F4E8D5D" w14:textId="77777777" w:rsidR="00E114A7" w:rsidRPr="000E7D0E" w:rsidRDefault="00E114A7" w:rsidP="000E7FD6">
      <w:pPr>
        <w:pStyle w:val="Paragraphedeliste"/>
        <w:numPr>
          <w:ilvl w:val="0"/>
          <w:numId w:val="4"/>
        </w:numPr>
        <w:ind w:left="426"/>
        <w:jc w:val="both"/>
        <w:rPr>
          <w:rFonts w:ascii="Times New Roman" w:hAnsi="Times New Roman" w:cs="Times New Roman"/>
        </w:rPr>
      </w:pPr>
      <w:r w:rsidRPr="000E7D0E">
        <w:rPr>
          <w:rFonts w:ascii="Times New Roman" w:hAnsi="Times New Roman" w:cs="Times New Roman"/>
          <w:b/>
        </w:rPr>
        <w:t>Existence des autres acteurs intervenants dans la même zone d'action qui sont prêts à collaborer</w:t>
      </w:r>
      <w:r w:rsidR="00A31677" w:rsidRPr="000E7D0E">
        <w:rPr>
          <w:rFonts w:ascii="Times New Roman" w:hAnsi="Times New Roman" w:cs="Times New Roman"/>
        </w:rPr>
        <w:t>: favorables au partenariat</w:t>
      </w:r>
      <w:r w:rsidRPr="000E7D0E">
        <w:rPr>
          <w:rFonts w:ascii="Times New Roman" w:hAnsi="Times New Roman" w:cs="Times New Roman"/>
        </w:rPr>
        <w:t>,</w:t>
      </w:r>
    </w:p>
    <w:p w14:paraId="13921955" w14:textId="77777777" w:rsidR="00CC1F9F" w:rsidRPr="000E7D0E" w:rsidRDefault="00983C54" w:rsidP="000E7FD6">
      <w:pPr>
        <w:pStyle w:val="Paragraphedeliste"/>
        <w:numPr>
          <w:ilvl w:val="0"/>
          <w:numId w:val="4"/>
        </w:numPr>
        <w:ind w:left="426"/>
        <w:jc w:val="both"/>
        <w:rPr>
          <w:rFonts w:ascii="Times New Roman" w:hAnsi="Times New Roman" w:cs="Times New Roman"/>
        </w:rPr>
      </w:pPr>
      <w:r w:rsidRPr="000E7D0E">
        <w:rPr>
          <w:rFonts w:ascii="Times New Roman" w:hAnsi="Times New Roman" w:cs="Times New Roman"/>
          <w:b/>
        </w:rPr>
        <w:t>Existence des documents de planification locale et nationale</w:t>
      </w:r>
      <w:r w:rsidR="00A31677" w:rsidRPr="000E7D0E">
        <w:rPr>
          <w:rFonts w:ascii="Times New Roman" w:hAnsi="Times New Roman" w:cs="Times New Roman"/>
        </w:rPr>
        <w:t xml:space="preserve"> servant comme référence</w:t>
      </w:r>
      <w:r w:rsidR="00A31677" w:rsidRPr="000E7D0E">
        <w:rPr>
          <w:rFonts w:ascii="Times New Roman" w:hAnsi="Times New Roman" w:cs="Times New Roman"/>
          <w:b/>
        </w:rPr>
        <w:t>:</w:t>
      </w:r>
      <w:r w:rsidRPr="000E7D0E">
        <w:rPr>
          <w:rFonts w:ascii="Times New Roman" w:hAnsi="Times New Roman" w:cs="Times New Roman"/>
        </w:rPr>
        <w:t xml:space="preserve"> PCDC, PPIA, PNIA, CSLP</w:t>
      </w:r>
      <w:r w:rsidR="00A31677" w:rsidRPr="000E7D0E">
        <w:rPr>
          <w:rFonts w:ascii="Times New Roman" w:hAnsi="Times New Roman" w:cs="Times New Roman"/>
        </w:rPr>
        <w:t>II, CSBGLC, etc. Seulement, on remarque une faible appropriation au niveau de la zone d'action. Par exemple, les PCDC datent de 2008 et 2009 alors qu'ils sont conçus pour 5 ans;</w:t>
      </w:r>
    </w:p>
    <w:p w14:paraId="66E27E9C" w14:textId="77777777" w:rsidR="00983C54" w:rsidRPr="000E7D0E" w:rsidRDefault="00A31677" w:rsidP="000E7FD6">
      <w:pPr>
        <w:pStyle w:val="Paragraphedeliste"/>
        <w:numPr>
          <w:ilvl w:val="0"/>
          <w:numId w:val="4"/>
        </w:numPr>
        <w:ind w:left="426"/>
        <w:jc w:val="both"/>
        <w:rPr>
          <w:rFonts w:ascii="Times New Roman" w:hAnsi="Times New Roman" w:cs="Times New Roman"/>
        </w:rPr>
      </w:pPr>
      <w:r w:rsidRPr="000E7D0E">
        <w:rPr>
          <w:rFonts w:ascii="Times New Roman" w:hAnsi="Times New Roman" w:cs="Times New Roman"/>
          <w:b/>
        </w:rPr>
        <w:t>Existence des s</w:t>
      </w:r>
      <w:r w:rsidR="00983C54" w:rsidRPr="000E7D0E">
        <w:rPr>
          <w:rFonts w:ascii="Times New Roman" w:hAnsi="Times New Roman" w:cs="Times New Roman"/>
          <w:b/>
        </w:rPr>
        <w:t xml:space="preserve">ites </w:t>
      </w:r>
      <w:r w:rsidRPr="000E7D0E">
        <w:rPr>
          <w:rFonts w:ascii="Times New Roman" w:hAnsi="Times New Roman" w:cs="Times New Roman"/>
          <w:b/>
        </w:rPr>
        <w:t xml:space="preserve">historiques et </w:t>
      </w:r>
      <w:r w:rsidR="00983C54" w:rsidRPr="000E7D0E">
        <w:rPr>
          <w:rFonts w:ascii="Times New Roman" w:hAnsi="Times New Roman" w:cs="Times New Roman"/>
          <w:b/>
        </w:rPr>
        <w:t>touristiques</w:t>
      </w:r>
      <w:r w:rsidR="00983C54" w:rsidRPr="000E7D0E">
        <w:rPr>
          <w:rFonts w:ascii="Times New Roman" w:hAnsi="Times New Roman" w:cs="Times New Roman"/>
        </w:rPr>
        <w:t xml:space="preserve">: </w:t>
      </w:r>
      <w:r w:rsidRPr="000E7D0E">
        <w:rPr>
          <w:rFonts w:ascii="Times New Roman" w:hAnsi="Times New Roman" w:cs="Times New Roman"/>
        </w:rPr>
        <w:t>La pierre L</w:t>
      </w:r>
      <w:r w:rsidR="00983C54" w:rsidRPr="000E7D0E">
        <w:rPr>
          <w:rFonts w:ascii="Times New Roman" w:hAnsi="Times New Roman" w:cs="Times New Roman"/>
        </w:rPr>
        <w:t xml:space="preserve">ivingstone, siège </w:t>
      </w:r>
      <w:proofErr w:type="spellStart"/>
      <w:r w:rsidR="00983C54" w:rsidRPr="000E7D0E">
        <w:rPr>
          <w:rFonts w:ascii="Times New Roman" w:hAnsi="Times New Roman" w:cs="Times New Roman"/>
        </w:rPr>
        <w:t>Harroy</w:t>
      </w:r>
      <w:proofErr w:type="spellEnd"/>
      <w:r w:rsidR="00983C54" w:rsidRPr="000E7D0E">
        <w:rPr>
          <w:rFonts w:ascii="Times New Roman" w:hAnsi="Times New Roman" w:cs="Times New Roman"/>
        </w:rPr>
        <w:t>, eau</w:t>
      </w:r>
      <w:r w:rsidRPr="000E7D0E">
        <w:rPr>
          <w:rFonts w:ascii="Times New Roman" w:hAnsi="Times New Roman" w:cs="Times New Roman"/>
        </w:rPr>
        <w:t>x</w:t>
      </w:r>
      <w:r w:rsidR="00983C54" w:rsidRPr="000E7D0E">
        <w:rPr>
          <w:rFonts w:ascii="Times New Roman" w:hAnsi="Times New Roman" w:cs="Times New Roman"/>
        </w:rPr>
        <w:t xml:space="preserve"> thermale de </w:t>
      </w:r>
      <w:proofErr w:type="spellStart"/>
      <w:r w:rsidR="00983C54" w:rsidRPr="000E7D0E">
        <w:rPr>
          <w:rFonts w:ascii="Times New Roman" w:hAnsi="Times New Roman" w:cs="Times New Roman"/>
        </w:rPr>
        <w:t>Kabezi</w:t>
      </w:r>
      <w:proofErr w:type="spellEnd"/>
      <w:r w:rsidR="00754941" w:rsidRPr="000E7D0E">
        <w:rPr>
          <w:rFonts w:ascii="Times New Roman" w:hAnsi="Times New Roman" w:cs="Times New Roman"/>
        </w:rPr>
        <w:t>, le lac Tanganyika</w:t>
      </w:r>
      <w:r w:rsidRPr="000E7D0E">
        <w:rPr>
          <w:rFonts w:ascii="Times New Roman" w:hAnsi="Times New Roman" w:cs="Times New Roman"/>
        </w:rPr>
        <w:t>, etc.</w:t>
      </w:r>
    </w:p>
    <w:p w14:paraId="1A20115F" w14:textId="77777777" w:rsidR="00983C54" w:rsidRPr="000E7D0E" w:rsidRDefault="00983C54" w:rsidP="000E7FD6">
      <w:pPr>
        <w:pStyle w:val="Paragraphedeliste"/>
        <w:numPr>
          <w:ilvl w:val="0"/>
          <w:numId w:val="4"/>
        </w:numPr>
        <w:ind w:left="426"/>
        <w:jc w:val="both"/>
        <w:rPr>
          <w:rFonts w:ascii="Times New Roman" w:hAnsi="Times New Roman" w:cs="Times New Roman"/>
        </w:rPr>
      </w:pPr>
      <w:r w:rsidRPr="000E7D0E">
        <w:rPr>
          <w:rFonts w:ascii="Times New Roman" w:hAnsi="Times New Roman" w:cs="Times New Roman"/>
          <w:b/>
        </w:rPr>
        <w:t>Processus de décentralisation</w:t>
      </w:r>
      <w:r w:rsidR="00A31677" w:rsidRPr="000E7D0E">
        <w:rPr>
          <w:rFonts w:ascii="Times New Roman" w:hAnsi="Times New Roman" w:cs="Times New Roman"/>
          <w:b/>
        </w:rPr>
        <w:t xml:space="preserve">: la personnalité juridique et l'autonomie des communes sont favorables à la collaboration de proximité, seulement ce processus reste </w:t>
      </w:r>
      <w:r w:rsidRPr="000E7D0E">
        <w:rPr>
          <w:rFonts w:ascii="Times New Roman" w:hAnsi="Times New Roman" w:cs="Times New Roman"/>
        </w:rPr>
        <w:t>inachevé</w:t>
      </w:r>
      <w:r w:rsidR="00494731" w:rsidRPr="000E7D0E">
        <w:rPr>
          <w:rFonts w:ascii="Times New Roman" w:hAnsi="Times New Roman" w:cs="Times New Roman"/>
        </w:rPr>
        <w:t xml:space="preserve"> et mérite d'être poursuivi;</w:t>
      </w:r>
    </w:p>
    <w:p w14:paraId="5B473629" w14:textId="77777777" w:rsidR="00CC1F9F" w:rsidRPr="000E7D0E" w:rsidRDefault="00494731" w:rsidP="000E7FD6">
      <w:pPr>
        <w:pStyle w:val="Paragraphedeliste"/>
        <w:numPr>
          <w:ilvl w:val="0"/>
          <w:numId w:val="4"/>
        </w:numPr>
        <w:ind w:left="426"/>
        <w:jc w:val="both"/>
        <w:rPr>
          <w:rFonts w:ascii="Times New Roman" w:hAnsi="Times New Roman" w:cs="Times New Roman"/>
        </w:rPr>
      </w:pPr>
      <w:r w:rsidRPr="000E7D0E">
        <w:rPr>
          <w:rFonts w:ascii="Times New Roman" w:hAnsi="Times New Roman" w:cs="Times New Roman"/>
          <w:b/>
        </w:rPr>
        <w:t xml:space="preserve">Relief en pente forte traversé par beaucoup de cours d'eau, </w:t>
      </w:r>
      <w:r w:rsidRPr="000E7D0E">
        <w:rPr>
          <w:rFonts w:ascii="Times New Roman" w:hAnsi="Times New Roman" w:cs="Times New Roman"/>
        </w:rPr>
        <w:t>favorable à l'installation et exploitation des micro-barrages hydroélectriques pour l'électrification de la zone d'action.</w:t>
      </w:r>
    </w:p>
    <w:p w14:paraId="55F5BC21" w14:textId="77777777" w:rsidR="008C3C35" w:rsidRPr="000E7D0E" w:rsidRDefault="00727F26" w:rsidP="00727F26">
      <w:pPr>
        <w:pStyle w:val="Titre3"/>
        <w:rPr>
          <w:rFonts w:ascii="Times New Roman" w:hAnsi="Times New Roman" w:cs="Times New Roman"/>
        </w:rPr>
      </w:pPr>
      <w:bookmarkStart w:id="16" w:name="_Toc308076925"/>
      <w:r w:rsidRPr="000E7D0E">
        <w:rPr>
          <w:rFonts w:ascii="Times New Roman" w:hAnsi="Times New Roman" w:cs="Times New Roman"/>
        </w:rPr>
        <w:t xml:space="preserve">3.2.2. </w:t>
      </w:r>
      <w:r w:rsidR="008C3C35" w:rsidRPr="000E7D0E">
        <w:rPr>
          <w:rFonts w:ascii="Times New Roman" w:hAnsi="Times New Roman" w:cs="Times New Roman"/>
        </w:rPr>
        <w:t>Les c</w:t>
      </w:r>
      <w:r w:rsidR="00CC1F9F" w:rsidRPr="000E7D0E">
        <w:rPr>
          <w:rFonts w:ascii="Times New Roman" w:hAnsi="Times New Roman" w:cs="Times New Roman"/>
        </w:rPr>
        <w:t>ontraintes</w:t>
      </w:r>
      <w:r w:rsidR="00754941" w:rsidRPr="000E7D0E">
        <w:rPr>
          <w:rFonts w:ascii="Times New Roman" w:hAnsi="Times New Roman" w:cs="Times New Roman"/>
        </w:rPr>
        <w:t>/obstacles</w:t>
      </w:r>
      <w:bookmarkEnd w:id="16"/>
    </w:p>
    <w:p w14:paraId="4F3F13C8" w14:textId="77777777" w:rsidR="00CC1F9F" w:rsidRPr="000E7D0E" w:rsidRDefault="00754941" w:rsidP="000E7FD6">
      <w:pPr>
        <w:pStyle w:val="Paragraphedeliste"/>
        <w:numPr>
          <w:ilvl w:val="0"/>
          <w:numId w:val="5"/>
        </w:numPr>
        <w:ind w:left="426"/>
        <w:jc w:val="both"/>
        <w:rPr>
          <w:rFonts w:ascii="Times New Roman" w:hAnsi="Times New Roman" w:cs="Times New Roman"/>
        </w:rPr>
      </w:pPr>
      <w:r w:rsidRPr="000E7D0E">
        <w:rPr>
          <w:rFonts w:ascii="Times New Roman" w:hAnsi="Times New Roman" w:cs="Times New Roman"/>
          <w:b/>
        </w:rPr>
        <w:t>Insécurité</w:t>
      </w:r>
      <w:r w:rsidRPr="000E7D0E">
        <w:rPr>
          <w:rFonts w:ascii="Times New Roman" w:hAnsi="Times New Roman" w:cs="Times New Roman"/>
        </w:rPr>
        <w:t>: destruction des infrastructures, déplacement de la population, difficulté d'aller sur terrain,</w:t>
      </w:r>
      <w:r w:rsidR="00464B20" w:rsidRPr="000E7D0E">
        <w:rPr>
          <w:rFonts w:ascii="Times New Roman" w:hAnsi="Times New Roman" w:cs="Times New Roman"/>
        </w:rPr>
        <w:t xml:space="preserve"> etc.</w:t>
      </w:r>
    </w:p>
    <w:p w14:paraId="41E6B8AC" w14:textId="77777777" w:rsidR="00754941" w:rsidRPr="000E7D0E" w:rsidRDefault="00754941" w:rsidP="000E7FD6">
      <w:pPr>
        <w:pStyle w:val="Paragraphedeliste"/>
        <w:numPr>
          <w:ilvl w:val="0"/>
          <w:numId w:val="5"/>
        </w:numPr>
        <w:ind w:left="426"/>
        <w:jc w:val="both"/>
        <w:rPr>
          <w:rFonts w:ascii="Times New Roman" w:hAnsi="Times New Roman" w:cs="Times New Roman"/>
        </w:rPr>
      </w:pPr>
      <w:r w:rsidRPr="000E7D0E">
        <w:rPr>
          <w:rFonts w:ascii="Times New Roman" w:hAnsi="Times New Roman" w:cs="Times New Roman"/>
          <w:b/>
        </w:rPr>
        <w:t xml:space="preserve">Instabilité </w:t>
      </w:r>
      <w:r w:rsidR="00464B20" w:rsidRPr="000E7D0E">
        <w:rPr>
          <w:rFonts w:ascii="Times New Roman" w:hAnsi="Times New Roman" w:cs="Times New Roman"/>
          <w:b/>
        </w:rPr>
        <w:t xml:space="preserve">des </w:t>
      </w:r>
      <w:r w:rsidR="0066508B" w:rsidRPr="000E7D0E">
        <w:rPr>
          <w:rFonts w:ascii="Times New Roman" w:hAnsi="Times New Roman" w:cs="Times New Roman"/>
          <w:b/>
        </w:rPr>
        <w:t>administratifs</w:t>
      </w:r>
      <w:r w:rsidR="00464B20" w:rsidRPr="000E7D0E">
        <w:rPr>
          <w:rFonts w:ascii="Times New Roman" w:hAnsi="Times New Roman" w:cs="Times New Roman"/>
        </w:rPr>
        <w:t xml:space="preserve">: Pendant la législature 2010-2015, on a connu 3 gouverneurs de province; au niveau des communes, l'instabilité des administrateurs a été </w:t>
      </w:r>
      <w:r w:rsidR="005A18E0" w:rsidRPr="000E7D0E">
        <w:rPr>
          <w:rFonts w:ascii="Times New Roman" w:hAnsi="Times New Roman" w:cs="Times New Roman"/>
        </w:rPr>
        <w:t>observée</w:t>
      </w:r>
      <w:r w:rsidR="00464B20" w:rsidRPr="000E7D0E">
        <w:rPr>
          <w:rFonts w:ascii="Times New Roman" w:hAnsi="Times New Roman" w:cs="Times New Roman"/>
        </w:rPr>
        <w:t xml:space="preserve"> surtout en commune </w:t>
      </w:r>
      <w:proofErr w:type="spellStart"/>
      <w:r w:rsidR="00464B20" w:rsidRPr="000E7D0E">
        <w:rPr>
          <w:rFonts w:ascii="Times New Roman" w:hAnsi="Times New Roman" w:cs="Times New Roman"/>
        </w:rPr>
        <w:t>Kanyosha</w:t>
      </w:r>
      <w:proofErr w:type="spellEnd"/>
      <w:r w:rsidR="00464B20" w:rsidRPr="000E7D0E">
        <w:rPr>
          <w:rFonts w:ascii="Times New Roman" w:hAnsi="Times New Roman" w:cs="Times New Roman"/>
        </w:rPr>
        <w:t xml:space="preserve"> où on a connu également 3 administrateurs. Ces changement perturbent les actions de l'OAP du fait les nouveaux administratifs prennent assez de temps pour comprendre et faire leurs les initiatives en cours</w:t>
      </w:r>
      <w:r w:rsidRPr="000E7D0E">
        <w:rPr>
          <w:rFonts w:ascii="Times New Roman" w:hAnsi="Times New Roman" w:cs="Times New Roman"/>
        </w:rPr>
        <w:t>;</w:t>
      </w:r>
    </w:p>
    <w:p w14:paraId="4B47703B" w14:textId="77777777" w:rsidR="00754941" w:rsidRPr="000E7D0E" w:rsidRDefault="00DA2C0E" w:rsidP="000E7FD6">
      <w:pPr>
        <w:pStyle w:val="Paragraphedeliste"/>
        <w:numPr>
          <w:ilvl w:val="0"/>
          <w:numId w:val="5"/>
        </w:numPr>
        <w:ind w:left="426"/>
        <w:jc w:val="both"/>
        <w:rPr>
          <w:rFonts w:ascii="Times New Roman" w:hAnsi="Times New Roman" w:cs="Times New Roman"/>
        </w:rPr>
      </w:pPr>
      <w:r w:rsidRPr="000E7D0E">
        <w:rPr>
          <w:rFonts w:ascii="Times New Roman" w:hAnsi="Times New Roman" w:cs="Times New Roman"/>
          <w:b/>
        </w:rPr>
        <w:lastRenderedPageBreak/>
        <w:t>Intolérance politique</w:t>
      </w:r>
      <w:r w:rsidR="00E4505B">
        <w:rPr>
          <w:rFonts w:ascii="Times New Roman" w:hAnsi="Times New Roman" w:cs="Times New Roman"/>
          <w:b/>
        </w:rPr>
        <w:t xml:space="preserve"> </w:t>
      </w:r>
      <w:r w:rsidRPr="000E7D0E">
        <w:rPr>
          <w:rFonts w:ascii="Times New Roman" w:hAnsi="Times New Roman" w:cs="Times New Roman"/>
          <w:b/>
        </w:rPr>
        <w:t>qui affecte la gestion des administrations</w:t>
      </w:r>
      <w:r w:rsidRPr="000E7D0E">
        <w:rPr>
          <w:rFonts w:ascii="Times New Roman" w:hAnsi="Times New Roman" w:cs="Times New Roman"/>
        </w:rPr>
        <w:t xml:space="preserve">: </w:t>
      </w:r>
      <w:r w:rsidR="00AE2A10" w:rsidRPr="000E7D0E">
        <w:rPr>
          <w:rFonts w:ascii="Times New Roman" w:hAnsi="Times New Roman" w:cs="Times New Roman"/>
        </w:rPr>
        <w:t xml:space="preserve">par exemple </w:t>
      </w:r>
      <w:r w:rsidRPr="000E7D0E">
        <w:rPr>
          <w:rFonts w:ascii="Times New Roman" w:hAnsi="Times New Roman" w:cs="Times New Roman"/>
        </w:rPr>
        <w:t xml:space="preserve">dans </w:t>
      </w:r>
      <w:r w:rsidR="00AE2A10" w:rsidRPr="000E7D0E">
        <w:rPr>
          <w:rFonts w:ascii="Times New Roman" w:hAnsi="Times New Roman" w:cs="Times New Roman"/>
        </w:rPr>
        <w:t xml:space="preserve">les communes de </w:t>
      </w:r>
      <w:proofErr w:type="spellStart"/>
      <w:r w:rsidRPr="000E7D0E">
        <w:rPr>
          <w:rFonts w:ascii="Times New Roman" w:hAnsi="Times New Roman" w:cs="Times New Roman"/>
        </w:rPr>
        <w:t>Mukike</w:t>
      </w:r>
      <w:proofErr w:type="spellEnd"/>
      <w:r w:rsidRPr="000E7D0E">
        <w:rPr>
          <w:rFonts w:ascii="Times New Roman" w:hAnsi="Times New Roman" w:cs="Times New Roman"/>
        </w:rPr>
        <w:t xml:space="preserve"> et </w:t>
      </w:r>
      <w:proofErr w:type="spellStart"/>
      <w:r w:rsidRPr="000E7D0E">
        <w:rPr>
          <w:rFonts w:ascii="Times New Roman" w:hAnsi="Times New Roman" w:cs="Times New Roman"/>
        </w:rPr>
        <w:t>Mugongo</w:t>
      </w:r>
      <w:proofErr w:type="spellEnd"/>
      <w:r w:rsidRPr="000E7D0E">
        <w:rPr>
          <w:rFonts w:ascii="Times New Roman" w:hAnsi="Times New Roman" w:cs="Times New Roman"/>
        </w:rPr>
        <w:t xml:space="preserve"> Manga, les populations ne reconnaissent pas les nouveaux administrateurs; dans </w:t>
      </w:r>
      <w:r w:rsidR="00AE2A10" w:rsidRPr="000E7D0E">
        <w:rPr>
          <w:rFonts w:ascii="Times New Roman" w:hAnsi="Times New Roman" w:cs="Times New Roman"/>
        </w:rPr>
        <w:t xml:space="preserve">la commune de </w:t>
      </w:r>
      <w:proofErr w:type="spellStart"/>
      <w:r w:rsidRPr="000E7D0E">
        <w:rPr>
          <w:rFonts w:ascii="Times New Roman" w:hAnsi="Times New Roman" w:cs="Times New Roman"/>
        </w:rPr>
        <w:t>Mutimbuzi</w:t>
      </w:r>
      <w:proofErr w:type="spellEnd"/>
      <w:r w:rsidRPr="000E7D0E">
        <w:rPr>
          <w:rFonts w:ascii="Times New Roman" w:hAnsi="Times New Roman" w:cs="Times New Roman"/>
        </w:rPr>
        <w:t>, l'administrateur est contesté par les conseils de colline</w:t>
      </w:r>
      <w:r w:rsidR="00AE2A10" w:rsidRPr="000E7D0E">
        <w:rPr>
          <w:rFonts w:ascii="Times New Roman" w:hAnsi="Times New Roman" w:cs="Times New Roman"/>
        </w:rPr>
        <w:t>;</w:t>
      </w:r>
    </w:p>
    <w:p w14:paraId="0EA967CB" w14:textId="77777777" w:rsidR="00DA2C0E" w:rsidRPr="000E7D0E" w:rsidRDefault="00DA2C0E" w:rsidP="000E7FD6">
      <w:pPr>
        <w:pStyle w:val="Paragraphedeliste"/>
        <w:numPr>
          <w:ilvl w:val="0"/>
          <w:numId w:val="5"/>
        </w:numPr>
        <w:ind w:left="426"/>
        <w:jc w:val="both"/>
        <w:rPr>
          <w:rFonts w:ascii="Times New Roman" w:hAnsi="Times New Roman" w:cs="Times New Roman"/>
        </w:rPr>
      </w:pPr>
      <w:r w:rsidRPr="000E7D0E">
        <w:rPr>
          <w:rFonts w:ascii="Times New Roman" w:hAnsi="Times New Roman" w:cs="Times New Roman"/>
          <w:b/>
        </w:rPr>
        <w:t>Corruption</w:t>
      </w:r>
      <w:r w:rsidRPr="000E7D0E">
        <w:rPr>
          <w:rFonts w:ascii="Times New Roman" w:hAnsi="Times New Roman" w:cs="Times New Roman"/>
        </w:rPr>
        <w:t xml:space="preserve">: </w:t>
      </w:r>
      <w:r w:rsidR="00B95046" w:rsidRPr="000E7D0E">
        <w:rPr>
          <w:rFonts w:ascii="Times New Roman" w:hAnsi="Times New Roman" w:cs="Times New Roman"/>
        </w:rPr>
        <w:t>on constate</w:t>
      </w:r>
      <w:r w:rsidR="003D37EF" w:rsidRPr="000E7D0E">
        <w:rPr>
          <w:rFonts w:ascii="Times New Roman" w:hAnsi="Times New Roman" w:cs="Times New Roman"/>
        </w:rPr>
        <w:t xml:space="preserve"> qu’il y a d</w:t>
      </w:r>
      <w:r w:rsidR="0066508B" w:rsidRPr="000E7D0E">
        <w:rPr>
          <w:rFonts w:ascii="Times New Roman" w:hAnsi="Times New Roman" w:cs="Times New Roman"/>
        </w:rPr>
        <w:t>es signes de corruption</w:t>
      </w:r>
      <w:r w:rsidR="003D37EF" w:rsidRPr="000E7D0E">
        <w:rPr>
          <w:rFonts w:ascii="Times New Roman" w:hAnsi="Times New Roman" w:cs="Times New Roman"/>
        </w:rPr>
        <w:t xml:space="preserve"> chez certains administratifs</w:t>
      </w:r>
      <w:r w:rsidRPr="000E7D0E">
        <w:rPr>
          <w:rFonts w:ascii="Times New Roman" w:hAnsi="Times New Roman" w:cs="Times New Roman"/>
        </w:rPr>
        <w:t xml:space="preserve">, </w:t>
      </w:r>
      <w:r w:rsidR="00B95046" w:rsidRPr="000E7D0E">
        <w:rPr>
          <w:rFonts w:ascii="Times New Roman" w:hAnsi="Times New Roman" w:cs="Times New Roman"/>
        </w:rPr>
        <w:t xml:space="preserve">et </w:t>
      </w:r>
      <w:r w:rsidR="00AE2A10" w:rsidRPr="000E7D0E">
        <w:rPr>
          <w:rFonts w:ascii="Times New Roman" w:hAnsi="Times New Roman" w:cs="Times New Roman"/>
        </w:rPr>
        <w:t>d'autres exigent</w:t>
      </w:r>
      <w:r w:rsidR="00B95046" w:rsidRPr="000E7D0E">
        <w:rPr>
          <w:rFonts w:ascii="Times New Roman" w:hAnsi="Times New Roman" w:cs="Times New Roman"/>
        </w:rPr>
        <w:t>, quelques fois,</w:t>
      </w:r>
      <w:r w:rsidR="00E4505B">
        <w:rPr>
          <w:rFonts w:ascii="Times New Roman" w:hAnsi="Times New Roman" w:cs="Times New Roman"/>
        </w:rPr>
        <w:t xml:space="preserve"> </w:t>
      </w:r>
      <w:r w:rsidRPr="000E7D0E">
        <w:rPr>
          <w:rFonts w:ascii="Times New Roman" w:hAnsi="Times New Roman" w:cs="Times New Roman"/>
        </w:rPr>
        <w:t>des primes avant d'interven</w:t>
      </w:r>
      <w:r w:rsidR="00AE2A10" w:rsidRPr="000E7D0E">
        <w:rPr>
          <w:rFonts w:ascii="Times New Roman" w:hAnsi="Times New Roman" w:cs="Times New Roman"/>
        </w:rPr>
        <w:t>ir dans les activités pilotées par l'OAP;</w:t>
      </w:r>
    </w:p>
    <w:p w14:paraId="13FFA0DA" w14:textId="77777777" w:rsidR="00DA2C0E" w:rsidRPr="000E7D0E" w:rsidRDefault="00DA2C0E" w:rsidP="000E7FD6">
      <w:pPr>
        <w:pStyle w:val="Paragraphedeliste"/>
        <w:numPr>
          <w:ilvl w:val="0"/>
          <w:numId w:val="5"/>
        </w:numPr>
        <w:ind w:left="426"/>
        <w:jc w:val="both"/>
        <w:rPr>
          <w:rFonts w:ascii="Times New Roman" w:hAnsi="Times New Roman" w:cs="Times New Roman"/>
        </w:rPr>
      </w:pPr>
      <w:r w:rsidRPr="000E7D0E">
        <w:rPr>
          <w:rFonts w:ascii="Times New Roman" w:hAnsi="Times New Roman" w:cs="Times New Roman"/>
          <w:b/>
        </w:rPr>
        <w:t xml:space="preserve">Diversité d'approches entre différentes organisations qui </w:t>
      </w:r>
      <w:r w:rsidR="00AE2A10" w:rsidRPr="000E7D0E">
        <w:rPr>
          <w:rFonts w:ascii="Times New Roman" w:hAnsi="Times New Roman" w:cs="Times New Roman"/>
          <w:b/>
        </w:rPr>
        <w:t>travaillent sur le même terrain</w:t>
      </w:r>
      <w:r w:rsidR="00AE2A10" w:rsidRPr="000E7D0E">
        <w:rPr>
          <w:rFonts w:ascii="Times New Roman" w:hAnsi="Times New Roman" w:cs="Times New Roman"/>
        </w:rPr>
        <w:t>: ces différences perturbent les actions de l'OAP, surtout en ce qui concerne la réussite de l'approche visant l'autopromotion. Par exemple, alors que l'OAP</w:t>
      </w:r>
      <w:r w:rsidRPr="000E7D0E">
        <w:rPr>
          <w:rFonts w:ascii="Times New Roman" w:hAnsi="Times New Roman" w:cs="Times New Roman"/>
        </w:rPr>
        <w:t xml:space="preserve"> ne donne rien aux alphabétisés, il y a des organisations qui offrent des biens de motivation à ce genre de personnes (</w:t>
      </w:r>
      <w:r w:rsidR="00AE2A10" w:rsidRPr="000E7D0E">
        <w:rPr>
          <w:rFonts w:ascii="Times New Roman" w:hAnsi="Times New Roman" w:cs="Times New Roman"/>
        </w:rPr>
        <w:t xml:space="preserve">par exemple des </w:t>
      </w:r>
      <w:r w:rsidRPr="000E7D0E">
        <w:rPr>
          <w:rFonts w:ascii="Times New Roman" w:hAnsi="Times New Roman" w:cs="Times New Roman"/>
        </w:rPr>
        <w:t>bidon</w:t>
      </w:r>
      <w:r w:rsidR="00AE2A10" w:rsidRPr="000E7D0E">
        <w:rPr>
          <w:rFonts w:ascii="Times New Roman" w:hAnsi="Times New Roman" w:cs="Times New Roman"/>
        </w:rPr>
        <w:t>s</w:t>
      </w:r>
      <w:r w:rsidRPr="000E7D0E">
        <w:rPr>
          <w:rFonts w:ascii="Times New Roman" w:hAnsi="Times New Roman" w:cs="Times New Roman"/>
        </w:rPr>
        <w:t xml:space="preserve"> d'huile en commune </w:t>
      </w:r>
      <w:proofErr w:type="spellStart"/>
      <w:r w:rsidRPr="000E7D0E">
        <w:rPr>
          <w:rFonts w:ascii="Times New Roman" w:hAnsi="Times New Roman" w:cs="Times New Roman"/>
        </w:rPr>
        <w:t>Mutimbuzi</w:t>
      </w:r>
      <w:proofErr w:type="spellEnd"/>
      <w:r w:rsidRPr="000E7D0E">
        <w:rPr>
          <w:rFonts w:ascii="Times New Roman" w:hAnsi="Times New Roman" w:cs="Times New Roman"/>
        </w:rPr>
        <w:t>)</w:t>
      </w:r>
      <w:r w:rsidR="00AE2A10" w:rsidRPr="000E7D0E">
        <w:rPr>
          <w:rFonts w:ascii="Times New Roman" w:hAnsi="Times New Roman" w:cs="Times New Roman"/>
        </w:rPr>
        <w:t>;</w:t>
      </w:r>
    </w:p>
    <w:p w14:paraId="50CA9752" w14:textId="77777777" w:rsidR="00DA2C0E" w:rsidRPr="000E7D0E" w:rsidRDefault="00DA2C0E" w:rsidP="000E7FD6">
      <w:pPr>
        <w:pStyle w:val="Paragraphedeliste"/>
        <w:numPr>
          <w:ilvl w:val="0"/>
          <w:numId w:val="5"/>
        </w:numPr>
        <w:ind w:left="426"/>
        <w:jc w:val="both"/>
        <w:rPr>
          <w:rFonts w:ascii="Times New Roman" w:hAnsi="Times New Roman" w:cs="Times New Roman"/>
          <w:b/>
        </w:rPr>
      </w:pPr>
      <w:r w:rsidRPr="000E7D0E">
        <w:rPr>
          <w:rFonts w:ascii="Times New Roman" w:hAnsi="Times New Roman" w:cs="Times New Roman"/>
          <w:b/>
        </w:rPr>
        <w:t>Insuffisance d'engageme</w:t>
      </w:r>
      <w:r w:rsidR="00AE2A10" w:rsidRPr="000E7D0E">
        <w:rPr>
          <w:rFonts w:ascii="Times New Roman" w:hAnsi="Times New Roman" w:cs="Times New Roman"/>
          <w:b/>
        </w:rPr>
        <w:t xml:space="preserve">nt pour certains administratifs: </w:t>
      </w:r>
      <w:r w:rsidR="00AE2A10" w:rsidRPr="000E7D0E">
        <w:rPr>
          <w:rFonts w:ascii="Times New Roman" w:hAnsi="Times New Roman" w:cs="Times New Roman"/>
        </w:rPr>
        <w:t>il arrive des fois qu'il y ait des administratifs au niveau collinaire et communal qui ne s'intéressent pas assez aux projets communautaires s'ils n'en tirent pas des profits personnels et cela handicapent le bon déroulement des actions</w:t>
      </w:r>
      <w:r w:rsidR="00AE2A10" w:rsidRPr="000E7D0E">
        <w:rPr>
          <w:rFonts w:ascii="Times New Roman" w:hAnsi="Times New Roman" w:cs="Times New Roman"/>
          <w:b/>
        </w:rPr>
        <w:t>;</w:t>
      </w:r>
    </w:p>
    <w:p w14:paraId="071C139D" w14:textId="77777777" w:rsidR="00DA2C0E" w:rsidRPr="000E7D0E" w:rsidRDefault="00DA2C0E" w:rsidP="000E7FD6">
      <w:pPr>
        <w:pStyle w:val="Paragraphedeliste"/>
        <w:numPr>
          <w:ilvl w:val="0"/>
          <w:numId w:val="5"/>
        </w:numPr>
        <w:ind w:left="426"/>
        <w:jc w:val="both"/>
        <w:rPr>
          <w:rFonts w:ascii="Times New Roman" w:hAnsi="Times New Roman" w:cs="Times New Roman"/>
        </w:rPr>
      </w:pPr>
      <w:r w:rsidRPr="000E7D0E">
        <w:rPr>
          <w:rFonts w:ascii="Times New Roman" w:hAnsi="Times New Roman" w:cs="Times New Roman"/>
          <w:b/>
        </w:rPr>
        <w:t>Proximité de la ville de Bujumbura</w:t>
      </w:r>
      <w:r w:rsidRPr="000E7D0E">
        <w:rPr>
          <w:rFonts w:ascii="Times New Roman" w:hAnsi="Times New Roman" w:cs="Times New Roman"/>
        </w:rPr>
        <w:t xml:space="preserve">: </w:t>
      </w:r>
      <w:r w:rsidR="00A81E47" w:rsidRPr="000E7D0E">
        <w:rPr>
          <w:rFonts w:ascii="Times New Roman" w:hAnsi="Times New Roman" w:cs="Times New Roman"/>
        </w:rPr>
        <w:t xml:space="preserve">beaucoup de gens vont travailler la journée dans la ville et il est </w:t>
      </w:r>
      <w:r w:rsidR="00AE2A10" w:rsidRPr="000E7D0E">
        <w:rPr>
          <w:rFonts w:ascii="Times New Roman" w:hAnsi="Times New Roman" w:cs="Times New Roman"/>
        </w:rPr>
        <w:t xml:space="preserve">parfois </w:t>
      </w:r>
      <w:r w:rsidR="00A81E47" w:rsidRPr="000E7D0E">
        <w:rPr>
          <w:rFonts w:ascii="Times New Roman" w:hAnsi="Times New Roman" w:cs="Times New Roman"/>
        </w:rPr>
        <w:t>difficile d'avoir des personnes de contact</w:t>
      </w:r>
      <w:r w:rsidR="00AE2A10" w:rsidRPr="000E7D0E">
        <w:rPr>
          <w:rFonts w:ascii="Times New Roman" w:hAnsi="Times New Roman" w:cs="Times New Roman"/>
        </w:rPr>
        <w:t xml:space="preserve"> sur terrain, aussi la proximité de la capitale a des influences négatives sur la sécurité de la zone d'action (banditisme, tueries, division politique)</w:t>
      </w:r>
      <w:r w:rsidR="00A81E47" w:rsidRPr="000E7D0E">
        <w:rPr>
          <w:rFonts w:ascii="Times New Roman" w:hAnsi="Times New Roman" w:cs="Times New Roman"/>
        </w:rPr>
        <w:t xml:space="preserve">; </w:t>
      </w:r>
    </w:p>
    <w:p w14:paraId="5B2913F3" w14:textId="77777777" w:rsidR="00A81E47" w:rsidRPr="000E7D0E" w:rsidRDefault="00A81E47" w:rsidP="000E7FD6">
      <w:pPr>
        <w:pStyle w:val="Paragraphedeliste"/>
        <w:numPr>
          <w:ilvl w:val="0"/>
          <w:numId w:val="5"/>
        </w:numPr>
        <w:ind w:left="426"/>
        <w:jc w:val="both"/>
        <w:rPr>
          <w:rFonts w:ascii="Times New Roman" w:hAnsi="Times New Roman" w:cs="Times New Roman"/>
        </w:rPr>
      </w:pPr>
      <w:r w:rsidRPr="000E7D0E">
        <w:rPr>
          <w:rFonts w:ascii="Times New Roman" w:hAnsi="Times New Roman" w:cs="Times New Roman"/>
          <w:b/>
        </w:rPr>
        <w:t>Relief très accidenté</w:t>
      </w:r>
      <w:r w:rsidR="00AE2A10" w:rsidRPr="000E7D0E">
        <w:rPr>
          <w:rFonts w:ascii="Times New Roman" w:hAnsi="Times New Roman" w:cs="Times New Roman"/>
          <w:b/>
        </w:rPr>
        <w:t xml:space="preserve">: </w:t>
      </w:r>
      <w:r w:rsidRPr="000E7D0E">
        <w:rPr>
          <w:rFonts w:ascii="Times New Roman" w:hAnsi="Times New Roman" w:cs="Times New Roman"/>
        </w:rPr>
        <w:t>ave</w:t>
      </w:r>
      <w:r w:rsidR="00813B89" w:rsidRPr="000E7D0E">
        <w:rPr>
          <w:rFonts w:ascii="Times New Roman" w:hAnsi="Times New Roman" w:cs="Times New Roman"/>
        </w:rPr>
        <w:t>c</w:t>
      </w:r>
      <w:r w:rsidRPr="000E7D0E">
        <w:rPr>
          <w:rFonts w:ascii="Times New Roman" w:hAnsi="Times New Roman" w:cs="Times New Roman"/>
        </w:rPr>
        <w:t xml:space="preserve"> un phénomène d'érosion très prononcé (dégradation des sols et d'infrastructures), impraticabilité</w:t>
      </w:r>
      <w:r w:rsidR="00813B89" w:rsidRPr="000E7D0E">
        <w:rPr>
          <w:rFonts w:ascii="Times New Roman" w:hAnsi="Times New Roman" w:cs="Times New Roman"/>
        </w:rPr>
        <w:t xml:space="preserve"> des pistes rurales pour se rendre sur terrain, etc.</w:t>
      </w:r>
    </w:p>
    <w:p w14:paraId="51EF27AB" w14:textId="77777777" w:rsidR="00A81E47" w:rsidRPr="000E7D0E" w:rsidRDefault="00A81E47" w:rsidP="000E7FD6">
      <w:pPr>
        <w:pStyle w:val="Paragraphedeliste"/>
        <w:numPr>
          <w:ilvl w:val="0"/>
          <w:numId w:val="5"/>
        </w:numPr>
        <w:ind w:left="426"/>
        <w:jc w:val="both"/>
        <w:rPr>
          <w:rFonts w:ascii="Times New Roman" w:hAnsi="Times New Roman" w:cs="Times New Roman"/>
        </w:rPr>
      </w:pPr>
      <w:r w:rsidRPr="000E7D0E">
        <w:rPr>
          <w:rFonts w:ascii="Times New Roman" w:hAnsi="Times New Roman" w:cs="Times New Roman"/>
          <w:b/>
        </w:rPr>
        <w:t>Aléas climatique</w:t>
      </w:r>
      <w:r w:rsidR="006375A0" w:rsidRPr="000E7D0E">
        <w:rPr>
          <w:rFonts w:ascii="Times New Roman" w:hAnsi="Times New Roman" w:cs="Times New Roman"/>
          <w:b/>
        </w:rPr>
        <w:t>s</w:t>
      </w:r>
      <w:r w:rsidRPr="000E7D0E">
        <w:rPr>
          <w:rFonts w:ascii="Times New Roman" w:hAnsi="Times New Roman" w:cs="Times New Roman"/>
        </w:rPr>
        <w:t xml:space="preserve"> avec phénomène catastrophiques en cas de fortes pluies,</w:t>
      </w:r>
    </w:p>
    <w:p w14:paraId="5ED1B585" w14:textId="77777777" w:rsidR="00A81E47" w:rsidRPr="000E7D0E" w:rsidRDefault="00A81E47" w:rsidP="000E7FD6">
      <w:pPr>
        <w:pStyle w:val="Paragraphedeliste"/>
        <w:numPr>
          <w:ilvl w:val="0"/>
          <w:numId w:val="5"/>
        </w:numPr>
        <w:ind w:left="426"/>
        <w:jc w:val="both"/>
        <w:rPr>
          <w:rFonts w:ascii="Times New Roman" w:hAnsi="Times New Roman" w:cs="Times New Roman"/>
        </w:rPr>
      </w:pPr>
      <w:proofErr w:type="spellStart"/>
      <w:r w:rsidRPr="000E7D0E">
        <w:rPr>
          <w:rFonts w:ascii="Times New Roman" w:hAnsi="Times New Roman" w:cs="Times New Roman"/>
          <w:b/>
        </w:rPr>
        <w:t>Exiguïté</w:t>
      </w:r>
      <w:proofErr w:type="spellEnd"/>
      <w:r w:rsidRPr="000E7D0E">
        <w:rPr>
          <w:rFonts w:ascii="Times New Roman" w:hAnsi="Times New Roman" w:cs="Times New Roman"/>
          <w:b/>
        </w:rPr>
        <w:t xml:space="preserve"> des terres</w:t>
      </w:r>
      <w:r w:rsidRPr="000E7D0E">
        <w:rPr>
          <w:rFonts w:ascii="Times New Roman" w:hAnsi="Times New Roman" w:cs="Times New Roman"/>
        </w:rPr>
        <w:t>: difficulté de développer les activités agricoles et pastorales, des fois on manque même là où construire des</w:t>
      </w:r>
      <w:r w:rsidR="00813B89" w:rsidRPr="000E7D0E">
        <w:rPr>
          <w:rFonts w:ascii="Times New Roman" w:hAnsi="Times New Roman" w:cs="Times New Roman"/>
        </w:rPr>
        <w:t xml:space="preserve"> infrastructures communautaires;</w:t>
      </w:r>
    </w:p>
    <w:p w14:paraId="2E2D8676" w14:textId="77777777" w:rsidR="00CC1F9F" w:rsidRPr="000E7D0E" w:rsidRDefault="00296DC8" w:rsidP="000E7FD6">
      <w:pPr>
        <w:pStyle w:val="Paragraphedeliste"/>
        <w:numPr>
          <w:ilvl w:val="0"/>
          <w:numId w:val="5"/>
        </w:numPr>
        <w:ind w:left="426"/>
        <w:jc w:val="both"/>
        <w:rPr>
          <w:rFonts w:ascii="Times New Roman" w:hAnsi="Times New Roman" w:cs="Times New Roman"/>
        </w:rPr>
      </w:pPr>
      <w:r w:rsidRPr="000E7D0E">
        <w:rPr>
          <w:rFonts w:ascii="Times New Roman" w:hAnsi="Times New Roman" w:cs="Times New Roman"/>
          <w:b/>
        </w:rPr>
        <w:t>Mauvaise gestion de l'urbanisation ext</w:t>
      </w:r>
      <w:r w:rsidR="00813B89" w:rsidRPr="000E7D0E">
        <w:rPr>
          <w:rFonts w:ascii="Times New Roman" w:hAnsi="Times New Roman" w:cs="Times New Roman"/>
          <w:b/>
        </w:rPr>
        <w:t>ensive de la ville de Bujumbura</w:t>
      </w:r>
      <w:r w:rsidR="00813B89" w:rsidRPr="000E7D0E">
        <w:rPr>
          <w:rFonts w:ascii="Times New Roman" w:hAnsi="Times New Roman" w:cs="Times New Roman"/>
        </w:rPr>
        <w:t xml:space="preserve">: on observe qu'en cas d'expropriation, les exigences légales en la matière ne sont pas régulièrement respectées et les expulsés tombent souvent dans des cas d'indigence. </w:t>
      </w:r>
    </w:p>
    <w:p w14:paraId="238C19DC" w14:textId="77777777" w:rsidR="00B50F52" w:rsidRPr="000E7D0E" w:rsidRDefault="00B50F52" w:rsidP="00B50F52">
      <w:pPr>
        <w:ind w:left="66"/>
        <w:jc w:val="both"/>
        <w:rPr>
          <w:rFonts w:ascii="Times New Roman" w:hAnsi="Times New Roman" w:cs="Times New Roman"/>
        </w:rPr>
      </w:pPr>
    </w:p>
    <w:p w14:paraId="50C8E137" w14:textId="77777777" w:rsidR="008C3C35" w:rsidRPr="000E7D0E" w:rsidRDefault="00727F26" w:rsidP="00B50F52">
      <w:pPr>
        <w:pStyle w:val="Titre1"/>
        <w:spacing w:before="0"/>
        <w:rPr>
          <w:rFonts w:ascii="Times New Roman" w:hAnsi="Times New Roman" w:cs="Times New Roman"/>
          <w:sz w:val="24"/>
          <w:szCs w:val="24"/>
        </w:rPr>
      </w:pPr>
      <w:bookmarkStart w:id="17" w:name="_Toc308076926"/>
      <w:r w:rsidRPr="000E7D0E">
        <w:rPr>
          <w:rFonts w:ascii="Times New Roman" w:hAnsi="Times New Roman" w:cs="Times New Roman"/>
          <w:sz w:val="24"/>
          <w:szCs w:val="24"/>
        </w:rPr>
        <w:t xml:space="preserve">4. </w:t>
      </w:r>
      <w:r w:rsidR="000E4C62" w:rsidRPr="000E7D0E">
        <w:rPr>
          <w:rFonts w:ascii="Times New Roman" w:hAnsi="Times New Roman" w:cs="Times New Roman"/>
          <w:sz w:val="24"/>
          <w:szCs w:val="24"/>
        </w:rPr>
        <w:t>P</w:t>
      </w:r>
      <w:r w:rsidR="008C3C35" w:rsidRPr="000E7D0E">
        <w:rPr>
          <w:rFonts w:ascii="Times New Roman" w:hAnsi="Times New Roman" w:cs="Times New Roman"/>
          <w:sz w:val="24"/>
          <w:szCs w:val="24"/>
        </w:rPr>
        <w:t>roblèmes clés et axes d'intervention</w:t>
      </w:r>
      <w:bookmarkEnd w:id="17"/>
    </w:p>
    <w:p w14:paraId="4574E215" w14:textId="77777777" w:rsidR="008C3C35" w:rsidRPr="000E7D0E" w:rsidRDefault="008C3C35" w:rsidP="00B50F52">
      <w:pPr>
        <w:jc w:val="both"/>
        <w:rPr>
          <w:rFonts w:ascii="Times New Roman" w:hAnsi="Times New Roman" w:cs="Times New Roman"/>
        </w:rPr>
      </w:pPr>
    </w:p>
    <w:p w14:paraId="30121712" w14:textId="77777777" w:rsidR="00813B89" w:rsidRPr="000E7D0E" w:rsidRDefault="008D62A7" w:rsidP="008242FD">
      <w:pPr>
        <w:jc w:val="both"/>
        <w:rPr>
          <w:rFonts w:ascii="Times New Roman" w:hAnsi="Times New Roman" w:cs="Times New Roman"/>
        </w:rPr>
      </w:pPr>
      <w:r w:rsidRPr="000E7D0E">
        <w:rPr>
          <w:rFonts w:ascii="Times New Roman" w:hAnsi="Times New Roman" w:cs="Times New Roman"/>
        </w:rPr>
        <w:t xml:space="preserve">Les problèmes clés sont des problèmes majeurs au sein de la société de la zone d'action ou de l'organisation elle-même, et pour lesquels l'OAP peut faire quelque chose pour contribuer dans la recherche de solutions. </w:t>
      </w:r>
      <w:proofErr w:type="spellStart"/>
      <w:r w:rsidRPr="000E7D0E">
        <w:rPr>
          <w:rFonts w:ascii="Times New Roman" w:hAnsi="Times New Roman" w:cs="Times New Roman"/>
        </w:rPr>
        <w:t>Etant</w:t>
      </w:r>
      <w:proofErr w:type="spellEnd"/>
      <w:r w:rsidRPr="000E7D0E">
        <w:rPr>
          <w:rFonts w:ascii="Times New Roman" w:hAnsi="Times New Roman" w:cs="Times New Roman"/>
        </w:rPr>
        <w:t xml:space="preserve"> donné qu'il y a beaucoup de problèmes clés, il a été convenu que l'OAP choisisse un petit nombre de problèmes sur lesquels elle devra se focaliser dans la période des trois années prochaines. </w:t>
      </w:r>
    </w:p>
    <w:p w14:paraId="410BE667" w14:textId="77777777" w:rsidR="008D62A7" w:rsidRPr="000E7D0E" w:rsidRDefault="008D62A7" w:rsidP="008242FD">
      <w:pPr>
        <w:jc w:val="both"/>
        <w:rPr>
          <w:rFonts w:ascii="Times New Roman" w:hAnsi="Times New Roman" w:cs="Times New Roman"/>
        </w:rPr>
      </w:pPr>
    </w:p>
    <w:p w14:paraId="0092E798" w14:textId="77777777" w:rsidR="008D62A7" w:rsidRPr="000E7D0E" w:rsidRDefault="008D62A7" w:rsidP="008242FD">
      <w:pPr>
        <w:jc w:val="both"/>
        <w:rPr>
          <w:rFonts w:ascii="Times New Roman" w:hAnsi="Times New Roman" w:cs="Times New Roman"/>
        </w:rPr>
      </w:pPr>
      <w:r w:rsidRPr="000E7D0E">
        <w:rPr>
          <w:rFonts w:ascii="Times New Roman" w:hAnsi="Times New Roman" w:cs="Times New Roman"/>
        </w:rPr>
        <w:t>Les problèmes retenus sont les suivants:</w:t>
      </w:r>
    </w:p>
    <w:p w14:paraId="1ECB7475" w14:textId="7BA57BB1" w:rsidR="008D62A7" w:rsidRPr="000E7D0E" w:rsidRDefault="00BD2252" w:rsidP="000E7FD6">
      <w:pPr>
        <w:pStyle w:val="Paragraphedeliste"/>
        <w:numPr>
          <w:ilvl w:val="0"/>
          <w:numId w:val="11"/>
        </w:numPr>
        <w:ind w:left="426"/>
        <w:jc w:val="both"/>
        <w:rPr>
          <w:rFonts w:ascii="Times New Roman" w:hAnsi="Times New Roman" w:cs="Times New Roman"/>
        </w:rPr>
      </w:pPr>
      <w:r w:rsidRPr="000E7D0E">
        <w:rPr>
          <w:rFonts w:ascii="Times New Roman" w:hAnsi="Times New Roman" w:cs="Times New Roman"/>
          <w:b/>
        </w:rPr>
        <w:t>L'insuffisance des moyens d'existence</w:t>
      </w:r>
      <w:r w:rsidRPr="000E7D0E">
        <w:rPr>
          <w:rFonts w:ascii="Times New Roman" w:hAnsi="Times New Roman" w:cs="Times New Roman"/>
        </w:rPr>
        <w:t xml:space="preserve">: cela concerne l'insuffisance des sources alimentaires et de revenus pour les ménages. Les ménages ruraux de la zone d'action tirent leurs ressources essentiellement dans l'agriculture et cette dernière connaît des contraintes immenses (espace cultivable de plus en plus réduit, manque de semence sélectionné, dégénérescence des cultures de soudures, techniques agricoles encore archaïques, phénomène d'érosion et dégradation des sols, insuffisance des fertilisants, </w:t>
      </w:r>
      <w:r w:rsidR="005F6433" w:rsidRPr="00725FB7">
        <w:rPr>
          <w:rFonts w:ascii="Times New Roman" w:hAnsi="Times New Roman" w:cs="Times New Roman"/>
        </w:rPr>
        <w:t>faible capacité de valorisation des productions</w:t>
      </w:r>
      <w:r w:rsidR="005F6433">
        <w:rPr>
          <w:rFonts w:ascii="Times New Roman" w:hAnsi="Times New Roman" w:cs="Times New Roman"/>
        </w:rPr>
        <w:t xml:space="preserve"> </w:t>
      </w:r>
      <w:r w:rsidRPr="000E7D0E">
        <w:rPr>
          <w:rFonts w:ascii="Times New Roman" w:hAnsi="Times New Roman" w:cs="Times New Roman"/>
        </w:rPr>
        <w:t xml:space="preserve">etc.).  En outre, les ménages ruraux </w:t>
      </w:r>
      <w:r w:rsidR="005B41DD" w:rsidRPr="000E7D0E">
        <w:rPr>
          <w:rFonts w:ascii="Times New Roman" w:hAnsi="Times New Roman" w:cs="Times New Roman"/>
        </w:rPr>
        <w:t>manquent</w:t>
      </w:r>
      <w:r w:rsidRPr="000E7D0E">
        <w:rPr>
          <w:rFonts w:ascii="Times New Roman" w:hAnsi="Times New Roman" w:cs="Times New Roman"/>
        </w:rPr>
        <w:t xml:space="preserve"> de capitaux pour </w:t>
      </w:r>
      <w:r w:rsidR="005B41DD" w:rsidRPr="000E7D0E">
        <w:rPr>
          <w:rFonts w:ascii="Times New Roman" w:hAnsi="Times New Roman" w:cs="Times New Roman"/>
        </w:rPr>
        <w:t xml:space="preserve">investir </w:t>
      </w:r>
      <w:r w:rsidR="00D31836" w:rsidRPr="000E7D0E">
        <w:rPr>
          <w:rFonts w:ascii="Times New Roman" w:hAnsi="Times New Roman" w:cs="Times New Roman"/>
        </w:rPr>
        <w:t>dans</w:t>
      </w:r>
      <w:r w:rsidR="005B41DD" w:rsidRPr="000E7D0E">
        <w:rPr>
          <w:rFonts w:ascii="Times New Roman" w:hAnsi="Times New Roman" w:cs="Times New Roman"/>
        </w:rPr>
        <w:t xml:space="preserve"> l’agriculture et </w:t>
      </w:r>
      <w:r w:rsidRPr="000E7D0E">
        <w:rPr>
          <w:rFonts w:ascii="Times New Roman" w:hAnsi="Times New Roman" w:cs="Times New Roman"/>
        </w:rPr>
        <w:t xml:space="preserve">initier des activités économiques non agricoles et n'ont pas d'opportunités de contracter des crédits. A tout cela s'ajoute le problème de mentalité et d'une culture de dépendance qui résulte de la grande période d'assistance (période de guerre) et de la manipulation des politiciens qui encouragent la gratuité pour se faire voir comme des bienfaiteurs. Même les ménages qui semblent avoir </w:t>
      </w:r>
      <w:r w:rsidRPr="000E7D0E">
        <w:rPr>
          <w:rFonts w:ascii="Times New Roman" w:hAnsi="Times New Roman" w:cs="Times New Roman"/>
        </w:rPr>
        <w:lastRenderedPageBreak/>
        <w:t>assez de moyens pour se prendre en charge reste</w:t>
      </w:r>
      <w:r w:rsidR="00652458">
        <w:rPr>
          <w:rFonts w:ascii="Times New Roman" w:hAnsi="Times New Roman" w:cs="Times New Roman"/>
        </w:rPr>
        <w:t>nt</w:t>
      </w:r>
      <w:r w:rsidRPr="000E7D0E">
        <w:rPr>
          <w:rFonts w:ascii="Times New Roman" w:hAnsi="Times New Roman" w:cs="Times New Roman"/>
        </w:rPr>
        <w:t xml:space="preserve"> dans la vulnérab</w:t>
      </w:r>
      <w:r w:rsidR="007B0CED" w:rsidRPr="000E7D0E">
        <w:rPr>
          <w:rFonts w:ascii="Times New Roman" w:hAnsi="Times New Roman" w:cs="Times New Roman"/>
        </w:rPr>
        <w:t xml:space="preserve">ilité. En effet, il suffit qu'il y ait des perturbations climatiques d'une saison pour que ces ménages tombent dans la disette. </w:t>
      </w:r>
    </w:p>
    <w:p w14:paraId="7E3F75DB" w14:textId="16873F6F" w:rsidR="007B0CED" w:rsidRPr="000E7D0E" w:rsidRDefault="007B0CED" w:rsidP="000E7FD6">
      <w:pPr>
        <w:pStyle w:val="Paragraphedeliste"/>
        <w:numPr>
          <w:ilvl w:val="0"/>
          <w:numId w:val="11"/>
        </w:numPr>
        <w:ind w:left="426"/>
        <w:jc w:val="both"/>
        <w:rPr>
          <w:rFonts w:ascii="Times New Roman" w:hAnsi="Times New Roman" w:cs="Times New Roman"/>
        </w:rPr>
      </w:pPr>
      <w:r w:rsidRPr="000E7D0E">
        <w:rPr>
          <w:rFonts w:ascii="Times New Roman" w:hAnsi="Times New Roman" w:cs="Times New Roman"/>
          <w:b/>
        </w:rPr>
        <w:t>La mauvaise gouvernance</w:t>
      </w:r>
      <w:r w:rsidRPr="000E7D0E">
        <w:rPr>
          <w:rFonts w:ascii="Times New Roman" w:hAnsi="Times New Roman" w:cs="Times New Roman"/>
        </w:rPr>
        <w:t>:</w:t>
      </w:r>
      <w:r w:rsidR="00E4505B">
        <w:rPr>
          <w:rFonts w:ascii="Times New Roman" w:hAnsi="Times New Roman" w:cs="Times New Roman"/>
        </w:rPr>
        <w:t xml:space="preserve"> </w:t>
      </w:r>
      <w:r w:rsidR="0060057A" w:rsidRPr="000E7D0E">
        <w:rPr>
          <w:rFonts w:ascii="Times New Roman" w:hAnsi="Times New Roman" w:cs="Times New Roman"/>
        </w:rPr>
        <w:t xml:space="preserve">les structures mises en place dans le cadre du processus de décentralisation, et qui devaient servir de cadre de participation des citoyens dans la gestion de leurs communes, ne fonctionnent pas régulièrement. Les réunions publiques prévues par la loi communale au niveau des collines et des communes ne sont pas tenues; les comités de développement au niveau collinaire, communal et provincial ne fonctionnent pas. A cela s'ajoute un problème d'ignorance de la population et même des certains administratifs. En outre, visiblement ceux qui se font élire ne sont pas motivés par le bien communautaire mais par des intérêts individuels. </w:t>
      </w:r>
      <w:r w:rsidR="00C06C0D" w:rsidRPr="000E7D0E">
        <w:rPr>
          <w:rFonts w:ascii="Times New Roman" w:hAnsi="Times New Roman" w:cs="Times New Roman"/>
        </w:rPr>
        <w:t xml:space="preserve">La corruption observée à tous les niveaux entretient une culture de médiocrité et, malheureusement, cela affecte tous les secteurs y compris celui de l'éducation. </w:t>
      </w:r>
    </w:p>
    <w:p w14:paraId="63995798" w14:textId="77777777" w:rsidR="00C06C0D" w:rsidRPr="000E7D0E" w:rsidRDefault="005238A8" w:rsidP="000E7FD6">
      <w:pPr>
        <w:pStyle w:val="Paragraphedeliste"/>
        <w:numPr>
          <w:ilvl w:val="0"/>
          <w:numId w:val="11"/>
        </w:numPr>
        <w:ind w:left="426"/>
        <w:jc w:val="both"/>
        <w:rPr>
          <w:rFonts w:ascii="Times New Roman" w:hAnsi="Times New Roman" w:cs="Times New Roman"/>
        </w:rPr>
      </w:pPr>
      <w:r w:rsidRPr="000E7D0E">
        <w:rPr>
          <w:rFonts w:ascii="Times New Roman" w:hAnsi="Times New Roman" w:cs="Times New Roman"/>
          <w:b/>
        </w:rPr>
        <w:t>L'accès difficile aux services sociaux de base</w:t>
      </w:r>
      <w:r w:rsidRPr="000E7D0E">
        <w:rPr>
          <w:rFonts w:ascii="Times New Roman" w:hAnsi="Times New Roman" w:cs="Times New Roman"/>
        </w:rPr>
        <w:t xml:space="preserve">: comme cela est déjà décrit dans l'analyse du contexte, on observe des difficultés énormes au niveau de la scolarisation (insuffisance des infrastructure scolaires, insuffisance ou manque de matériels scolaires, etc.), au niveau de la santé, de l'énergie (les ménages ruraux ne sont pas éclairés, l'insuffisance criant des sources de bois-énergies alors qu'il n'y a pas d'alternatives, le manque d'électricité freine l'initiative des activités génératrices des revenus sur certains centres, etc.); beaucoup de ménages n'ont pas encore accès à l'eau potable. </w:t>
      </w:r>
      <w:r w:rsidR="00494731" w:rsidRPr="000E7D0E">
        <w:rPr>
          <w:rFonts w:ascii="Times New Roman" w:hAnsi="Times New Roman" w:cs="Times New Roman"/>
        </w:rPr>
        <w:t xml:space="preserve">Actuellement, on ne dispose pas de données fiables sur la qualité des infrastructures ou sur les taux réels d'accès. </w:t>
      </w:r>
    </w:p>
    <w:p w14:paraId="0CC23C36" w14:textId="77777777" w:rsidR="00494731" w:rsidRPr="000E7D0E" w:rsidRDefault="00494731" w:rsidP="000E7FD6">
      <w:pPr>
        <w:pStyle w:val="Paragraphedeliste"/>
        <w:numPr>
          <w:ilvl w:val="0"/>
          <w:numId w:val="11"/>
        </w:numPr>
        <w:ind w:left="426"/>
        <w:jc w:val="both"/>
        <w:rPr>
          <w:rFonts w:ascii="Times New Roman" w:hAnsi="Times New Roman" w:cs="Times New Roman"/>
        </w:rPr>
      </w:pPr>
      <w:r w:rsidRPr="000E7D0E">
        <w:rPr>
          <w:rFonts w:ascii="Times New Roman" w:hAnsi="Times New Roman" w:cs="Times New Roman"/>
          <w:b/>
        </w:rPr>
        <w:t>Insuffisance des capacités institutionnelles de l'OAP</w:t>
      </w:r>
      <w:r w:rsidRPr="000E7D0E">
        <w:rPr>
          <w:rFonts w:ascii="Times New Roman" w:hAnsi="Times New Roman" w:cs="Times New Roman"/>
        </w:rPr>
        <w:t>: l'OAP a une grande expérience dans la conduite des projets communautaires, mais a besoin de renforcer ses capacités institutionnelles</w:t>
      </w:r>
      <w:r w:rsidR="00214EFA">
        <w:rPr>
          <w:rFonts w:ascii="Times New Roman" w:hAnsi="Times New Roman" w:cs="Times New Roman"/>
        </w:rPr>
        <w:t xml:space="preserve"> </w:t>
      </w:r>
      <w:r w:rsidRPr="000E7D0E">
        <w:rPr>
          <w:rFonts w:ascii="Times New Roman" w:hAnsi="Times New Roman" w:cs="Times New Roman"/>
        </w:rPr>
        <w:t xml:space="preserve"> pour devenir </w:t>
      </w:r>
      <w:r w:rsidR="00415600" w:rsidRPr="000E7D0E">
        <w:rPr>
          <w:rFonts w:ascii="Times New Roman" w:hAnsi="Times New Roman" w:cs="Times New Roman"/>
        </w:rPr>
        <w:t xml:space="preserve">plus </w:t>
      </w:r>
      <w:r w:rsidRPr="000E7D0E">
        <w:rPr>
          <w:rFonts w:ascii="Times New Roman" w:hAnsi="Times New Roman" w:cs="Times New Roman"/>
        </w:rPr>
        <w:t xml:space="preserve">professionnelle. </w:t>
      </w:r>
    </w:p>
    <w:p w14:paraId="128C9CDE" w14:textId="77777777" w:rsidR="00813B89" w:rsidRPr="000E7D0E" w:rsidRDefault="00813B89" w:rsidP="008242FD">
      <w:pPr>
        <w:jc w:val="both"/>
        <w:rPr>
          <w:rFonts w:ascii="Times New Roman" w:hAnsi="Times New Roman" w:cs="Times New Roman"/>
        </w:rPr>
      </w:pPr>
    </w:p>
    <w:p w14:paraId="376A9B6F" w14:textId="77777777" w:rsidR="00D24D9A" w:rsidRPr="000E7D0E" w:rsidRDefault="00494731" w:rsidP="008242FD">
      <w:pPr>
        <w:jc w:val="both"/>
        <w:rPr>
          <w:rFonts w:ascii="Times New Roman" w:hAnsi="Times New Roman" w:cs="Times New Roman"/>
        </w:rPr>
      </w:pPr>
      <w:r w:rsidRPr="000E7D0E">
        <w:rPr>
          <w:rFonts w:ascii="Times New Roman" w:hAnsi="Times New Roman" w:cs="Times New Roman"/>
        </w:rPr>
        <w:t xml:space="preserve">Sur base de ces problèmes retenus comme clés pour la période de planification, les axes d'interventions suivants ont été retenus pour la période 2016-2018: </w:t>
      </w:r>
    </w:p>
    <w:p w14:paraId="0FD9C04D" w14:textId="77777777" w:rsidR="00D24D9A" w:rsidRPr="00725FB7" w:rsidRDefault="00494731" w:rsidP="000E7FD6">
      <w:pPr>
        <w:pStyle w:val="Paragraphedeliste"/>
        <w:numPr>
          <w:ilvl w:val="0"/>
          <w:numId w:val="8"/>
        </w:numPr>
        <w:jc w:val="both"/>
        <w:rPr>
          <w:rFonts w:ascii="Times New Roman" w:hAnsi="Times New Roman" w:cs="Times New Roman"/>
        </w:rPr>
      </w:pPr>
      <w:r w:rsidRPr="000E7D0E">
        <w:rPr>
          <w:rFonts w:ascii="Times New Roman" w:hAnsi="Times New Roman" w:cs="Times New Roman"/>
        </w:rPr>
        <w:t xml:space="preserve">Axe1: </w:t>
      </w:r>
      <w:r w:rsidR="003D05ED" w:rsidRPr="000E7D0E">
        <w:rPr>
          <w:rFonts w:ascii="Times New Roman" w:hAnsi="Times New Roman" w:cs="Times New Roman"/>
        </w:rPr>
        <w:t xml:space="preserve">Gouvernance </w:t>
      </w:r>
      <w:r w:rsidR="00214EFA" w:rsidRPr="00725FB7">
        <w:rPr>
          <w:rFonts w:ascii="Times New Roman" w:hAnsi="Times New Roman" w:cs="Times New Roman"/>
        </w:rPr>
        <w:t>Locale</w:t>
      </w:r>
    </w:p>
    <w:p w14:paraId="2FB30EAF" w14:textId="77777777" w:rsidR="00F775D0" w:rsidRPr="000E7D0E" w:rsidRDefault="00D25672" w:rsidP="000E7FD6">
      <w:pPr>
        <w:pStyle w:val="Paragraphedeliste"/>
        <w:numPr>
          <w:ilvl w:val="0"/>
          <w:numId w:val="8"/>
        </w:numPr>
        <w:jc w:val="both"/>
        <w:rPr>
          <w:rFonts w:ascii="Times New Roman" w:hAnsi="Times New Roman" w:cs="Times New Roman"/>
        </w:rPr>
      </w:pPr>
      <w:r w:rsidRPr="000E7D0E">
        <w:rPr>
          <w:rFonts w:ascii="Times New Roman" w:hAnsi="Times New Roman" w:cs="Times New Roman"/>
        </w:rPr>
        <w:t>Axe2:</w:t>
      </w:r>
      <w:r w:rsidR="009D351F">
        <w:rPr>
          <w:rFonts w:ascii="Times New Roman" w:hAnsi="Times New Roman" w:cs="Times New Roman"/>
        </w:rPr>
        <w:t xml:space="preserve"> </w:t>
      </w:r>
      <w:r w:rsidR="003D05ED" w:rsidRPr="000E7D0E">
        <w:rPr>
          <w:rFonts w:ascii="Times New Roman" w:hAnsi="Times New Roman" w:cs="Times New Roman"/>
        </w:rPr>
        <w:t xml:space="preserve">Accès </w:t>
      </w:r>
      <w:r w:rsidR="00744B53">
        <w:rPr>
          <w:rFonts w:ascii="Times New Roman" w:hAnsi="Times New Roman" w:cs="Times New Roman"/>
        </w:rPr>
        <w:t>durable aux moyens d'existence</w:t>
      </w:r>
    </w:p>
    <w:p w14:paraId="034718B5" w14:textId="77777777" w:rsidR="00931F01" w:rsidRPr="000E7D0E" w:rsidRDefault="00D25672" w:rsidP="000E7FD6">
      <w:pPr>
        <w:pStyle w:val="Paragraphedeliste"/>
        <w:numPr>
          <w:ilvl w:val="0"/>
          <w:numId w:val="8"/>
        </w:numPr>
        <w:jc w:val="both"/>
        <w:rPr>
          <w:rFonts w:ascii="Times New Roman" w:hAnsi="Times New Roman" w:cs="Times New Roman"/>
        </w:rPr>
      </w:pPr>
      <w:r w:rsidRPr="000E7D0E">
        <w:rPr>
          <w:rFonts w:ascii="Times New Roman" w:hAnsi="Times New Roman" w:cs="Times New Roman"/>
        </w:rPr>
        <w:t xml:space="preserve">Axe3: </w:t>
      </w:r>
      <w:r w:rsidR="00FE0683" w:rsidRPr="000E7D0E">
        <w:rPr>
          <w:rFonts w:ascii="Times New Roman" w:hAnsi="Times New Roman" w:cs="Times New Roman"/>
        </w:rPr>
        <w:t xml:space="preserve">Accès aux </w:t>
      </w:r>
      <w:r w:rsidR="00C5409D" w:rsidRPr="000E7D0E">
        <w:rPr>
          <w:rFonts w:ascii="Times New Roman" w:hAnsi="Times New Roman" w:cs="Times New Roman"/>
        </w:rPr>
        <w:t>services sociaux</w:t>
      </w:r>
      <w:r w:rsidR="00FE0683" w:rsidRPr="000E7D0E">
        <w:rPr>
          <w:rFonts w:ascii="Times New Roman" w:hAnsi="Times New Roman" w:cs="Times New Roman"/>
        </w:rPr>
        <w:t xml:space="preserve"> de </w:t>
      </w:r>
      <w:r w:rsidRPr="000E7D0E">
        <w:rPr>
          <w:rFonts w:ascii="Times New Roman" w:hAnsi="Times New Roman" w:cs="Times New Roman"/>
        </w:rPr>
        <w:t>base</w:t>
      </w:r>
      <w:r w:rsidR="005A18E0" w:rsidRPr="000E7D0E">
        <w:rPr>
          <w:rFonts w:ascii="Times New Roman" w:hAnsi="Times New Roman" w:cs="Times New Roman"/>
        </w:rPr>
        <w:t xml:space="preserve"> de qualité</w:t>
      </w:r>
    </w:p>
    <w:p w14:paraId="598B9605" w14:textId="77777777" w:rsidR="00F775D0" w:rsidRPr="000E7D0E" w:rsidRDefault="00D25672" w:rsidP="000E7FD6">
      <w:pPr>
        <w:pStyle w:val="Paragraphedeliste"/>
        <w:numPr>
          <w:ilvl w:val="0"/>
          <w:numId w:val="8"/>
        </w:numPr>
        <w:jc w:val="both"/>
        <w:rPr>
          <w:rFonts w:ascii="Times New Roman" w:hAnsi="Times New Roman" w:cs="Times New Roman"/>
        </w:rPr>
      </w:pPr>
      <w:r w:rsidRPr="000E7D0E">
        <w:rPr>
          <w:rFonts w:ascii="Times New Roman" w:hAnsi="Times New Roman" w:cs="Times New Roman"/>
        </w:rPr>
        <w:t xml:space="preserve">Axe4: </w:t>
      </w:r>
      <w:r w:rsidR="00F775D0" w:rsidRPr="000E7D0E">
        <w:rPr>
          <w:rFonts w:ascii="Times New Roman" w:hAnsi="Times New Roman" w:cs="Times New Roman"/>
        </w:rPr>
        <w:t>Renforcement  institutionnel</w:t>
      </w:r>
    </w:p>
    <w:p w14:paraId="5B07157C" w14:textId="77777777" w:rsidR="00F775D0" w:rsidRPr="000E7D0E" w:rsidRDefault="00F775D0" w:rsidP="00B50F52">
      <w:pPr>
        <w:pStyle w:val="Titre1"/>
        <w:spacing w:before="0"/>
        <w:rPr>
          <w:rFonts w:ascii="Times New Roman" w:hAnsi="Times New Roman" w:cs="Times New Roman"/>
          <w:sz w:val="24"/>
          <w:szCs w:val="24"/>
        </w:rPr>
      </w:pPr>
    </w:p>
    <w:p w14:paraId="39D01475" w14:textId="77777777" w:rsidR="008C3C35" w:rsidRPr="000E7D0E" w:rsidRDefault="00727F26" w:rsidP="00B50F52">
      <w:pPr>
        <w:pStyle w:val="Titre1"/>
        <w:spacing w:before="0"/>
        <w:rPr>
          <w:rFonts w:ascii="Times New Roman" w:hAnsi="Times New Roman" w:cs="Times New Roman"/>
          <w:sz w:val="24"/>
          <w:szCs w:val="24"/>
        </w:rPr>
      </w:pPr>
      <w:bookmarkStart w:id="18" w:name="_Toc308076927"/>
      <w:r w:rsidRPr="000E7D0E">
        <w:rPr>
          <w:rFonts w:ascii="Times New Roman" w:hAnsi="Times New Roman" w:cs="Times New Roman"/>
          <w:sz w:val="24"/>
          <w:szCs w:val="24"/>
        </w:rPr>
        <w:t xml:space="preserve">5. </w:t>
      </w:r>
      <w:r w:rsidR="000E4C62" w:rsidRPr="000E7D0E">
        <w:rPr>
          <w:rFonts w:ascii="Times New Roman" w:hAnsi="Times New Roman" w:cs="Times New Roman"/>
          <w:sz w:val="24"/>
          <w:szCs w:val="24"/>
        </w:rPr>
        <w:t>O</w:t>
      </w:r>
      <w:r w:rsidR="009508CB" w:rsidRPr="000E7D0E">
        <w:rPr>
          <w:rFonts w:ascii="Times New Roman" w:hAnsi="Times New Roman" w:cs="Times New Roman"/>
          <w:sz w:val="24"/>
          <w:szCs w:val="24"/>
        </w:rPr>
        <w:t>bjectifs stratégiques</w:t>
      </w:r>
      <w:r w:rsidR="00F6662C" w:rsidRPr="000E7D0E">
        <w:rPr>
          <w:rFonts w:ascii="Times New Roman" w:hAnsi="Times New Roman" w:cs="Times New Roman"/>
          <w:sz w:val="24"/>
          <w:szCs w:val="24"/>
        </w:rPr>
        <w:t xml:space="preserve"> et résultats</w:t>
      </w:r>
      <w:r w:rsidR="00B81645">
        <w:rPr>
          <w:rFonts w:ascii="Times New Roman" w:hAnsi="Times New Roman" w:cs="Times New Roman"/>
          <w:sz w:val="24"/>
          <w:szCs w:val="24"/>
        </w:rPr>
        <w:t xml:space="preserve"> visés</w:t>
      </w:r>
      <w:bookmarkEnd w:id="18"/>
    </w:p>
    <w:p w14:paraId="7EADA13F" w14:textId="77777777" w:rsidR="00D25672" w:rsidRPr="000E7D0E" w:rsidRDefault="00727F26" w:rsidP="00727F26">
      <w:pPr>
        <w:pStyle w:val="Titre2"/>
        <w:rPr>
          <w:rFonts w:ascii="Times New Roman" w:hAnsi="Times New Roman" w:cs="Times New Roman"/>
          <w:i w:val="0"/>
          <w:sz w:val="24"/>
          <w:szCs w:val="24"/>
        </w:rPr>
      </w:pPr>
      <w:bookmarkStart w:id="19" w:name="_Toc308076928"/>
      <w:r w:rsidRPr="000E7D0E">
        <w:rPr>
          <w:rFonts w:ascii="Times New Roman" w:hAnsi="Times New Roman" w:cs="Times New Roman"/>
          <w:i w:val="0"/>
          <w:sz w:val="24"/>
          <w:szCs w:val="24"/>
        </w:rPr>
        <w:t xml:space="preserve">5.1. </w:t>
      </w:r>
      <w:r w:rsidR="00F6662C" w:rsidRPr="000E7D0E">
        <w:rPr>
          <w:rFonts w:ascii="Times New Roman" w:hAnsi="Times New Roman" w:cs="Times New Roman"/>
          <w:i w:val="0"/>
          <w:sz w:val="24"/>
          <w:szCs w:val="24"/>
        </w:rPr>
        <w:t xml:space="preserve">Pour l'axe 1 – </w:t>
      </w:r>
      <w:r w:rsidR="00A13EA4" w:rsidRPr="000E7D0E">
        <w:rPr>
          <w:rFonts w:ascii="Times New Roman" w:hAnsi="Times New Roman" w:cs="Times New Roman"/>
          <w:i w:val="0"/>
          <w:sz w:val="24"/>
          <w:szCs w:val="24"/>
        </w:rPr>
        <w:t>Gouvernance</w:t>
      </w:r>
      <w:bookmarkEnd w:id="19"/>
    </w:p>
    <w:p w14:paraId="660FD86F" w14:textId="77777777" w:rsidR="00F6662C" w:rsidRPr="000E7D0E" w:rsidRDefault="00F6662C" w:rsidP="0026050B">
      <w:pPr>
        <w:pStyle w:val="Paragraphedeliste"/>
        <w:numPr>
          <w:ilvl w:val="0"/>
          <w:numId w:val="6"/>
        </w:numPr>
        <w:ind w:left="426"/>
        <w:rPr>
          <w:rFonts w:ascii="Times New Roman" w:hAnsi="Times New Roman" w:cs="Times New Roman"/>
          <w:b/>
        </w:rPr>
      </w:pPr>
      <w:r w:rsidRPr="000E7D0E">
        <w:rPr>
          <w:rFonts w:ascii="Times New Roman" w:hAnsi="Times New Roman" w:cs="Times New Roman"/>
          <w:b/>
        </w:rPr>
        <w:t xml:space="preserve">Objectif stratégique 1: </w:t>
      </w:r>
      <w:r w:rsidR="00A13EA4" w:rsidRPr="00A13EA4">
        <w:rPr>
          <w:rFonts w:ascii="Times New Roman" w:hAnsi="Times New Roman" w:cs="Times New Roman"/>
        </w:rPr>
        <w:t>Promouvoir la participation effective des citoyens dans la gestion de leurs communes</w:t>
      </w:r>
      <w:r w:rsidR="00A13EA4">
        <w:rPr>
          <w:rFonts w:ascii="Times New Roman" w:hAnsi="Times New Roman" w:cs="Times New Roman"/>
        </w:rPr>
        <w:t xml:space="preserve">. </w:t>
      </w:r>
      <w:r w:rsidR="0026050B">
        <w:rPr>
          <w:rFonts w:ascii="Times New Roman" w:hAnsi="Times New Roman" w:cs="Times New Roman"/>
        </w:rPr>
        <w:t xml:space="preserve">                                                                                                       </w:t>
      </w:r>
      <w:r w:rsidR="00A13EA4">
        <w:rPr>
          <w:rFonts w:ascii="Times New Roman" w:hAnsi="Times New Roman" w:cs="Times New Roman"/>
        </w:rPr>
        <w:t>Le résultat attendu pour cet objectif est le suivant:</w:t>
      </w:r>
    </w:p>
    <w:p w14:paraId="08EEFF8E" w14:textId="77777777" w:rsidR="00A13EA4" w:rsidRPr="009D351F" w:rsidRDefault="00F6662C" w:rsidP="00A13EA4">
      <w:pPr>
        <w:pStyle w:val="Paragraphedeliste"/>
        <w:numPr>
          <w:ilvl w:val="0"/>
          <w:numId w:val="31"/>
        </w:numPr>
        <w:jc w:val="both"/>
        <w:rPr>
          <w:rFonts w:ascii="Times New Roman" w:hAnsi="Times New Roman" w:cs="Times New Roman"/>
          <w:b/>
        </w:rPr>
      </w:pPr>
      <w:r w:rsidRPr="00A13EA4">
        <w:rPr>
          <w:rFonts w:ascii="Times New Roman" w:hAnsi="Times New Roman" w:cs="Times New Roman"/>
          <w:b/>
        </w:rPr>
        <w:t xml:space="preserve">Résultat </w:t>
      </w:r>
      <w:r w:rsidR="00D2442B" w:rsidRPr="00A13EA4">
        <w:rPr>
          <w:rFonts w:ascii="Times New Roman" w:hAnsi="Times New Roman" w:cs="Times New Roman"/>
          <w:b/>
        </w:rPr>
        <w:t>1.1</w:t>
      </w:r>
      <w:r w:rsidR="00D2442B" w:rsidRPr="00A13EA4">
        <w:rPr>
          <w:rFonts w:ascii="Times New Roman" w:hAnsi="Times New Roman" w:cs="Times New Roman"/>
        </w:rPr>
        <w:t xml:space="preserve">: </w:t>
      </w:r>
      <w:r w:rsidR="009D351F" w:rsidRPr="009D351F">
        <w:rPr>
          <w:rFonts w:ascii="Times New Roman" w:hAnsi="Times New Roman" w:cs="Times New Roman"/>
        </w:rPr>
        <w:t>Les communautés prennent consciences de l’importance de la participation citoyenne dans la gestion de leurs communes</w:t>
      </w:r>
    </w:p>
    <w:p w14:paraId="53CEAD45" w14:textId="77777777" w:rsidR="009D351F" w:rsidRPr="009D351F" w:rsidRDefault="009D351F" w:rsidP="00A13EA4">
      <w:pPr>
        <w:pStyle w:val="Paragraphedeliste"/>
        <w:numPr>
          <w:ilvl w:val="0"/>
          <w:numId w:val="31"/>
        </w:numPr>
        <w:jc w:val="both"/>
        <w:rPr>
          <w:rFonts w:ascii="Times New Roman" w:hAnsi="Times New Roman" w:cs="Times New Roman"/>
        </w:rPr>
      </w:pPr>
      <w:r w:rsidRPr="009D351F">
        <w:rPr>
          <w:rFonts w:ascii="Times New Roman" w:hAnsi="Times New Roman" w:cs="Times New Roman"/>
          <w:b/>
        </w:rPr>
        <w:t xml:space="preserve">Résultat </w:t>
      </w:r>
      <w:r>
        <w:rPr>
          <w:rFonts w:ascii="Times New Roman" w:hAnsi="Times New Roman" w:cs="Times New Roman"/>
          <w:b/>
        </w:rPr>
        <w:t>1.</w:t>
      </w:r>
      <w:r w:rsidRPr="009D351F">
        <w:rPr>
          <w:rFonts w:ascii="Times New Roman" w:hAnsi="Times New Roman" w:cs="Times New Roman"/>
          <w:b/>
        </w:rPr>
        <w:t xml:space="preserve">2 : </w:t>
      </w:r>
      <w:r w:rsidRPr="009D351F">
        <w:rPr>
          <w:rFonts w:ascii="Times New Roman" w:hAnsi="Times New Roman" w:cs="Times New Roman"/>
        </w:rPr>
        <w:t xml:space="preserve">Les compétences des </w:t>
      </w:r>
      <w:proofErr w:type="spellStart"/>
      <w:r w:rsidRPr="009D351F">
        <w:rPr>
          <w:rFonts w:ascii="Times New Roman" w:hAnsi="Times New Roman" w:cs="Times New Roman"/>
        </w:rPr>
        <w:t>leaders</w:t>
      </w:r>
      <w:proofErr w:type="spellEnd"/>
      <w:r w:rsidRPr="009D351F">
        <w:rPr>
          <w:rFonts w:ascii="Times New Roman" w:hAnsi="Times New Roman" w:cs="Times New Roman"/>
        </w:rPr>
        <w:t xml:space="preserve"> communautaires et des autorités locales sur les principes de bonne gouvernance et de gestion des communes sont renforcées</w:t>
      </w:r>
    </w:p>
    <w:p w14:paraId="3ADA233B" w14:textId="77777777" w:rsidR="009508CB" w:rsidRPr="000E7D0E" w:rsidRDefault="00727F26" w:rsidP="00727F26">
      <w:pPr>
        <w:pStyle w:val="Titre2"/>
        <w:rPr>
          <w:rFonts w:ascii="Times New Roman" w:hAnsi="Times New Roman" w:cs="Times New Roman"/>
          <w:i w:val="0"/>
          <w:color w:val="FF0000"/>
          <w:sz w:val="24"/>
          <w:szCs w:val="24"/>
        </w:rPr>
      </w:pPr>
      <w:bookmarkStart w:id="20" w:name="_Toc308076929"/>
      <w:r w:rsidRPr="000E7D0E">
        <w:rPr>
          <w:rFonts w:ascii="Times New Roman" w:hAnsi="Times New Roman" w:cs="Times New Roman"/>
          <w:i w:val="0"/>
          <w:sz w:val="24"/>
          <w:szCs w:val="24"/>
        </w:rPr>
        <w:t xml:space="preserve">5.2. </w:t>
      </w:r>
      <w:r w:rsidR="00F6662C" w:rsidRPr="000E7D0E">
        <w:rPr>
          <w:rFonts w:ascii="Times New Roman" w:hAnsi="Times New Roman" w:cs="Times New Roman"/>
          <w:i w:val="0"/>
          <w:sz w:val="24"/>
          <w:szCs w:val="24"/>
        </w:rPr>
        <w:t xml:space="preserve">Pour l'axe 2 – </w:t>
      </w:r>
      <w:r w:rsidR="00744B53">
        <w:rPr>
          <w:rFonts w:ascii="Times New Roman" w:hAnsi="Times New Roman" w:cs="Times New Roman"/>
          <w:i w:val="0"/>
          <w:sz w:val="24"/>
          <w:szCs w:val="24"/>
        </w:rPr>
        <w:t>Accès durable aux moyens d'existence</w:t>
      </w:r>
      <w:bookmarkEnd w:id="20"/>
    </w:p>
    <w:p w14:paraId="5D866F3D" w14:textId="77777777" w:rsidR="009B5800" w:rsidRDefault="003D05ED" w:rsidP="003E3612">
      <w:pPr>
        <w:pStyle w:val="Paragraphedeliste"/>
        <w:numPr>
          <w:ilvl w:val="0"/>
          <w:numId w:val="7"/>
        </w:numPr>
        <w:rPr>
          <w:rFonts w:ascii="Times New Roman" w:hAnsi="Times New Roman" w:cs="Times New Roman"/>
        </w:rPr>
      </w:pPr>
      <w:r>
        <w:rPr>
          <w:rFonts w:ascii="Times New Roman" w:hAnsi="Times New Roman" w:cs="Times New Roman"/>
          <w:b/>
        </w:rPr>
        <w:t>Objectif stratégique 2</w:t>
      </w:r>
      <w:r w:rsidR="009508CB" w:rsidRPr="000E7D0E">
        <w:rPr>
          <w:rFonts w:ascii="Times New Roman" w:hAnsi="Times New Roman" w:cs="Times New Roman"/>
          <w:b/>
        </w:rPr>
        <w:t>:</w:t>
      </w:r>
      <w:r w:rsidR="00D67397">
        <w:rPr>
          <w:rFonts w:ascii="Times New Roman" w:hAnsi="Times New Roman" w:cs="Times New Roman"/>
          <w:b/>
        </w:rPr>
        <w:t xml:space="preserve"> </w:t>
      </w:r>
      <w:r w:rsidR="003E3612" w:rsidRPr="002F7FA9">
        <w:rPr>
          <w:rFonts w:ascii="Times New Roman" w:hAnsi="Times New Roman" w:cs="Times New Roman"/>
        </w:rPr>
        <w:t>Contribuer au renforcement des capacités des communautés pour l’accès durable aux moyens d’existence</w:t>
      </w:r>
      <w:r w:rsidR="003E3612">
        <w:rPr>
          <w:rFonts w:ascii="Times New Roman" w:hAnsi="Times New Roman" w:cs="Times New Roman"/>
        </w:rPr>
        <w:t xml:space="preserve">                                                                              </w:t>
      </w:r>
      <w:r w:rsidR="00D67397">
        <w:rPr>
          <w:rFonts w:ascii="Times New Roman" w:hAnsi="Times New Roman" w:cs="Times New Roman"/>
        </w:rPr>
        <w:t xml:space="preserve">                                  </w:t>
      </w:r>
      <w:r w:rsidR="00A13EA4">
        <w:rPr>
          <w:rFonts w:ascii="Times New Roman" w:hAnsi="Times New Roman" w:cs="Times New Roman"/>
        </w:rPr>
        <w:t xml:space="preserve">Cet </w:t>
      </w:r>
      <w:r w:rsidR="00B81645">
        <w:rPr>
          <w:rFonts w:ascii="Times New Roman" w:hAnsi="Times New Roman" w:cs="Times New Roman"/>
        </w:rPr>
        <w:t>objectif sera réalisé</w:t>
      </w:r>
      <w:r w:rsidR="00A13EA4">
        <w:rPr>
          <w:rFonts w:ascii="Times New Roman" w:hAnsi="Times New Roman" w:cs="Times New Roman"/>
        </w:rPr>
        <w:t xml:space="preserve"> à travers </w:t>
      </w:r>
      <w:r w:rsidR="00B81645">
        <w:rPr>
          <w:rFonts w:ascii="Times New Roman" w:hAnsi="Times New Roman" w:cs="Times New Roman"/>
        </w:rPr>
        <w:t>quatre</w:t>
      </w:r>
      <w:r w:rsidR="00A13EA4">
        <w:rPr>
          <w:rFonts w:ascii="Times New Roman" w:hAnsi="Times New Roman" w:cs="Times New Roman"/>
        </w:rPr>
        <w:t xml:space="preserve"> résultats suivants:</w:t>
      </w:r>
    </w:p>
    <w:p w14:paraId="09666B14" w14:textId="5C300A9B" w:rsidR="00A13EA4" w:rsidRDefault="00A13EA4" w:rsidP="00A13EA4">
      <w:pPr>
        <w:pStyle w:val="Paragraphedeliste"/>
        <w:numPr>
          <w:ilvl w:val="0"/>
          <w:numId w:val="32"/>
        </w:numPr>
        <w:ind w:left="993"/>
        <w:jc w:val="both"/>
        <w:rPr>
          <w:rFonts w:ascii="Times New Roman" w:hAnsi="Times New Roman" w:cs="Times New Roman"/>
        </w:rPr>
      </w:pPr>
      <w:r>
        <w:rPr>
          <w:rFonts w:ascii="Times New Roman" w:hAnsi="Times New Roman" w:cs="Times New Roman"/>
          <w:b/>
        </w:rPr>
        <w:t xml:space="preserve">Résultat 2.1: </w:t>
      </w:r>
      <w:r w:rsidRPr="00A13EA4">
        <w:rPr>
          <w:rFonts w:ascii="Times New Roman" w:hAnsi="Times New Roman" w:cs="Times New Roman"/>
        </w:rPr>
        <w:t>Les revenus des ménages ruraux ont augmenté suite au changement des mentalités, à l'acquisition des conn</w:t>
      </w:r>
      <w:r w:rsidR="00652458">
        <w:rPr>
          <w:rFonts w:ascii="Times New Roman" w:hAnsi="Times New Roman" w:cs="Times New Roman"/>
        </w:rPr>
        <w:t>aissances en entreprena</w:t>
      </w:r>
      <w:r w:rsidRPr="00A13EA4">
        <w:rPr>
          <w:rFonts w:ascii="Times New Roman" w:hAnsi="Times New Roman" w:cs="Times New Roman"/>
        </w:rPr>
        <w:t xml:space="preserve">riat et à la mise en </w:t>
      </w:r>
      <w:r w:rsidRPr="00A13EA4">
        <w:rPr>
          <w:rFonts w:ascii="Times New Roman" w:hAnsi="Times New Roman" w:cs="Times New Roman"/>
        </w:rPr>
        <w:lastRenderedPageBreak/>
        <w:t>place des mécanismes communautaires permettant une mobilisation interne de solidarité et de financement</w:t>
      </w:r>
      <w:r w:rsidR="00EE1C7F">
        <w:rPr>
          <w:rFonts w:ascii="Times New Roman" w:hAnsi="Times New Roman" w:cs="Times New Roman"/>
        </w:rPr>
        <w:t>;</w:t>
      </w:r>
    </w:p>
    <w:p w14:paraId="392691AB" w14:textId="77777777" w:rsidR="00A13EA4" w:rsidRDefault="00A13EA4" w:rsidP="00A13EA4">
      <w:pPr>
        <w:pStyle w:val="Paragraphedeliste"/>
        <w:numPr>
          <w:ilvl w:val="0"/>
          <w:numId w:val="32"/>
        </w:numPr>
        <w:ind w:left="993"/>
        <w:jc w:val="both"/>
        <w:rPr>
          <w:rFonts w:ascii="Times New Roman" w:hAnsi="Times New Roman" w:cs="Times New Roman"/>
        </w:rPr>
      </w:pPr>
      <w:r>
        <w:rPr>
          <w:rFonts w:ascii="Times New Roman" w:hAnsi="Times New Roman" w:cs="Times New Roman"/>
          <w:b/>
        </w:rPr>
        <w:t>Résultat 2.</w:t>
      </w:r>
      <w:r w:rsidRPr="009D351F">
        <w:rPr>
          <w:rFonts w:ascii="Times New Roman" w:hAnsi="Times New Roman" w:cs="Times New Roman"/>
          <w:b/>
        </w:rPr>
        <w:t>2</w:t>
      </w:r>
      <w:r>
        <w:rPr>
          <w:rFonts w:ascii="Times New Roman" w:hAnsi="Times New Roman" w:cs="Times New Roman"/>
        </w:rPr>
        <w:t xml:space="preserve">: </w:t>
      </w:r>
      <w:r w:rsidRPr="00A13EA4">
        <w:rPr>
          <w:rFonts w:ascii="Times New Roman" w:hAnsi="Times New Roman" w:cs="Times New Roman"/>
        </w:rPr>
        <w:t>La production agricole des ménages ruraux a augmenté et est mieux valorisée d'une manière durable suite au renforcement des capacités en techniques agropastorales, à l'adoption de l'approche agro-écologie et à l'amélioration des conditions de conservation</w:t>
      </w:r>
      <w:r w:rsidR="00B81645">
        <w:rPr>
          <w:rFonts w:ascii="Times New Roman" w:hAnsi="Times New Roman" w:cs="Times New Roman"/>
        </w:rPr>
        <w:t xml:space="preserve"> et de transformation</w:t>
      </w:r>
      <w:r w:rsidR="00EE1C7F">
        <w:rPr>
          <w:rFonts w:ascii="Times New Roman" w:hAnsi="Times New Roman" w:cs="Times New Roman"/>
        </w:rPr>
        <w:t>;</w:t>
      </w:r>
    </w:p>
    <w:p w14:paraId="17AF17D4" w14:textId="77777777" w:rsidR="00A13EA4" w:rsidRDefault="00A13EA4" w:rsidP="00A13EA4">
      <w:pPr>
        <w:pStyle w:val="Paragraphedeliste"/>
        <w:numPr>
          <w:ilvl w:val="0"/>
          <w:numId w:val="32"/>
        </w:numPr>
        <w:ind w:left="993"/>
        <w:jc w:val="both"/>
        <w:rPr>
          <w:rFonts w:ascii="Times New Roman" w:hAnsi="Times New Roman" w:cs="Times New Roman"/>
        </w:rPr>
      </w:pPr>
      <w:r>
        <w:rPr>
          <w:rFonts w:ascii="Times New Roman" w:hAnsi="Times New Roman" w:cs="Times New Roman"/>
          <w:b/>
        </w:rPr>
        <w:t>Résultat 2.</w:t>
      </w:r>
      <w:r w:rsidRPr="009D351F">
        <w:rPr>
          <w:rFonts w:ascii="Times New Roman" w:hAnsi="Times New Roman" w:cs="Times New Roman"/>
          <w:b/>
        </w:rPr>
        <w:t>3</w:t>
      </w:r>
      <w:r>
        <w:rPr>
          <w:rFonts w:ascii="Times New Roman" w:hAnsi="Times New Roman" w:cs="Times New Roman"/>
        </w:rPr>
        <w:t xml:space="preserve">: </w:t>
      </w:r>
      <w:r w:rsidRPr="00A13EA4">
        <w:rPr>
          <w:rFonts w:ascii="Times New Roman" w:hAnsi="Times New Roman" w:cs="Times New Roman"/>
        </w:rPr>
        <w:t>Des organisations de base (paysannes) et autres ont consolidé leur rôle au sein de la société civile locale et nationale en matière de défense du droit à la souveraineté alimentaire</w:t>
      </w:r>
      <w:r w:rsidR="00B81645">
        <w:rPr>
          <w:rFonts w:ascii="Times New Roman" w:hAnsi="Times New Roman" w:cs="Times New Roman"/>
        </w:rPr>
        <w:t>;</w:t>
      </w:r>
    </w:p>
    <w:p w14:paraId="3331D72A" w14:textId="77777777" w:rsidR="00EE1C7F" w:rsidRPr="00A13EA4" w:rsidRDefault="00EE1C7F" w:rsidP="00A13EA4">
      <w:pPr>
        <w:pStyle w:val="Paragraphedeliste"/>
        <w:numPr>
          <w:ilvl w:val="0"/>
          <w:numId w:val="32"/>
        </w:numPr>
        <w:ind w:left="993"/>
        <w:jc w:val="both"/>
        <w:rPr>
          <w:rFonts w:ascii="Times New Roman" w:hAnsi="Times New Roman" w:cs="Times New Roman"/>
        </w:rPr>
      </w:pPr>
      <w:r>
        <w:rPr>
          <w:rFonts w:ascii="Times New Roman" w:hAnsi="Times New Roman" w:cs="Times New Roman"/>
          <w:b/>
        </w:rPr>
        <w:t>Résulta</w:t>
      </w:r>
      <w:r w:rsidR="009E5E85">
        <w:rPr>
          <w:rFonts w:ascii="Times New Roman" w:hAnsi="Times New Roman" w:cs="Times New Roman"/>
          <w:b/>
        </w:rPr>
        <w:t>t</w:t>
      </w:r>
      <w:r>
        <w:rPr>
          <w:rFonts w:ascii="Times New Roman" w:hAnsi="Times New Roman" w:cs="Times New Roman"/>
          <w:b/>
        </w:rPr>
        <w:t xml:space="preserve"> 2.</w:t>
      </w:r>
      <w:r w:rsidRPr="009D351F">
        <w:rPr>
          <w:rFonts w:ascii="Times New Roman" w:hAnsi="Times New Roman" w:cs="Times New Roman"/>
          <w:b/>
        </w:rPr>
        <w:t>4</w:t>
      </w:r>
      <w:r>
        <w:rPr>
          <w:rFonts w:ascii="Times New Roman" w:hAnsi="Times New Roman" w:cs="Times New Roman"/>
        </w:rPr>
        <w:t xml:space="preserve">: </w:t>
      </w:r>
      <w:r w:rsidRPr="00EE1C7F">
        <w:rPr>
          <w:rFonts w:ascii="Times New Roman" w:hAnsi="Times New Roman" w:cs="Times New Roman"/>
        </w:rPr>
        <w:t>Les ménages ruraux ont amélioré leur état de santé à travers l'amélioration de l'état nutritionnel et la prévention des maladies évitables</w:t>
      </w:r>
      <w:r w:rsidR="00B81645">
        <w:rPr>
          <w:rFonts w:ascii="Times New Roman" w:hAnsi="Times New Roman" w:cs="Times New Roman"/>
        </w:rPr>
        <w:t>.</w:t>
      </w:r>
    </w:p>
    <w:p w14:paraId="1A18341C" w14:textId="77777777" w:rsidR="009508CB" w:rsidRPr="000E7D0E" w:rsidRDefault="00727F26" w:rsidP="00727F26">
      <w:pPr>
        <w:pStyle w:val="Titre2"/>
        <w:rPr>
          <w:rFonts w:ascii="Times New Roman" w:hAnsi="Times New Roman" w:cs="Times New Roman"/>
          <w:i w:val="0"/>
          <w:color w:val="FF0000"/>
          <w:sz w:val="24"/>
          <w:szCs w:val="24"/>
        </w:rPr>
      </w:pPr>
      <w:bookmarkStart w:id="21" w:name="_Toc308076930"/>
      <w:r w:rsidRPr="000E7D0E">
        <w:rPr>
          <w:rFonts w:ascii="Times New Roman" w:hAnsi="Times New Roman" w:cs="Times New Roman"/>
          <w:i w:val="0"/>
          <w:sz w:val="24"/>
          <w:szCs w:val="24"/>
        </w:rPr>
        <w:t xml:space="preserve">5.3. </w:t>
      </w:r>
      <w:r w:rsidR="00EE1C7F">
        <w:rPr>
          <w:rFonts w:ascii="Times New Roman" w:hAnsi="Times New Roman" w:cs="Times New Roman"/>
          <w:i w:val="0"/>
          <w:sz w:val="24"/>
          <w:szCs w:val="24"/>
        </w:rPr>
        <w:t>Pour l'axe 3 - A</w:t>
      </w:r>
      <w:r w:rsidR="00FE0683" w:rsidRPr="000E7D0E">
        <w:rPr>
          <w:rFonts w:ascii="Times New Roman" w:hAnsi="Times New Roman" w:cs="Times New Roman"/>
          <w:i w:val="0"/>
          <w:sz w:val="24"/>
          <w:szCs w:val="24"/>
        </w:rPr>
        <w:t xml:space="preserve">ccès aux services </w:t>
      </w:r>
      <w:r w:rsidR="00B83523" w:rsidRPr="000E7D0E">
        <w:rPr>
          <w:rFonts w:ascii="Times New Roman" w:hAnsi="Times New Roman" w:cs="Times New Roman"/>
          <w:i w:val="0"/>
          <w:sz w:val="24"/>
          <w:szCs w:val="24"/>
        </w:rPr>
        <w:t xml:space="preserve">sociaux </w:t>
      </w:r>
      <w:r w:rsidR="00FE0683" w:rsidRPr="000E7D0E">
        <w:rPr>
          <w:rFonts w:ascii="Times New Roman" w:hAnsi="Times New Roman" w:cs="Times New Roman"/>
          <w:i w:val="0"/>
          <w:sz w:val="24"/>
          <w:szCs w:val="24"/>
        </w:rPr>
        <w:t xml:space="preserve">de base </w:t>
      </w:r>
      <w:r w:rsidR="005219E7" w:rsidRPr="000E7D0E">
        <w:rPr>
          <w:rFonts w:ascii="Times New Roman" w:hAnsi="Times New Roman" w:cs="Times New Roman"/>
          <w:i w:val="0"/>
          <w:sz w:val="24"/>
          <w:szCs w:val="24"/>
        </w:rPr>
        <w:t>de qualité</w:t>
      </w:r>
      <w:bookmarkEnd w:id="21"/>
    </w:p>
    <w:p w14:paraId="2D93E573" w14:textId="413CAC45" w:rsidR="004D4435" w:rsidRDefault="00EE1C7F" w:rsidP="009D351F">
      <w:pPr>
        <w:pStyle w:val="Paragraphedeliste"/>
        <w:numPr>
          <w:ilvl w:val="0"/>
          <w:numId w:val="34"/>
        </w:numPr>
        <w:ind w:left="426"/>
        <w:rPr>
          <w:rFonts w:ascii="Times New Roman" w:hAnsi="Times New Roman" w:cs="Times New Roman"/>
        </w:rPr>
      </w:pPr>
      <w:r>
        <w:rPr>
          <w:rFonts w:ascii="Times New Roman" w:hAnsi="Times New Roman" w:cs="Times New Roman"/>
          <w:b/>
        </w:rPr>
        <w:t xml:space="preserve">Objectif stratégique 3: </w:t>
      </w:r>
      <w:r w:rsidRPr="00EE1C7F">
        <w:rPr>
          <w:rFonts w:ascii="Times New Roman" w:hAnsi="Times New Roman" w:cs="Times New Roman"/>
        </w:rPr>
        <w:t>Contribuer à l'amélioration d</w:t>
      </w:r>
      <w:r w:rsidR="005104C1">
        <w:rPr>
          <w:rFonts w:ascii="Times New Roman" w:hAnsi="Times New Roman" w:cs="Times New Roman"/>
        </w:rPr>
        <w:t>e l</w:t>
      </w:r>
      <w:r w:rsidRPr="00EE1C7F">
        <w:rPr>
          <w:rFonts w:ascii="Times New Roman" w:hAnsi="Times New Roman" w:cs="Times New Roman"/>
        </w:rPr>
        <w:t>'accès aux services sociaux de base au niveau des communautés rurales</w:t>
      </w:r>
      <w:r>
        <w:rPr>
          <w:rFonts w:ascii="Times New Roman" w:hAnsi="Times New Roman" w:cs="Times New Roman"/>
        </w:rPr>
        <w:t xml:space="preserve">. </w:t>
      </w:r>
      <w:r w:rsidR="009E5E85">
        <w:rPr>
          <w:rFonts w:ascii="Times New Roman" w:hAnsi="Times New Roman" w:cs="Times New Roman"/>
        </w:rPr>
        <w:t xml:space="preserve">                                      </w:t>
      </w:r>
      <w:r w:rsidR="003649A9">
        <w:rPr>
          <w:rFonts w:ascii="Times New Roman" w:hAnsi="Times New Roman" w:cs="Times New Roman"/>
        </w:rPr>
        <w:t xml:space="preserve">                                      </w:t>
      </w:r>
      <w:r>
        <w:rPr>
          <w:rFonts w:ascii="Times New Roman" w:hAnsi="Times New Roman" w:cs="Times New Roman"/>
        </w:rPr>
        <w:t xml:space="preserve">La réalisation de cet objectif passera à travers </w:t>
      </w:r>
      <w:r w:rsidR="00B81645">
        <w:rPr>
          <w:rFonts w:ascii="Times New Roman" w:hAnsi="Times New Roman" w:cs="Times New Roman"/>
        </w:rPr>
        <w:t>trois</w:t>
      </w:r>
      <w:r>
        <w:rPr>
          <w:rFonts w:ascii="Times New Roman" w:hAnsi="Times New Roman" w:cs="Times New Roman"/>
        </w:rPr>
        <w:t xml:space="preserve"> résultats suivants:</w:t>
      </w:r>
    </w:p>
    <w:p w14:paraId="1DD62700" w14:textId="77777777" w:rsidR="003649A9" w:rsidRPr="008F3251" w:rsidRDefault="00EE1C7F" w:rsidP="00EE1C7F">
      <w:pPr>
        <w:pStyle w:val="Paragraphedeliste"/>
        <w:numPr>
          <w:ilvl w:val="0"/>
          <w:numId w:val="35"/>
        </w:numPr>
        <w:jc w:val="both"/>
        <w:rPr>
          <w:rFonts w:ascii="Times New Roman" w:hAnsi="Times New Roman" w:cs="Times New Roman"/>
        </w:rPr>
      </w:pPr>
      <w:r w:rsidRPr="008F3251">
        <w:rPr>
          <w:rFonts w:ascii="Times New Roman" w:hAnsi="Times New Roman" w:cs="Times New Roman"/>
          <w:b/>
        </w:rPr>
        <w:t>Résultat 3.1</w:t>
      </w:r>
      <w:r w:rsidRPr="008F3251">
        <w:rPr>
          <w:rFonts w:ascii="Times New Roman" w:hAnsi="Times New Roman" w:cs="Times New Roman"/>
        </w:rPr>
        <w:t xml:space="preserve">: Les conditions d’apprentissage dans les écoles sont améliorées </w:t>
      </w:r>
    </w:p>
    <w:p w14:paraId="3BA2E3A5" w14:textId="77777777" w:rsidR="003649A9" w:rsidRPr="008F3251" w:rsidRDefault="00EE1C7F" w:rsidP="00EE1C7F">
      <w:pPr>
        <w:pStyle w:val="Paragraphedeliste"/>
        <w:numPr>
          <w:ilvl w:val="0"/>
          <w:numId w:val="35"/>
        </w:numPr>
        <w:jc w:val="both"/>
        <w:rPr>
          <w:rFonts w:ascii="Times New Roman" w:hAnsi="Times New Roman" w:cs="Times New Roman"/>
        </w:rPr>
      </w:pPr>
      <w:r w:rsidRPr="008F3251">
        <w:rPr>
          <w:rFonts w:ascii="Times New Roman" w:hAnsi="Times New Roman" w:cs="Times New Roman"/>
          <w:b/>
        </w:rPr>
        <w:t>Résultat 3</w:t>
      </w:r>
      <w:r w:rsidRPr="008F3251">
        <w:rPr>
          <w:rFonts w:ascii="Times New Roman" w:hAnsi="Times New Roman" w:cs="Times New Roman"/>
        </w:rPr>
        <w:t>.</w:t>
      </w:r>
      <w:r w:rsidRPr="008F3251">
        <w:rPr>
          <w:rFonts w:ascii="Times New Roman" w:hAnsi="Times New Roman" w:cs="Times New Roman"/>
          <w:b/>
        </w:rPr>
        <w:t>2</w:t>
      </w:r>
      <w:r w:rsidRPr="008F3251">
        <w:rPr>
          <w:rFonts w:ascii="Times New Roman" w:hAnsi="Times New Roman" w:cs="Times New Roman"/>
        </w:rPr>
        <w:t xml:space="preserve">: Les communautés rurales ont accès facile à l'eau potable </w:t>
      </w:r>
      <w:r w:rsidR="00BD65E9" w:rsidRPr="008F3251">
        <w:rPr>
          <w:rFonts w:ascii="Times New Roman" w:hAnsi="Times New Roman" w:cs="Times New Roman"/>
        </w:rPr>
        <w:t>et d</w:t>
      </w:r>
      <w:r w:rsidRPr="008F3251">
        <w:rPr>
          <w:rFonts w:ascii="Times New Roman" w:hAnsi="Times New Roman" w:cs="Times New Roman"/>
        </w:rPr>
        <w:t xml:space="preserve">e manière durable </w:t>
      </w:r>
    </w:p>
    <w:p w14:paraId="73041711" w14:textId="77777777" w:rsidR="00EE1C7F" w:rsidRPr="008F3251" w:rsidRDefault="00EE1C7F" w:rsidP="00725FB7">
      <w:pPr>
        <w:pStyle w:val="Paragraphedeliste"/>
        <w:numPr>
          <w:ilvl w:val="0"/>
          <w:numId w:val="35"/>
        </w:numPr>
        <w:jc w:val="both"/>
        <w:rPr>
          <w:rFonts w:ascii="Times New Roman" w:hAnsi="Times New Roman" w:cs="Times New Roman"/>
        </w:rPr>
      </w:pPr>
      <w:r w:rsidRPr="008F3251">
        <w:rPr>
          <w:rFonts w:ascii="Times New Roman" w:hAnsi="Times New Roman" w:cs="Times New Roman"/>
          <w:b/>
        </w:rPr>
        <w:t>Résulta</w:t>
      </w:r>
      <w:r w:rsidR="00B81645" w:rsidRPr="008F3251">
        <w:rPr>
          <w:rFonts w:ascii="Times New Roman" w:hAnsi="Times New Roman" w:cs="Times New Roman"/>
          <w:b/>
        </w:rPr>
        <w:t>t</w:t>
      </w:r>
      <w:r w:rsidRPr="008F3251">
        <w:rPr>
          <w:rFonts w:ascii="Times New Roman" w:hAnsi="Times New Roman" w:cs="Times New Roman"/>
          <w:b/>
        </w:rPr>
        <w:t xml:space="preserve"> 3</w:t>
      </w:r>
      <w:r w:rsidRPr="008F3251">
        <w:rPr>
          <w:rFonts w:ascii="Times New Roman" w:hAnsi="Times New Roman" w:cs="Times New Roman"/>
        </w:rPr>
        <w:t>.</w:t>
      </w:r>
      <w:r w:rsidRPr="008F3251">
        <w:rPr>
          <w:rFonts w:ascii="Times New Roman" w:hAnsi="Times New Roman" w:cs="Times New Roman"/>
          <w:b/>
        </w:rPr>
        <w:t>3</w:t>
      </w:r>
      <w:r w:rsidRPr="008F3251">
        <w:rPr>
          <w:rFonts w:ascii="Times New Roman" w:hAnsi="Times New Roman" w:cs="Times New Roman"/>
        </w:rPr>
        <w:t xml:space="preserve">: Les communautés rurales </w:t>
      </w:r>
      <w:r w:rsidR="0083039E" w:rsidRPr="008F3251">
        <w:rPr>
          <w:rFonts w:ascii="Times New Roman" w:hAnsi="Times New Roman" w:cs="Times New Roman"/>
        </w:rPr>
        <w:t>adoptent progressivement</w:t>
      </w:r>
      <w:r w:rsidRPr="008F3251">
        <w:rPr>
          <w:rFonts w:ascii="Times New Roman" w:hAnsi="Times New Roman" w:cs="Times New Roman"/>
        </w:rPr>
        <w:t xml:space="preserve"> l'utilisation de</w:t>
      </w:r>
      <w:r w:rsidR="008F3251" w:rsidRPr="008F3251">
        <w:rPr>
          <w:rFonts w:ascii="Times New Roman" w:hAnsi="Times New Roman" w:cs="Times New Roman"/>
        </w:rPr>
        <w:t xml:space="preserve"> l'énergie alternative aux bois</w:t>
      </w:r>
      <w:r w:rsidRPr="008F3251">
        <w:rPr>
          <w:rFonts w:ascii="Times New Roman" w:hAnsi="Times New Roman" w:cs="Times New Roman"/>
        </w:rPr>
        <w:t xml:space="preserve"> </w:t>
      </w:r>
    </w:p>
    <w:p w14:paraId="7EF5D71D" w14:textId="68AE093A" w:rsidR="009508CB" w:rsidRPr="000E7D0E" w:rsidRDefault="00727F26" w:rsidP="00727F26">
      <w:pPr>
        <w:pStyle w:val="Titre2"/>
        <w:rPr>
          <w:rFonts w:ascii="Times New Roman" w:hAnsi="Times New Roman" w:cs="Times New Roman"/>
          <w:i w:val="0"/>
          <w:sz w:val="24"/>
          <w:szCs w:val="24"/>
        </w:rPr>
      </w:pPr>
      <w:bookmarkStart w:id="22" w:name="_Toc308076931"/>
      <w:r w:rsidRPr="000E7D0E">
        <w:rPr>
          <w:rFonts w:ascii="Times New Roman" w:hAnsi="Times New Roman" w:cs="Times New Roman"/>
          <w:i w:val="0"/>
          <w:sz w:val="24"/>
          <w:szCs w:val="24"/>
        </w:rPr>
        <w:t xml:space="preserve">5.4. </w:t>
      </w:r>
      <w:r w:rsidR="00F07593">
        <w:rPr>
          <w:rFonts w:ascii="Times New Roman" w:hAnsi="Times New Roman" w:cs="Times New Roman"/>
          <w:i w:val="0"/>
          <w:sz w:val="24"/>
          <w:szCs w:val="24"/>
        </w:rPr>
        <w:t xml:space="preserve">Pour l'axe 4 </w:t>
      </w:r>
      <w:r w:rsidR="00BF2AF5">
        <w:rPr>
          <w:rFonts w:ascii="Times New Roman" w:hAnsi="Times New Roman" w:cs="Times New Roman"/>
          <w:i w:val="0"/>
          <w:sz w:val="24"/>
          <w:szCs w:val="24"/>
        </w:rPr>
        <w:t>-</w:t>
      </w:r>
      <w:r w:rsidR="00F07593">
        <w:rPr>
          <w:rFonts w:ascii="Times New Roman" w:hAnsi="Times New Roman" w:cs="Times New Roman"/>
          <w:i w:val="0"/>
          <w:sz w:val="24"/>
          <w:szCs w:val="24"/>
        </w:rPr>
        <w:t xml:space="preserve"> </w:t>
      </w:r>
      <w:r w:rsidR="00DB1774" w:rsidRPr="00442B1C">
        <w:rPr>
          <w:rFonts w:ascii="Times New Roman" w:hAnsi="Times New Roman" w:cs="Times New Roman"/>
          <w:i w:val="0"/>
          <w:sz w:val="24"/>
          <w:szCs w:val="24"/>
        </w:rPr>
        <w:t>Renforcement</w:t>
      </w:r>
      <w:r w:rsidR="00762FEF">
        <w:rPr>
          <w:rFonts w:ascii="Times New Roman" w:hAnsi="Times New Roman" w:cs="Times New Roman"/>
          <w:i w:val="0"/>
          <w:sz w:val="24"/>
          <w:szCs w:val="24"/>
        </w:rPr>
        <w:t xml:space="preserve"> </w:t>
      </w:r>
      <w:r w:rsidR="009508CB" w:rsidRPr="000E7D0E">
        <w:rPr>
          <w:rFonts w:ascii="Times New Roman" w:hAnsi="Times New Roman" w:cs="Times New Roman"/>
          <w:i w:val="0"/>
          <w:sz w:val="24"/>
          <w:szCs w:val="24"/>
        </w:rPr>
        <w:t>institutionnel</w:t>
      </w:r>
      <w:bookmarkEnd w:id="22"/>
    </w:p>
    <w:p w14:paraId="384A8220" w14:textId="77777777" w:rsidR="009508CB" w:rsidRDefault="00F07593" w:rsidP="009D351F">
      <w:pPr>
        <w:pStyle w:val="Paragraphedeliste"/>
        <w:numPr>
          <w:ilvl w:val="0"/>
          <w:numId w:val="36"/>
        </w:numPr>
        <w:ind w:left="426"/>
        <w:jc w:val="both"/>
        <w:rPr>
          <w:rFonts w:ascii="Times New Roman" w:hAnsi="Times New Roman" w:cs="Times New Roman"/>
        </w:rPr>
      </w:pPr>
      <w:r>
        <w:rPr>
          <w:rFonts w:ascii="Times New Roman" w:hAnsi="Times New Roman" w:cs="Times New Roman"/>
          <w:b/>
        </w:rPr>
        <w:t xml:space="preserve">Objectif stratégique </w:t>
      </w:r>
      <w:r w:rsidR="00C82866" w:rsidRPr="000E7D0E">
        <w:rPr>
          <w:rFonts w:ascii="Times New Roman" w:hAnsi="Times New Roman" w:cs="Times New Roman"/>
          <w:b/>
        </w:rPr>
        <w:t>4</w:t>
      </w:r>
      <w:r w:rsidR="00C82866" w:rsidRPr="000E7D0E">
        <w:rPr>
          <w:rFonts w:ascii="Times New Roman" w:hAnsi="Times New Roman" w:cs="Times New Roman"/>
        </w:rPr>
        <w:t xml:space="preserve">: </w:t>
      </w:r>
      <w:r w:rsidRPr="00F07593">
        <w:rPr>
          <w:rFonts w:ascii="Times New Roman" w:hAnsi="Times New Roman" w:cs="Times New Roman"/>
        </w:rPr>
        <w:t>Renforcer les capacités institutionnelles de l'OAP pour une meilleure visibilité et durabilité de son action</w:t>
      </w:r>
      <w:r w:rsidR="00442B1C">
        <w:rPr>
          <w:rFonts w:ascii="Times New Roman" w:hAnsi="Times New Roman" w:cs="Times New Roman"/>
        </w:rPr>
        <w:t>. Les résultats attendus pour cet objectif sont les suivants:</w:t>
      </w:r>
    </w:p>
    <w:p w14:paraId="1D6ED294" w14:textId="77777777" w:rsidR="00442B1C" w:rsidRDefault="00442B1C" w:rsidP="00442B1C">
      <w:pPr>
        <w:pStyle w:val="Paragraphedeliste"/>
        <w:numPr>
          <w:ilvl w:val="0"/>
          <w:numId w:val="37"/>
        </w:numPr>
        <w:jc w:val="both"/>
        <w:rPr>
          <w:rFonts w:ascii="Times New Roman" w:hAnsi="Times New Roman" w:cs="Times New Roman"/>
        </w:rPr>
      </w:pPr>
      <w:r w:rsidRPr="00A765B7">
        <w:rPr>
          <w:rFonts w:ascii="Times New Roman" w:hAnsi="Times New Roman" w:cs="Times New Roman"/>
          <w:b/>
        </w:rPr>
        <w:t>Résultat 4.1</w:t>
      </w:r>
      <w:r>
        <w:rPr>
          <w:rFonts w:ascii="Times New Roman" w:hAnsi="Times New Roman" w:cs="Times New Roman"/>
        </w:rPr>
        <w:t xml:space="preserve">: </w:t>
      </w:r>
      <w:r w:rsidRPr="00442B1C">
        <w:rPr>
          <w:rFonts w:ascii="Times New Roman" w:hAnsi="Times New Roman" w:cs="Times New Roman"/>
        </w:rPr>
        <w:t xml:space="preserve">L'OAP </w:t>
      </w:r>
      <w:r w:rsidRPr="00725FB7">
        <w:rPr>
          <w:rFonts w:ascii="Times New Roman" w:hAnsi="Times New Roman" w:cs="Times New Roman"/>
        </w:rPr>
        <w:t>a</w:t>
      </w:r>
      <w:r w:rsidRPr="00442B1C">
        <w:rPr>
          <w:rFonts w:ascii="Times New Roman" w:hAnsi="Times New Roman" w:cs="Times New Roman"/>
        </w:rPr>
        <w:t xml:space="preserve"> développé sa mémoire institutionnelle</w:t>
      </w:r>
    </w:p>
    <w:p w14:paraId="3F914026" w14:textId="36CDCA16" w:rsidR="00442B1C" w:rsidRPr="00725FB7" w:rsidRDefault="00442B1C" w:rsidP="00442B1C">
      <w:pPr>
        <w:pStyle w:val="Paragraphedeliste"/>
        <w:numPr>
          <w:ilvl w:val="0"/>
          <w:numId w:val="37"/>
        </w:numPr>
        <w:jc w:val="both"/>
        <w:rPr>
          <w:rFonts w:ascii="Times New Roman" w:hAnsi="Times New Roman" w:cs="Times New Roman"/>
        </w:rPr>
      </w:pPr>
      <w:r w:rsidRPr="00A765B7">
        <w:rPr>
          <w:rFonts w:ascii="Times New Roman" w:hAnsi="Times New Roman" w:cs="Times New Roman"/>
          <w:b/>
        </w:rPr>
        <w:t>Résultat 4.2</w:t>
      </w:r>
      <w:r>
        <w:rPr>
          <w:rFonts w:ascii="Times New Roman" w:hAnsi="Times New Roman" w:cs="Times New Roman"/>
        </w:rPr>
        <w:t xml:space="preserve">: </w:t>
      </w:r>
      <w:r w:rsidR="00725FB7" w:rsidRPr="00725FB7">
        <w:rPr>
          <w:rFonts w:ascii="Times New Roman" w:hAnsi="Times New Roman" w:cs="Times New Roman"/>
        </w:rPr>
        <w:t>Les interventions de l’OAP sont menées de façon professionnelle</w:t>
      </w:r>
      <w:r w:rsidR="006F1184">
        <w:rPr>
          <w:rFonts w:ascii="Times New Roman" w:hAnsi="Times New Roman" w:cs="Times New Roman"/>
        </w:rPr>
        <w:t>.</w:t>
      </w:r>
    </w:p>
    <w:p w14:paraId="4256B71D" w14:textId="77777777" w:rsidR="003D38DC" w:rsidRPr="009E5E85" w:rsidRDefault="003D38DC" w:rsidP="009E5E85">
      <w:pPr>
        <w:rPr>
          <w:rFonts w:ascii="Times New Roman" w:hAnsi="Times New Roman" w:cs="Times New Roman"/>
          <w:color w:val="FF0000"/>
        </w:rPr>
        <w:sectPr w:rsidR="003D38DC" w:rsidRPr="009E5E85" w:rsidSect="008371FB">
          <w:headerReference w:type="even" r:id="rId10"/>
          <w:headerReference w:type="default" r:id="rId11"/>
          <w:pgSz w:w="11900" w:h="16840"/>
          <w:pgMar w:top="1417" w:right="1417" w:bottom="1417" w:left="1417" w:header="708" w:footer="708" w:gutter="0"/>
          <w:cols w:space="708"/>
          <w:docGrid w:linePitch="360"/>
        </w:sectPr>
      </w:pPr>
    </w:p>
    <w:p w14:paraId="13BBAE0D" w14:textId="77777777" w:rsidR="002E2952" w:rsidRPr="00F70996" w:rsidRDefault="00727F26" w:rsidP="00B81645">
      <w:pPr>
        <w:pStyle w:val="Titre1"/>
        <w:spacing w:before="0"/>
        <w:rPr>
          <w:rFonts w:ascii="Times New Roman" w:hAnsi="Times New Roman" w:cs="Times New Roman"/>
          <w:sz w:val="24"/>
          <w:szCs w:val="24"/>
        </w:rPr>
      </w:pPr>
      <w:bookmarkStart w:id="23" w:name="_Toc308076932"/>
      <w:r w:rsidRPr="000E7D0E">
        <w:rPr>
          <w:rFonts w:ascii="Times New Roman" w:hAnsi="Times New Roman" w:cs="Times New Roman"/>
          <w:sz w:val="24"/>
          <w:szCs w:val="24"/>
        </w:rPr>
        <w:lastRenderedPageBreak/>
        <w:t xml:space="preserve">6. </w:t>
      </w:r>
      <w:r w:rsidR="00B81645">
        <w:rPr>
          <w:rFonts w:ascii="Times New Roman" w:hAnsi="Times New Roman" w:cs="Times New Roman"/>
          <w:sz w:val="24"/>
          <w:szCs w:val="24"/>
        </w:rPr>
        <w:t>A</w:t>
      </w:r>
      <w:r w:rsidR="009508CB" w:rsidRPr="000E7D0E">
        <w:rPr>
          <w:rFonts w:ascii="Times New Roman" w:hAnsi="Times New Roman" w:cs="Times New Roman"/>
          <w:sz w:val="24"/>
          <w:szCs w:val="24"/>
        </w:rPr>
        <w:t>ctivités</w:t>
      </w:r>
      <w:r w:rsidR="00B81645">
        <w:rPr>
          <w:rFonts w:ascii="Times New Roman" w:hAnsi="Times New Roman" w:cs="Times New Roman"/>
          <w:sz w:val="24"/>
          <w:szCs w:val="24"/>
        </w:rPr>
        <w:t xml:space="preserve"> et indicateurs</w:t>
      </w:r>
      <w:bookmarkEnd w:id="23"/>
    </w:p>
    <w:p w14:paraId="2210EC63" w14:textId="77777777" w:rsidR="00AF28C5" w:rsidRDefault="00AF28C5" w:rsidP="00AF28C5">
      <w:pPr>
        <w:pStyle w:val="Titre2"/>
        <w:spacing w:before="0" w:after="0"/>
        <w:rPr>
          <w:rFonts w:ascii="Times New Roman" w:hAnsi="Times New Roman" w:cs="Times New Roman"/>
          <w:i w:val="0"/>
          <w:sz w:val="24"/>
          <w:szCs w:val="24"/>
        </w:rPr>
      </w:pPr>
    </w:p>
    <w:p w14:paraId="7E494643" w14:textId="77777777" w:rsidR="00AF28C5" w:rsidRPr="000E7D0E" w:rsidRDefault="00AF28C5" w:rsidP="00AF28C5">
      <w:pPr>
        <w:pStyle w:val="Titre2"/>
        <w:spacing w:before="0" w:after="0"/>
        <w:rPr>
          <w:rFonts w:ascii="Times New Roman" w:hAnsi="Times New Roman" w:cs="Times New Roman"/>
          <w:i w:val="0"/>
          <w:sz w:val="24"/>
          <w:szCs w:val="24"/>
        </w:rPr>
      </w:pPr>
      <w:bookmarkStart w:id="24" w:name="_Toc308076933"/>
      <w:r>
        <w:rPr>
          <w:rFonts w:ascii="Times New Roman" w:hAnsi="Times New Roman" w:cs="Times New Roman"/>
          <w:i w:val="0"/>
          <w:sz w:val="24"/>
          <w:szCs w:val="24"/>
        </w:rPr>
        <w:t>6.1</w:t>
      </w:r>
      <w:r w:rsidRPr="000E7D0E">
        <w:rPr>
          <w:rFonts w:ascii="Times New Roman" w:hAnsi="Times New Roman" w:cs="Times New Roman"/>
          <w:i w:val="0"/>
          <w:sz w:val="24"/>
          <w:szCs w:val="24"/>
        </w:rPr>
        <w:t>. Pour l'axe</w:t>
      </w:r>
      <w:r>
        <w:rPr>
          <w:rFonts w:ascii="Times New Roman" w:hAnsi="Times New Roman" w:cs="Times New Roman"/>
          <w:i w:val="0"/>
          <w:sz w:val="24"/>
          <w:szCs w:val="24"/>
        </w:rPr>
        <w:t xml:space="preserve"> 1</w:t>
      </w:r>
      <w:r w:rsidRPr="000E7D0E">
        <w:rPr>
          <w:rFonts w:ascii="Times New Roman" w:hAnsi="Times New Roman" w:cs="Times New Roman"/>
          <w:i w:val="0"/>
          <w:sz w:val="24"/>
          <w:szCs w:val="24"/>
        </w:rPr>
        <w:t>: Gouvernance</w:t>
      </w:r>
      <w:bookmarkEnd w:id="24"/>
    </w:p>
    <w:p w14:paraId="5C19704C" w14:textId="77777777" w:rsidR="00AF28C5" w:rsidRPr="00AF28C5" w:rsidRDefault="00AF28C5" w:rsidP="00AF28C5"/>
    <w:tbl>
      <w:tblPr>
        <w:tblStyle w:val="Grille"/>
        <w:tblW w:w="0" w:type="auto"/>
        <w:tblLook w:val="04A0" w:firstRow="1" w:lastRow="0" w:firstColumn="1" w:lastColumn="0" w:noHBand="0" w:noVBand="1"/>
      </w:tblPr>
      <w:tblGrid>
        <w:gridCol w:w="4644"/>
        <w:gridCol w:w="4678"/>
        <w:gridCol w:w="1650"/>
        <w:gridCol w:w="1682"/>
        <w:gridCol w:w="1311"/>
      </w:tblGrid>
      <w:tr w:rsidR="00AF28C5" w:rsidRPr="000E7D0E" w14:paraId="384930E9" w14:textId="77777777" w:rsidTr="00AF28C5">
        <w:trPr>
          <w:trHeight w:val="433"/>
        </w:trPr>
        <w:tc>
          <w:tcPr>
            <w:tcW w:w="13965" w:type="dxa"/>
            <w:gridSpan w:val="5"/>
          </w:tcPr>
          <w:p w14:paraId="56F60C78" w14:textId="77777777" w:rsidR="00AF28C5" w:rsidRPr="000E7D0E" w:rsidRDefault="00AF28C5" w:rsidP="00B81645">
            <w:pPr>
              <w:jc w:val="both"/>
              <w:rPr>
                <w:rFonts w:ascii="Times New Roman" w:hAnsi="Times New Roman" w:cs="Times New Roman"/>
                <w:b/>
                <w:sz w:val="20"/>
                <w:szCs w:val="20"/>
              </w:rPr>
            </w:pPr>
            <w:r w:rsidRPr="00CE1D9B">
              <w:rPr>
                <w:rFonts w:ascii="Times New Roman" w:hAnsi="Times New Roman" w:cs="Times New Roman"/>
                <w:b/>
                <w:sz w:val="20"/>
                <w:szCs w:val="20"/>
              </w:rPr>
              <w:t xml:space="preserve">Objectif global : </w:t>
            </w:r>
            <w:r w:rsidRPr="00CE1D9B">
              <w:rPr>
                <w:rFonts w:ascii="Times New Roman" w:hAnsi="Times New Roman" w:cs="Times New Roman"/>
                <w:sz w:val="20"/>
                <w:szCs w:val="20"/>
              </w:rPr>
              <w:t xml:space="preserve">Contribution à l’amélioration des conditions </w:t>
            </w:r>
            <w:proofErr w:type="spellStart"/>
            <w:r w:rsidRPr="00CE1D9B">
              <w:rPr>
                <w:rFonts w:ascii="Times New Roman" w:hAnsi="Times New Roman" w:cs="Times New Roman"/>
                <w:sz w:val="20"/>
                <w:szCs w:val="20"/>
              </w:rPr>
              <w:t>socio-économiques</w:t>
            </w:r>
            <w:proofErr w:type="spellEnd"/>
            <w:r w:rsidRPr="00CE1D9B">
              <w:rPr>
                <w:rFonts w:ascii="Times New Roman" w:hAnsi="Times New Roman" w:cs="Times New Roman"/>
                <w:sz w:val="20"/>
                <w:szCs w:val="20"/>
              </w:rPr>
              <w:t xml:space="preserve"> et politiques des populations du milieu rural  à travers l’accompagnement des communautés dans leur auto développement durable.</w:t>
            </w:r>
            <w:r w:rsidRPr="00CE1D9B">
              <w:rPr>
                <w:rFonts w:ascii="Times New Roman" w:hAnsi="Times New Roman" w:cs="Times New Roman"/>
                <w:b/>
                <w:sz w:val="20"/>
                <w:szCs w:val="20"/>
              </w:rPr>
              <w:t xml:space="preserve">  </w:t>
            </w:r>
          </w:p>
        </w:tc>
      </w:tr>
      <w:tr w:rsidR="0058629E" w:rsidRPr="000E7D0E" w14:paraId="6EDB2B26" w14:textId="77777777" w:rsidTr="00AF28C5">
        <w:tc>
          <w:tcPr>
            <w:tcW w:w="4644" w:type="dxa"/>
          </w:tcPr>
          <w:p w14:paraId="6AE621E6" w14:textId="77777777" w:rsidR="0058629E" w:rsidRPr="000E7D0E" w:rsidRDefault="0058629E" w:rsidP="00B81645">
            <w:pPr>
              <w:jc w:val="both"/>
              <w:rPr>
                <w:rFonts w:ascii="Times New Roman" w:hAnsi="Times New Roman" w:cs="Times New Roman"/>
                <w:b/>
                <w:sz w:val="20"/>
                <w:szCs w:val="20"/>
              </w:rPr>
            </w:pPr>
            <w:r w:rsidRPr="000E7D0E">
              <w:rPr>
                <w:rFonts w:ascii="Times New Roman" w:hAnsi="Times New Roman" w:cs="Times New Roman"/>
                <w:b/>
                <w:sz w:val="20"/>
                <w:szCs w:val="20"/>
              </w:rPr>
              <w:t>Logique d'intervention</w:t>
            </w:r>
          </w:p>
        </w:tc>
        <w:tc>
          <w:tcPr>
            <w:tcW w:w="4678" w:type="dxa"/>
          </w:tcPr>
          <w:p w14:paraId="19AF6ACB" w14:textId="77777777" w:rsidR="0058629E" w:rsidRPr="000E7D0E" w:rsidRDefault="0058629E" w:rsidP="00B81645">
            <w:pPr>
              <w:jc w:val="both"/>
              <w:rPr>
                <w:rFonts w:ascii="Times New Roman" w:hAnsi="Times New Roman" w:cs="Times New Roman"/>
                <w:b/>
                <w:sz w:val="20"/>
                <w:szCs w:val="20"/>
              </w:rPr>
            </w:pPr>
            <w:r w:rsidRPr="000E7D0E">
              <w:rPr>
                <w:rFonts w:ascii="Times New Roman" w:hAnsi="Times New Roman" w:cs="Times New Roman"/>
                <w:b/>
                <w:sz w:val="20"/>
                <w:szCs w:val="20"/>
              </w:rPr>
              <w:t>Indicateurs objectivement vérifiables</w:t>
            </w:r>
          </w:p>
        </w:tc>
        <w:tc>
          <w:tcPr>
            <w:tcW w:w="1650" w:type="dxa"/>
          </w:tcPr>
          <w:p w14:paraId="79A0B97F" w14:textId="77777777" w:rsidR="0058629E" w:rsidRPr="000E7D0E" w:rsidRDefault="0058629E" w:rsidP="00B81645">
            <w:pPr>
              <w:jc w:val="both"/>
              <w:rPr>
                <w:rFonts w:ascii="Times New Roman" w:hAnsi="Times New Roman" w:cs="Times New Roman"/>
                <w:b/>
                <w:sz w:val="20"/>
                <w:szCs w:val="20"/>
              </w:rPr>
            </w:pPr>
            <w:r w:rsidRPr="000E7D0E">
              <w:rPr>
                <w:rFonts w:ascii="Times New Roman" w:hAnsi="Times New Roman" w:cs="Times New Roman"/>
                <w:b/>
                <w:sz w:val="20"/>
                <w:szCs w:val="20"/>
              </w:rPr>
              <w:t>Sources de vérification</w:t>
            </w:r>
          </w:p>
        </w:tc>
        <w:tc>
          <w:tcPr>
            <w:tcW w:w="1682" w:type="dxa"/>
          </w:tcPr>
          <w:p w14:paraId="25F92F7B" w14:textId="77777777" w:rsidR="0058629E" w:rsidRPr="000E7D0E" w:rsidRDefault="0058629E" w:rsidP="00B81645">
            <w:pPr>
              <w:jc w:val="both"/>
              <w:rPr>
                <w:rFonts w:ascii="Times New Roman" w:hAnsi="Times New Roman" w:cs="Times New Roman"/>
                <w:b/>
                <w:sz w:val="20"/>
                <w:szCs w:val="20"/>
              </w:rPr>
            </w:pPr>
            <w:r w:rsidRPr="000E7D0E">
              <w:rPr>
                <w:rFonts w:ascii="Times New Roman" w:hAnsi="Times New Roman" w:cs="Times New Roman"/>
                <w:b/>
                <w:sz w:val="20"/>
                <w:szCs w:val="20"/>
              </w:rPr>
              <w:t>Hypothèse</w:t>
            </w:r>
            <w:r w:rsidR="00887DA1">
              <w:rPr>
                <w:rFonts w:ascii="Times New Roman" w:hAnsi="Times New Roman" w:cs="Times New Roman"/>
                <w:b/>
                <w:sz w:val="20"/>
                <w:szCs w:val="20"/>
              </w:rPr>
              <w:t xml:space="preserve"> ou condition préalable</w:t>
            </w:r>
          </w:p>
        </w:tc>
        <w:tc>
          <w:tcPr>
            <w:tcW w:w="1311" w:type="dxa"/>
          </w:tcPr>
          <w:p w14:paraId="639F3C5A" w14:textId="77777777" w:rsidR="0058629E" w:rsidRPr="000E7D0E" w:rsidRDefault="0058629E" w:rsidP="00B81645">
            <w:pPr>
              <w:jc w:val="both"/>
              <w:rPr>
                <w:rFonts w:ascii="Times New Roman" w:hAnsi="Times New Roman" w:cs="Times New Roman"/>
                <w:b/>
                <w:sz w:val="20"/>
                <w:szCs w:val="20"/>
              </w:rPr>
            </w:pPr>
            <w:r w:rsidRPr="000E7D0E">
              <w:rPr>
                <w:rFonts w:ascii="Times New Roman" w:hAnsi="Times New Roman" w:cs="Times New Roman"/>
                <w:b/>
                <w:sz w:val="20"/>
                <w:szCs w:val="20"/>
              </w:rPr>
              <w:t>Coûts estimatifs</w:t>
            </w:r>
          </w:p>
        </w:tc>
      </w:tr>
      <w:tr w:rsidR="00CE1D9B" w:rsidRPr="00700EF0" w14:paraId="47833AB5" w14:textId="77777777" w:rsidTr="00AF28C5">
        <w:tc>
          <w:tcPr>
            <w:tcW w:w="4644" w:type="dxa"/>
          </w:tcPr>
          <w:p w14:paraId="69134491" w14:textId="77777777" w:rsidR="00CE1D9B" w:rsidRPr="00700EF0" w:rsidRDefault="00CE1D9B" w:rsidP="00B81645">
            <w:pPr>
              <w:jc w:val="both"/>
              <w:rPr>
                <w:rFonts w:ascii="Times New Roman" w:hAnsi="Times New Roman" w:cs="Times New Roman"/>
                <w:b/>
                <w:sz w:val="20"/>
                <w:szCs w:val="20"/>
              </w:rPr>
            </w:pPr>
            <w:r w:rsidRPr="00700EF0">
              <w:rPr>
                <w:rFonts w:ascii="Times New Roman" w:hAnsi="Times New Roman" w:cs="Times New Roman"/>
                <w:b/>
                <w:sz w:val="20"/>
                <w:szCs w:val="20"/>
              </w:rPr>
              <w:t xml:space="preserve">Objectif stratégique 1: </w:t>
            </w:r>
            <w:r w:rsidRPr="00700EF0">
              <w:rPr>
                <w:rFonts w:ascii="Times New Roman" w:hAnsi="Times New Roman" w:cs="Times New Roman"/>
                <w:sz w:val="20"/>
                <w:szCs w:val="20"/>
              </w:rPr>
              <w:t>Promouvoir la participation effective des citoyens dans la gestion de leurs communes</w:t>
            </w:r>
          </w:p>
        </w:tc>
        <w:tc>
          <w:tcPr>
            <w:tcW w:w="4678" w:type="dxa"/>
          </w:tcPr>
          <w:p w14:paraId="233A60F2" w14:textId="77777777" w:rsidR="00CE1D9B" w:rsidRPr="00700EF0" w:rsidRDefault="007979C1" w:rsidP="00B41913">
            <w:pPr>
              <w:rPr>
                <w:rFonts w:ascii="Times New Roman" w:hAnsi="Times New Roman" w:cs="Times New Roman"/>
                <w:sz w:val="20"/>
                <w:szCs w:val="20"/>
              </w:rPr>
            </w:pPr>
            <w:r w:rsidRPr="00700EF0">
              <w:rPr>
                <w:rFonts w:ascii="Times New Roman" w:hAnsi="Times New Roman" w:cs="Times New Roman"/>
                <w:sz w:val="20"/>
                <w:szCs w:val="20"/>
              </w:rPr>
              <w:t xml:space="preserve">- </w:t>
            </w:r>
            <w:r w:rsidR="00B575A7" w:rsidRPr="00700EF0">
              <w:rPr>
                <w:rFonts w:ascii="Times New Roman" w:hAnsi="Times New Roman" w:cs="Times New Roman"/>
                <w:sz w:val="20"/>
                <w:szCs w:val="20"/>
              </w:rPr>
              <w:t xml:space="preserve">60% des communes améliorent leur niveau de classement dans le cadre de performances des  communes                                                                        </w:t>
            </w:r>
            <w:r w:rsidRPr="00700EF0">
              <w:rPr>
                <w:rFonts w:ascii="Times New Roman" w:hAnsi="Times New Roman" w:cs="Times New Roman"/>
                <w:sz w:val="20"/>
                <w:szCs w:val="20"/>
              </w:rPr>
              <w:t xml:space="preserve">- </w:t>
            </w:r>
            <w:r w:rsidR="00B575A7" w:rsidRPr="00700EF0">
              <w:rPr>
                <w:rFonts w:ascii="Times New Roman" w:hAnsi="Times New Roman" w:cs="Times New Roman"/>
                <w:sz w:val="20"/>
                <w:szCs w:val="20"/>
              </w:rPr>
              <w:t>Dénonciation régulière des actes de mauvaise gouvernance par les communautés</w:t>
            </w:r>
            <w:r w:rsidRPr="00700EF0">
              <w:rPr>
                <w:rFonts w:ascii="Times New Roman" w:hAnsi="Times New Roman" w:cs="Times New Roman"/>
                <w:sz w:val="20"/>
                <w:szCs w:val="20"/>
              </w:rPr>
              <w:t xml:space="preserve">                                            - Au moins 50 % de la population </w:t>
            </w:r>
            <w:proofErr w:type="gramStart"/>
            <w:r w:rsidRPr="00700EF0">
              <w:rPr>
                <w:rFonts w:ascii="Times New Roman" w:hAnsi="Times New Roman" w:cs="Times New Roman"/>
                <w:sz w:val="20"/>
                <w:szCs w:val="20"/>
              </w:rPr>
              <w:t>sont</w:t>
            </w:r>
            <w:proofErr w:type="gramEnd"/>
            <w:r w:rsidRPr="00700EF0">
              <w:rPr>
                <w:rFonts w:ascii="Times New Roman" w:hAnsi="Times New Roman" w:cs="Times New Roman"/>
                <w:sz w:val="20"/>
                <w:szCs w:val="20"/>
              </w:rPr>
              <w:t xml:space="preserve"> satisfaits de la gestion de leurs communes</w:t>
            </w:r>
            <w:r w:rsidR="00B41913" w:rsidRPr="00700EF0">
              <w:rPr>
                <w:rFonts w:ascii="Times New Roman" w:hAnsi="Times New Roman" w:cs="Times New Roman"/>
                <w:sz w:val="20"/>
                <w:szCs w:val="20"/>
              </w:rPr>
              <w:t xml:space="preserve">                                                  </w:t>
            </w:r>
          </w:p>
        </w:tc>
        <w:tc>
          <w:tcPr>
            <w:tcW w:w="1650" w:type="dxa"/>
          </w:tcPr>
          <w:p w14:paraId="11A5D778" w14:textId="77777777" w:rsidR="00CE1D9B" w:rsidRPr="00700EF0" w:rsidRDefault="00C5299A" w:rsidP="00B81645">
            <w:pPr>
              <w:jc w:val="both"/>
              <w:rPr>
                <w:rFonts w:ascii="Times New Roman" w:hAnsi="Times New Roman" w:cs="Times New Roman"/>
                <w:sz w:val="20"/>
                <w:szCs w:val="20"/>
              </w:rPr>
            </w:pPr>
            <w:r w:rsidRPr="00700EF0">
              <w:rPr>
                <w:rFonts w:ascii="Times New Roman" w:hAnsi="Times New Roman" w:cs="Times New Roman"/>
                <w:sz w:val="20"/>
                <w:szCs w:val="20"/>
              </w:rPr>
              <w:t>Rapports d’évaluation des communes</w:t>
            </w:r>
          </w:p>
          <w:p w14:paraId="2247C8DF" w14:textId="77777777" w:rsidR="00C5299A" w:rsidRPr="00700EF0" w:rsidRDefault="00C5299A" w:rsidP="00B81645">
            <w:pPr>
              <w:jc w:val="both"/>
              <w:rPr>
                <w:rFonts w:ascii="Times New Roman" w:hAnsi="Times New Roman" w:cs="Times New Roman"/>
                <w:sz w:val="20"/>
                <w:szCs w:val="20"/>
              </w:rPr>
            </w:pPr>
            <w:r w:rsidRPr="00700EF0">
              <w:rPr>
                <w:rFonts w:ascii="Times New Roman" w:hAnsi="Times New Roman" w:cs="Times New Roman"/>
                <w:sz w:val="20"/>
                <w:szCs w:val="20"/>
              </w:rPr>
              <w:t>Rapports des enquêtes et/ ou sondages</w:t>
            </w:r>
          </w:p>
        </w:tc>
        <w:tc>
          <w:tcPr>
            <w:tcW w:w="1682" w:type="dxa"/>
          </w:tcPr>
          <w:p w14:paraId="36F1E848" w14:textId="77777777" w:rsidR="00CE1D9B" w:rsidRPr="009D351F" w:rsidRDefault="007413E4" w:rsidP="007413E4">
            <w:pPr>
              <w:jc w:val="both"/>
              <w:rPr>
                <w:rFonts w:ascii="Times New Roman" w:hAnsi="Times New Roman" w:cs="Times New Roman"/>
                <w:sz w:val="20"/>
                <w:szCs w:val="20"/>
              </w:rPr>
            </w:pPr>
            <w:r w:rsidRPr="009D351F">
              <w:rPr>
                <w:rFonts w:ascii="Times New Roman" w:hAnsi="Times New Roman" w:cs="Times New Roman"/>
                <w:sz w:val="20"/>
                <w:szCs w:val="20"/>
              </w:rPr>
              <w:t>La sécurité dans les communes reste bonne; les autorités administratives dans les communes restent ouvertes à collaborer avec les acteurs non étatiques</w:t>
            </w:r>
          </w:p>
        </w:tc>
        <w:tc>
          <w:tcPr>
            <w:tcW w:w="1311" w:type="dxa"/>
          </w:tcPr>
          <w:p w14:paraId="7968E0C1" w14:textId="77777777" w:rsidR="00CE1D9B" w:rsidRPr="009D351F" w:rsidRDefault="009D351F" w:rsidP="00B81645">
            <w:pPr>
              <w:jc w:val="both"/>
              <w:rPr>
                <w:rFonts w:ascii="Times New Roman" w:hAnsi="Times New Roman" w:cs="Times New Roman"/>
                <w:b/>
                <w:sz w:val="20"/>
                <w:szCs w:val="20"/>
              </w:rPr>
            </w:pPr>
            <w:r>
              <w:rPr>
                <w:rFonts w:ascii="Times New Roman" w:hAnsi="Times New Roman" w:cs="Times New Roman"/>
                <w:b/>
                <w:sz w:val="20"/>
                <w:szCs w:val="20"/>
              </w:rPr>
              <w:t>463.306.000</w:t>
            </w:r>
          </w:p>
        </w:tc>
      </w:tr>
      <w:tr w:rsidR="00D747A0" w:rsidRPr="000E7D0E" w14:paraId="765EB245" w14:textId="77777777" w:rsidTr="00AF28C5">
        <w:tc>
          <w:tcPr>
            <w:tcW w:w="4644" w:type="dxa"/>
          </w:tcPr>
          <w:p w14:paraId="10700F7E" w14:textId="77777777" w:rsidR="00D747A0" w:rsidRPr="00D747A0" w:rsidRDefault="00074F83" w:rsidP="00B62213">
            <w:pPr>
              <w:jc w:val="both"/>
              <w:rPr>
                <w:rFonts w:ascii="Times New Roman" w:hAnsi="Times New Roman" w:cs="Times New Roman"/>
                <w:sz w:val="20"/>
                <w:szCs w:val="20"/>
              </w:rPr>
            </w:pPr>
            <w:r w:rsidRPr="009D351F">
              <w:rPr>
                <w:rFonts w:ascii="Times New Roman" w:hAnsi="Times New Roman" w:cs="Times New Roman"/>
                <w:b/>
                <w:sz w:val="20"/>
                <w:szCs w:val="20"/>
              </w:rPr>
              <w:t>Résultat 1</w:t>
            </w:r>
            <w:r w:rsidR="009D351F">
              <w:rPr>
                <w:rFonts w:ascii="Times New Roman" w:hAnsi="Times New Roman" w:cs="Times New Roman"/>
                <w:b/>
                <w:sz w:val="20"/>
                <w:szCs w:val="20"/>
              </w:rPr>
              <w:t>.1</w:t>
            </w:r>
            <w:r w:rsidRPr="009D351F">
              <w:rPr>
                <w:rFonts w:ascii="Times New Roman" w:hAnsi="Times New Roman" w:cs="Times New Roman"/>
                <w:b/>
                <w:sz w:val="20"/>
                <w:szCs w:val="20"/>
              </w:rPr>
              <w:t> </w:t>
            </w:r>
            <w:r>
              <w:rPr>
                <w:rFonts w:ascii="Times New Roman" w:hAnsi="Times New Roman" w:cs="Times New Roman"/>
                <w:sz w:val="20"/>
                <w:szCs w:val="20"/>
              </w:rPr>
              <w:t xml:space="preserve">: </w:t>
            </w:r>
            <w:r w:rsidR="00D747A0" w:rsidRPr="00D747A0">
              <w:rPr>
                <w:rFonts w:ascii="Times New Roman" w:hAnsi="Times New Roman" w:cs="Times New Roman"/>
                <w:sz w:val="20"/>
                <w:szCs w:val="20"/>
              </w:rPr>
              <w:t xml:space="preserve">Les communautés prennent consciences de l’importance </w:t>
            </w:r>
            <w:r w:rsidR="00D747A0">
              <w:rPr>
                <w:rFonts w:ascii="Times New Roman" w:hAnsi="Times New Roman" w:cs="Times New Roman"/>
                <w:sz w:val="20"/>
                <w:szCs w:val="20"/>
              </w:rPr>
              <w:t>de la participation citoyenne dans la gestion de leurs communes</w:t>
            </w:r>
          </w:p>
        </w:tc>
        <w:tc>
          <w:tcPr>
            <w:tcW w:w="4678" w:type="dxa"/>
          </w:tcPr>
          <w:p w14:paraId="360F112B" w14:textId="77777777" w:rsidR="007413E4" w:rsidRDefault="00074F83" w:rsidP="007413E4">
            <w:pPr>
              <w:rPr>
                <w:rFonts w:ascii="Times New Roman" w:hAnsi="Times New Roman" w:cs="Times New Roman"/>
                <w:sz w:val="20"/>
                <w:szCs w:val="20"/>
              </w:rPr>
            </w:pPr>
            <w:r w:rsidRPr="00074F83">
              <w:rPr>
                <w:rFonts w:ascii="Times New Roman" w:hAnsi="Times New Roman" w:cs="Times New Roman"/>
                <w:sz w:val="20"/>
                <w:szCs w:val="20"/>
              </w:rPr>
              <w:t xml:space="preserve">Au moins </w:t>
            </w:r>
            <w:r>
              <w:rPr>
                <w:rFonts w:ascii="Times New Roman" w:hAnsi="Times New Roman" w:cs="Times New Roman"/>
                <w:sz w:val="20"/>
                <w:szCs w:val="20"/>
              </w:rPr>
              <w:t>50% de la population participent dans les réunions communautaires</w:t>
            </w:r>
            <w:r w:rsidR="00B575A7">
              <w:rPr>
                <w:rFonts w:ascii="Times New Roman" w:hAnsi="Times New Roman" w:cs="Times New Roman"/>
                <w:sz w:val="20"/>
                <w:szCs w:val="20"/>
              </w:rPr>
              <w:t xml:space="preserve"> </w:t>
            </w:r>
          </w:p>
          <w:p w14:paraId="7B126187" w14:textId="77777777" w:rsidR="00D747A0" w:rsidRPr="00074F83" w:rsidRDefault="008F3251" w:rsidP="007413E4">
            <w:pPr>
              <w:rPr>
                <w:rFonts w:ascii="Times New Roman" w:hAnsi="Times New Roman" w:cs="Times New Roman"/>
                <w:sz w:val="20"/>
                <w:szCs w:val="20"/>
              </w:rPr>
            </w:pPr>
            <w:r>
              <w:rPr>
                <w:rFonts w:ascii="Times New Roman" w:hAnsi="Times New Roman" w:cs="Times New Roman"/>
                <w:sz w:val="20"/>
                <w:szCs w:val="20"/>
              </w:rPr>
              <w:t>Au moins</w:t>
            </w:r>
            <w:r w:rsidR="00B575A7">
              <w:rPr>
                <w:rFonts w:ascii="Times New Roman" w:hAnsi="Times New Roman" w:cs="Times New Roman"/>
                <w:sz w:val="20"/>
                <w:szCs w:val="20"/>
              </w:rPr>
              <w:t xml:space="preserve"> 80% des </w:t>
            </w:r>
            <w:proofErr w:type="spellStart"/>
            <w:r w:rsidR="00B575A7">
              <w:rPr>
                <w:rFonts w:ascii="Times New Roman" w:hAnsi="Times New Roman" w:cs="Times New Roman"/>
                <w:sz w:val="20"/>
                <w:szCs w:val="20"/>
              </w:rPr>
              <w:t>leaders</w:t>
            </w:r>
            <w:proofErr w:type="spellEnd"/>
            <w:r w:rsidR="00B575A7">
              <w:rPr>
                <w:rFonts w:ascii="Times New Roman" w:hAnsi="Times New Roman" w:cs="Times New Roman"/>
                <w:sz w:val="20"/>
                <w:szCs w:val="20"/>
              </w:rPr>
              <w:t xml:space="preserve"> communautaires participent dans les réunions publiques  </w:t>
            </w:r>
          </w:p>
        </w:tc>
        <w:tc>
          <w:tcPr>
            <w:tcW w:w="1650" w:type="dxa"/>
          </w:tcPr>
          <w:p w14:paraId="0B34801E" w14:textId="77777777" w:rsidR="00D747A0" w:rsidRPr="00074F83" w:rsidRDefault="00C5299A" w:rsidP="00C5299A">
            <w:pPr>
              <w:jc w:val="both"/>
              <w:rPr>
                <w:rFonts w:ascii="Times New Roman" w:hAnsi="Times New Roman" w:cs="Times New Roman"/>
                <w:sz w:val="20"/>
                <w:szCs w:val="20"/>
              </w:rPr>
            </w:pPr>
            <w:r>
              <w:rPr>
                <w:rFonts w:ascii="Times New Roman" w:hAnsi="Times New Roman" w:cs="Times New Roman"/>
                <w:sz w:val="20"/>
                <w:szCs w:val="20"/>
              </w:rPr>
              <w:t>Rapports des animateurs            Rapports des communes</w:t>
            </w:r>
          </w:p>
        </w:tc>
        <w:tc>
          <w:tcPr>
            <w:tcW w:w="1682" w:type="dxa"/>
          </w:tcPr>
          <w:p w14:paraId="7823ACFA" w14:textId="77777777" w:rsidR="00D747A0" w:rsidRPr="009D351F" w:rsidRDefault="003E7998" w:rsidP="003E7998">
            <w:pPr>
              <w:jc w:val="both"/>
              <w:rPr>
                <w:rFonts w:ascii="Times New Roman" w:hAnsi="Times New Roman" w:cs="Times New Roman"/>
                <w:sz w:val="20"/>
                <w:szCs w:val="20"/>
              </w:rPr>
            </w:pPr>
            <w:r w:rsidRPr="009D351F">
              <w:rPr>
                <w:rFonts w:ascii="Times New Roman" w:hAnsi="Times New Roman" w:cs="Times New Roman"/>
                <w:sz w:val="20"/>
                <w:szCs w:val="20"/>
              </w:rPr>
              <w:t>La sécurité reste bonne et réunions communautaires sont organisées comme il se doit</w:t>
            </w:r>
          </w:p>
        </w:tc>
        <w:tc>
          <w:tcPr>
            <w:tcW w:w="1311" w:type="dxa"/>
          </w:tcPr>
          <w:p w14:paraId="0BAFE7DD" w14:textId="77777777" w:rsidR="00D747A0" w:rsidRPr="009D351F" w:rsidRDefault="003E7998" w:rsidP="00B81645">
            <w:pPr>
              <w:jc w:val="both"/>
              <w:rPr>
                <w:rFonts w:ascii="Times New Roman" w:hAnsi="Times New Roman" w:cs="Times New Roman"/>
                <w:b/>
                <w:sz w:val="20"/>
                <w:szCs w:val="20"/>
              </w:rPr>
            </w:pPr>
            <w:r w:rsidRPr="009D351F">
              <w:rPr>
                <w:rFonts w:ascii="Times New Roman" w:hAnsi="Times New Roman" w:cs="Times New Roman"/>
                <w:b/>
                <w:sz w:val="20"/>
                <w:szCs w:val="20"/>
              </w:rPr>
              <w:t>248.000.000</w:t>
            </w:r>
          </w:p>
        </w:tc>
      </w:tr>
      <w:tr w:rsidR="00303283" w:rsidRPr="000E7D0E" w14:paraId="67A98067" w14:textId="77777777" w:rsidTr="00AF28C5">
        <w:tc>
          <w:tcPr>
            <w:tcW w:w="4644" w:type="dxa"/>
          </w:tcPr>
          <w:p w14:paraId="29E9E89E" w14:textId="77777777" w:rsidR="00303283" w:rsidRPr="00303283" w:rsidRDefault="00303283" w:rsidP="00D747A0">
            <w:pPr>
              <w:jc w:val="both"/>
              <w:rPr>
                <w:rFonts w:ascii="Times New Roman" w:hAnsi="Times New Roman" w:cs="Times New Roman"/>
                <w:b/>
                <w:sz w:val="20"/>
                <w:szCs w:val="20"/>
              </w:rPr>
            </w:pPr>
            <w:r w:rsidRPr="00303283">
              <w:rPr>
                <w:rFonts w:ascii="Times New Roman" w:hAnsi="Times New Roman" w:cs="Times New Roman"/>
                <w:b/>
                <w:sz w:val="20"/>
                <w:szCs w:val="20"/>
              </w:rPr>
              <w:t>Activités</w:t>
            </w:r>
          </w:p>
        </w:tc>
        <w:tc>
          <w:tcPr>
            <w:tcW w:w="4678" w:type="dxa"/>
          </w:tcPr>
          <w:p w14:paraId="0D8DD071" w14:textId="77777777" w:rsidR="00303283" w:rsidRDefault="00303283" w:rsidP="005A2091">
            <w:pPr>
              <w:jc w:val="both"/>
              <w:rPr>
                <w:rFonts w:ascii="Times New Roman" w:hAnsi="Times New Roman" w:cs="Times New Roman"/>
                <w:sz w:val="20"/>
                <w:szCs w:val="20"/>
              </w:rPr>
            </w:pPr>
          </w:p>
        </w:tc>
        <w:tc>
          <w:tcPr>
            <w:tcW w:w="1650" w:type="dxa"/>
          </w:tcPr>
          <w:p w14:paraId="148226C4" w14:textId="77777777" w:rsidR="00303283" w:rsidRPr="00B41913" w:rsidRDefault="00303283" w:rsidP="00B81645">
            <w:pPr>
              <w:jc w:val="both"/>
              <w:rPr>
                <w:rFonts w:ascii="Times New Roman" w:hAnsi="Times New Roman" w:cs="Times New Roman"/>
                <w:sz w:val="20"/>
                <w:szCs w:val="20"/>
              </w:rPr>
            </w:pPr>
          </w:p>
        </w:tc>
        <w:tc>
          <w:tcPr>
            <w:tcW w:w="1682" w:type="dxa"/>
          </w:tcPr>
          <w:p w14:paraId="6015EB04" w14:textId="77777777" w:rsidR="00303283" w:rsidRPr="00B41913" w:rsidRDefault="00303283" w:rsidP="00B81645">
            <w:pPr>
              <w:jc w:val="both"/>
              <w:rPr>
                <w:rFonts w:ascii="Times New Roman" w:hAnsi="Times New Roman" w:cs="Times New Roman"/>
                <w:sz w:val="20"/>
                <w:szCs w:val="20"/>
              </w:rPr>
            </w:pPr>
          </w:p>
        </w:tc>
        <w:tc>
          <w:tcPr>
            <w:tcW w:w="1311" w:type="dxa"/>
          </w:tcPr>
          <w:p w14:paraId="43E5F309" w14:textId="77777777" w:rsidR="00303283" w:rsidRPr="00B41913" w:rsidRDefault="00303283" w:rsidP="00B81645">
            <w:pPr>
              <w:jc w:val="both"/>
              <w:rPr>
                <w:rFonts w:ascii="Times New Roman" w:hAnsi="Times New Roman" w:cs="Times New Roman"/>
                <w:sz w:val="20"/>
                <w:szCs w:val="20"/>
              </w:rPr>
            </w:pPr>
          </w:p>
        </w:tc>
      </w:tr>
      <w:tr w:rsidR="008E4253" w:rsidRPr="00725FB7" w14:paraId="253E1229" w14:textId="77777777" w:rsidTr="00AF28C5">
        <w:tc>
          <w:tcPr>
            <w:tcW w:w="4644" w:type="dxa"/>
          </w:tcPr>
          <w:p w14:paraId="6CAFCAFA" w14:textId="77777777" w:rsidR="008E4253" w:rsidRPr="00725FB7" w:rsidRDefault="008E4253" w:rsidP="008E4253">
            <w:pPr>
              <w:jc w:val="both"/>
              <w:rPr>
                <w:rFonts w:ascii="Times New Roman" w:hAnsi="Times New Roman" w:cs="Times New Roman"/>
                <w:b/>
                <w:sz w:val="20"/>
                <w:szCs w:val="20"/>
              </w:rPr>
            </w:pPr>
            <w:r w:rsidRPr="00725FB7">
              <w:rPr>
                <w:rFonts w:ascii="Times New Roman" w:hAnsi="Times New Roman" w:cs="Times New Roman"/>
                <w:sz w:val="20"/>
                <w:szCs w:val="20"/>
              </w:rPr>
              <w:t>Organisation des réunions de conscientisation des  groupes "NAP" pour la participation citoyenne</w:t>
            </w:r>
            <w:r w:rsidR="007B01EA" w:rsidRPr="00725FB7">
              <w:rPr>
                <w:rFonts w:ascii="Times New Roman" w:hAnsi="Times New Roman" w:cs="Times New Roman"/>
                <w:sz w:val="20"/>
                <w:szCs w:val="20"/>
              </w:rPr>
              <w:t xml:space="preserve"> (Associations, Comités de paix, </w:t>
            </w:r>
            <w:proofErr w:type="spellStart"/>
            <w:r w:rsidR="007B01EA" w:rsidRPr="00725FB7">
              <w:rPr>
                <w:rFonts w:ascii="Times New Roman" w:hAnsi="Times New Roman" w:cs="Times New Roman"/>
                <w:sz w:val="20"/>
                <w:szCs w:val="20"/>
              </w:rPr>
              <w:t>SILCs</w:t>
            </w:r>
            <w:proofErr w:type="spellEnd"/>
            <w:r w:rsidR="007B01EA" w:rsidRPr="00725FB7">
              <w:rPr>
                <w:rFonts w:ascii="Times New Roman" w:hAnsi="Times New Roman" w:cs="Times New Roman"/>
                <w:sz w:val="20"/>
                <w:szCs w:val="20"/>
              </w:rPr>
              <w:t xml:space="preserve">, </w:t>
            </w:r>
            <w:r w:rsidR="00A90EA4" w:rsidRPr="00725FB7">
              <w:rPr>
                <w:rFonts w:ascii="Times New Roman" w:hAnsi="Times New Roman" w:cs="Times New Roman"/>
                <w:sz w:val="20"/>
                <w:szCs w:val="20"/>
              </w:rPr>
              <w:t>etc)</w:t>
            </w:r>
          </w:p>
        </w:tc>
        <w:tc>
          <w:tcPr>
            <w:tcW w:w="4678" w:type="dxa"/>
          </w:tcPr>
          <w:p w14:paraId="2F0AD7AD" w14:textId="77777777" w:rsidR="008E4253" w:rsidRPr="00725FB7" w:rsidRDefault="008E4253" w:rsidP="00034CF7">
            <w:pPr>
              <w:jc w:val="both"/>
              <w:rPr>
                <w:rFonts w:ascii="Times New Roman" w:hAnsi="Times New Roman" w:cs="Times New Roman"/>
                <w:b/>
                <w:sz w:val="20"/>
                <w:szCs w:val="20"/>
              </w:rPr>
            </w:pPr>
            <w:r w:rsidRPr="00725FB7">
              <w:rPr>
                <w:rFonts w:ascii="Times New Roman" w:hAnsi="Times New Roman" w:cs="Times New Roman"/>
                <w:sz w:val="20"/>
                <w:szCs w:val="20"/>
              </w:rPr>
              <w:t>30 réunions sont organisées</w:t>
            </w:r>
            <w:r w:rsidRPr="00725FB7">
              <w:rPr>
                <w:rStyle w:val="Marquenotebasdepage"/>
                <w:rFonts w:ascii="Times New Roman" w:hAnsi="Times New Roman" w:cs="Times New Roman"/>
                <w:sz w:val="20"/>
                <w:szCs w:val="20"/>
              </w:rPr>
              <w:footnoteReference w:id="4"/>
            </w:r>
          </w:p>
        </w:tc>
        <w:tc>
          <w:tcPr>
            <w:tcW w:w="1650" w:type="dxa"/>
          </w:tcPr>
          <w:p w14:paraId="4E00CF41" w14:textId="77777777" w:rsidR="008E4253" w:rsidRPr="00725FB7" w:rsidRDefault="008E4253" w:rsidP="00034CF7">
            <w:pPr>
              <w:jc w:val="both"/>
              <w:rPr>
                <w:rFonts w:ascii="Times New Roman" w:hAnsi="Times New Roman" w:cs="Times New Roman"/>
                <w:sz w:val="20"/>
                <w:szCs w:val="20"/>
              </w:rPr>
            </w:pPr>
            <w:r w:rsidRPr="00725FB7">
              <w:rPr>
                <w:rFonts w:ascii="Times New Roman" w:hAnsi="Times New Roman" w:cs="Times New Roman"/>
                <w:sz w:val="20"/>
                <w:szCs w:val="20"/>
              </w:rPr>
              <w:t>Rapport de chaque réunion</w:t>
            </w:r>
          </w:p>
        </w:tc>
        <w:tc>
          <w:tcPr>
            <w:tcW w:w="1682" w:type="dxa"/>
          </w:tcPr>
          <w:p w14:paraId="101BCE6D" w14:textId="77777777" w:rsidR="008E4253" w:rsidRPr="00725FB7" w:rsidRDefault="00B95686" w:rsidP="00034CF7">
            <w:pPr>
              <w:jc w:val="both"/>
              <w:rPr>
                <w:rFonts w:ascii="Times New Roman" w:hAnsi="Times New Roman" w:cs="Times New Roman"/>
                <w:sz w:val="20"/>
                <w:szCs w:val="20"/>
              </w:rPr>
            </w:pPr>
            <w:r w:rsidRPr="00725FB7">
              <w:rPr>
                <w:rFonts w:ascii="Times New Roman" w:hAnsi="Times New Roman" w:cs="Times New Roman"/>
                <w:sz w:val="20"/>
                <w:szCs w:val="20"/>
              </w:rPr>
              <w:t>S</w:t>
            </w:r>
            <w:r w:rsidR="008E4253" w:rsidRPr="00725FB7">
              <w:rPr>
                <w:rFonts w:ascii="Times New Roman" w:hAnsi="Times New Roman" w:cs="Times New Roman"/>
                <w:sz w:val="20"/>
                <w:szCs w:val="20"/>
              </w:rPr>
              <w:t>écurité et accessibilité des communes concernées</w:t>
            </w:r>
          </w:p>
        </w:tc>
        <w:tc>
          <w:tcPr>
            <w:tcW w:w="1311" w:type="dxa"/>
          </w:tcPr>
          <w:p w14:paraId="15CAEEF6" w14:textId="77777777" w:rsidR="008E4253" w:rsidRPr="00725FB7" w:rsidRDefault="008E4253" w:rsidP="00034CF7">
            <w:pPr>
              <w:jc w:val="both"/>
              <w:rPr>
                <w:rFonts w:ascii="Times New Roman" w:hAnsi="Times New Roman" w:cs="Times New Roman"/>
                <w:b/>
                <w:sz w:val="20"/>
                <w:szCs w:val="20"/>
              </w:rPr>
            </w:pPr>
            <w:r w:rsidRPr="00725FB7">
              <w:rPr>
                <w:rFonts w:ascii="Times New Roman" w:hAnsi="Times New Roman" w:cs="Times New Roman"/>
                <w:sz w:val="20"/>
                <w:szCs w:val="20"/>
              </w:rPr>
              <w:t>15.000.000</w:t>
            </w:r>
          </w:p>
        </w:tc>
      </w:tr>
      <w:tr w:rsidR="007B01EA" w:rsidRPr="000E7D0E" w14:paraId="7BE68ABC" w14:textId="77777777" w:rsidTr="00AF28C5">
        <w:tc>
          <w:tcPr>
            <w:tcW w:w="4644" w:type="dxa"/>
          </w:tcPr>
          <w:p w14:paraId="594B6A9C" w14:textId="77777777" w:rsidR="007B01EA" w:rsidRPr="000E7D0E" w:rsidRDefault="007B01EA" w:rsidP="00034CF7">
            <w:pPr>
              <w:jc w:val="both"/>
              <w:rPr>
                <w:rFonts w:ascii="Times New Roman" w:hAnsi="Times New Roman" w:cs="Times New Roman"/>
                <w:b/>
                <w:sz w:val="20"/>
                <w:szCs w:val="20"/>
              </w:rPr>
            </w:pPr>
            <w:r w:rsidRPr="000E7D0E">
              <w:rPr>
                <w:rFonts w:ascii="Times New Roman" w:hAnsi="Times New Roman" w:cs="Times New Roman"/>
                <w:sz w:val="20"/>
                <w:szCs w:val="20"/>
              </w:rPr>
              <w:t xml:space="preserve">Faciliter les réunions d'échange des acteurs clés en matière de paix et de sécurité au niveau des communes (espace de dialogue politique dans les communes) </w:t>
            </w:r>
          </w:p>
        </w:tc>
        <w:tc>
          <w:tcPr>
            <w:tcW w:w="4678" w:type="dxa"/>
          </w:tcPr>
          <w:p w14:paraId="3D45D9F5" w14:textId="77777777" w:rsidR="007B01EA" w:rsidRPr="000E7D0E" w:rsidRDefault="007B01EA" w:rsidP="00034CF7">
            <w:pPr>
              <w:jc w:val="both"/>
              <w:rPr>
                <w:rFonts w:ascii="Times New Roman" w:hAnsi="Times New Roman" w:cs="Times New Roman"/>
                <w:b/>
                <w:sz w:val="20"/>
                <w:szCs w:val="20"/>
              </w:rPr>
            </w:pPr>
            <w:r w:rsidRPr="000E7D0E">
              <w:rPr>
                <w:rFonts w:ascii="Times New Roman" w:hAnsi="Times New Roman" w:cs="Times New Roman"/>
                <w:sz w:val="20"/>
                <w:szCs w:val="20"/>
              </w:rPr>
              <w:t xml:space="preserve">2 réunions par an </w:t>
            </w:r>
            <w:r>
              <w:rPr>
                <w:rFonts w:ascii="Times New Roman" w:hAnsi="Times New Roman" w:cs="Times New Roman"/>
                <w:sz w:val="20"/>
                <w:szCs w:val="20"/>
              </w:rPr>
              <w:t xml:space="preserve">et par commune </w:t>
            </w:r>
            <w:r w:rsidRPr="000E7D0E">
              <w:rPr>
                <w:rFonts w:ascii="Times New Roman" w:hAnsi="Times New Roman" w:cs="Times New Roman"/>
                <w:sz w:val="20"/>
                <w:szCs w:val="20"/>
              </w:rPr>
              <w:t>sont organisées et pour 7 communes</w:t>
            </w:r>
          </w:p>
        </w:tc>
        <w:tc>
          <w:tcPr>
            <w:tcW w:w="1650" w:type="dxa"/>
          </w:tcPr>
          <w:p w14:paraId="3BC76C70" w14:textId="77777777" w:rsidR="007B01EA" w:rsidRPr="0061314A" w:rsidRDefault="007B01EA" w:rsidP="00034CF7">
            <w:pPr>
              <w:jc w:val="both"/>
              <w:rPr>
                <w:rFonts w:ascii="Times New Roman" w:hAnsi="Times New Roman" w:cs="Times New Roman"/>
                <w:sz w:val="20"/>
                <w:szCs w:val="20"/>
              </w:rPr>
            </w:pPr>
            <w:r>
              <w:rPr>
                <w:rFonts w:ascii="Times New Roman" w:hAnsi="Times New Roman" w:cs="Times New Roman"/>
                <w:sz w:val="20"/>
                <w:szCs w:val="20"/>
              </w:rPr>
              <w:t>Rapport de chaque réunion</w:t>
            </w:r>
          </w:p>
        </w:tc>
        <w:tc>
          <w:tcPr>
            <w:tcW w:w="1682" w:type="dxa"/>
          </w:tcPr>
          <w:p w14:paraId="6C97D5C2" w14:textId="77777777" w:rsidR="007B01EA" w:rsidRPr="00A228C8" w:rsidRDefault="007B01EA" w:rsidP="00034CF7">
            <w:pPr>
              <w:jc w:val="both"/>
              <w:rPr>
                <w:rFonts w:ascii="Times New Roman" w:hAnsi="Times New Roman" w:cs="Times New Roman"/>
                <w:sz w:val="20"/>
                <w:szCs w:val="20"/>
              </w:rPr>
            </w:pPr>
            <w:r w:rsidRPr="00A228C8">
              <w:rPr>
                <w:rFonts w:ascii="Times New Roman" w:hAnsi="Times New Roman" w:cs="Times New Roman"/>
                <w:sz w:val="20"/>
                <w:szCs w:val="20"/>
              </w:rPr>
              <w:t>Idem</w:t>
            </w:r>
          </w:p>
        </w:tc>
        <w:tc>
          <w:tcPr>
            <w:tcW w:w="1311" w:type="dxa"/>
          </w:tcPr>
          <w:p w14:paraId="17F061D9" w14:textId="77777777" w:rsidR="007B01EA" w:rsidRPr="000E7D0E" w:rsidRDefault="007B01EA" w:rsidP="00034CF7">
            <w:pPr>
              <w:jc w:val="both"/>
              <w:rPr>
                <w:rFonts w:ascii="Times New Roman" w:hAnsi="Times New Roman" w:cs="Times New Roman"/>
                <w:b/>
                <w:sz w:val="20"/>
                <w:szCs w:val="20"/>
              </w:rPr>
            </w:pPr>
            <w:r w:rsidRPr="000E7D0E">
              <w:rPr>
                <w:rFonts w:ascii="Times New Roman" w:hAnsi="Times New Roman" w:cs="Times New Roman"/>
                <w:sz w:val="20"/>
                <w:szCs w:val="20"/>
              </w:rPr>
              <w:t>84.000.000</w:t>
            </w:r>
          </w:p>
        </w:tc>
      </w:tr>
      <w:tr w:rsidR="007B01EA" w:rsidRPr="000E7D0E" w14:paraId="6BDE5922" w14:textId="77777777" w:rsidTr="00AF28C5">
        <w:tc>
          <w:tcPr>
            <w:tcW w:w="4644" w:type="dxa"/>
          </w:tcPr>
          <w:p w14:paraId="56654462" w14:textId="77777777" w:rsidR="007B01EA" w:rsidRPr="000E7D0E" w:rsidRDefault="007B01EA" w:rsidP="00034CF7">
            <w:pPr>
              <w:jc w:val="both"/>
              <w:rPr>
                <w:rFonts w:ascii="Times New Roman" w:hAnsi="Times New Roman" w:cs="Times New Roman"/>
                <w:b/>
                <w:sz w:val="20"/>
                <w:szCs w:val="20"/>
              </w:rPr>
            </w:pPr>
            <w:r w:rsidRPr="000E7D0E">
              <w:rPr>
                <w:rFonts w:ascii="Times New Roman" w:hAnsi="Times New Roman" w:cs="Times New Roman"/>
                <w:sz w:val="20"/>
                <w:szCs w:val="20"/>
              </w:rPr>
              <w:t xml:space="preserve">Organiser des activités socioculturelles à traves </w:t>
            </w:r>
            <w:r w:rsidRPr="000E7D0E">
              <w:rPr>
                <w:rFonts w:ascii="Times New Roman" w:hAnsi="Times New Roman" w:cs="Times New Roman"/>
                <w:sz w:val="20"/>
                <w:szCs w:val="20"/>
              </w:rPr>
              <w:lastRenderedPageBreak/>
              <w:t>lesquelles on va primer les modèles de paix et de gouvernance</w:t>
            </w:r>
          </w:p>
        </w:tc>
        <w:tc>
          <w:tcPr>
            <w:tcW w:w="4678" w:type="dxa"/>
          </w:tcPr>
          <w:p w14:paraId="05FD47A2" w14:textId="77777777" w:rsidR="007B01EA" w:rsidRPr="000E7D0E" w:rsidRDefault="007B01EA" w:rsidP="00034CF7">
            <w:pPr>
              <w:jc w:val="both"/>
              <w:rPr>
                <w:rFonts w:ascii="Times New Roman" w:hAnsi="Times New Roman" w:cs="Times New Roman"/>
                <w:b/>
                <w:sz w:val="20"/>
                <w:szCs w:val="20"/>
              </w:rPr>
            </w:pPr>
            <w:r w:rsidRPr="00725FB7">
              <w:rPr>
                <w:rFonts w:ascii="Times New Roman" w:hAnsi="Times New Roman" w:cs="Times New Roman"/>
                <w:sz w:val="20"/>
                <w:szCs w:val="20"/>
              </w:rPr>
              <w:lastRenderedPageBreak/>
              <w:t>9 a</w:t>
            </w:r>
            <w:r w:rsidRPr="000E7D0E">
              <w:rPr>
                <w:rFonts w:ascii="Times New Roman" w:hAnsi="Times New Roman" w:cs="Times New Roman"/>
                <w:sz w:val="20"/>
                <w:szCs w:val="20"/>
              </w:rPr>
              <w:t>ctivités organisées par an</w:t>
            </w:r>
          </w:p>
        </w:tc>
        <w:tc>
          <w:tcPr>
            <w:tcW w:w="1650" w:type="dxa"/>
          </w:tcPr>
          <w:p w14:paraId="60B1D822" w14:textId="77777777" w:rsidR="007B01EA" w:rsidRPr="0061314A" w:rsidRDefault="007B01EA" w:rsidP="00034CF7">
            <w:pPr>
              <w:jc w:val="both"/>
              <w:rPr>
                <w:rFonts w:ascii="Times New Roman" w:hAnsi="Times New Roman" w:cs="Times New Roman"/>
                <w:sz w:val="20"/>
                <w:szCs w:val="20"/>
              </w:rPr>
            </w:pPr>
            <w:r>
              <w:rPr>
                <w:rFonts w:ascii="Times New Roman" w:hAnsi="Times New Roman" w:cs="Times New Roman"/>
                <w:sz w:val="20"/>
                <w:szCs w:val="20"/>
              </w:rPr>
              <w:t xml:space="preserve">Rapport de </w:t>
            </w:r>
            <w:r>
              <w:rPr>
                <w:rFonts w:ascii="Times New Roman" w:hAnsi="Times New Roman" w:cs="Times New Roman"/>
                <w:sz w:val="20"/>
                <w:szCs w:val="20"/>
              </w:rPr>
              <w:lastRenderedPageBreak/>
              <w:t>chaque activité</w:t>
            </w:r>
          </w:p>
        </w:tc>
        <w:tc>
          <w:tcPr>
            <w:tcW w:w="1682" w:type="dxa"/>
          </w:tcPr>
          <w:p w14:paraId="21BD78BB" w14:textId="77777777" w:rsidR="007B01EA" w:rsidRPr="00A228C8" w:rsidRDefault="007B01EA" w:rsidP="00034CF7">
            <w:pPr>
              <w:jc w:val="both"/>
              <w:rPr>
                <w:rFonts w:ascii="Times New Roman" w:hAnsi="Times New Roman" w:cs="Times New Roman"/>
                <w:sz w:val="20"/>
                <w:szCs w:val="20"/>
              </w:rPr>
            </w:pPr>
            <w:r w:rsidRPr="00A228C8">
              <w:rPr>
                <w:rFonts w:ascii="Times New Roman" w:hAnsi="Times New Roman" w:cs="Times New Roman"/>
                <w:sz w:val="20"/>
                <w:szCs w:val="20"/>
              </w:rPr>
              <w:lastRenderedPageBreak/>
              <w:t>Idem</w:t>
            </w:r>
          </w:p>
        </w:tc>
        <w:tc>
          <w:tcPr>
            <w:tcW w:w="1311" w:type="dxa"/>
          </w:tcPr>
          <w:p w14:paraId="7CCD5261" w14:textId="77777777" w:rsidR="007B01EA" w:rsidRPr="000E7D0E" w:rsidRDefault="007B01EA" w:rsidP="00034CF7">
            <w:pPr>
              <w:jc w:val="both"/>
              <w:rPr>
                <w:rFonts w:ascii="Times New Roman" w:hAnsi="Times New Roman" w:cs="Times New Roman"/>
                <w:b/>
                <w:sz w:val="20"/>
                <w:szCs w:val="20"/>
              </w:rPr>
            </w:pPr>
            <w:r w:rsidRPr="000E7D0E">
              <w:rPr>
                <w:rFonts w:ascii="Times New Roman" w:hAnsi="Times New Roman" w:cs="Times New Roman"/>
                <w:sz w:val="20"/>
                <w:szCs w:val="20"/>
              </w:rPr>
              <w:t>95.000.000</w:t>
            </w:r>
          </w:p>
        </w:tc>
      </w:tr>
      <w:tr w:rsidR="00303283" w:rsidRPr="000E7D0E" w14:paraId="173A244C" w14:textId="77777777" w:rsidTr="00AF28C5">
        <w:tc>
          <w:tcPr>
            <w:tcW w:w="4644" w:type="dxa"/>
          </w:tcPr>
          <w:p w14:paraId="4C0E5DF8" w14:textId="77777777" w:rsidR="00303283" w:rsidRDefault="00A90EA4" w:rsidP="00A90EA4">
            <w:pPr>
              <w:jc w:val="both"/>
              <w:rPr>
                <w:rFonts w:ascii="Times New Roman" w:hAnsi="Times New Roman" w:cs="Times New Roman"/>
                <w:sz w:val="20"/>
                <w:szCs w:val="20"/>
              </w:rPr>
            </w:pPr>
            <w:r w:rsidRPr="000E7D0E">
              <w:rPr>
                <w:rFonts w:ascii="Times New Roman" w:hAnsi="Times New Roman" w:cs="Times New Roman"/>
                <w:sz w:val="20"/>
                <w:szCs w:val="20"/>
              </w:rPr>
              <w:lastRenderedPageBreak/>
              <w:t xml:space="preserve">Organiser des ateliers de formation </w:t>
            </w:r>
            <w:r>
              <w:rPr>
                <w:rFonts w:ascii="Times New Roman" w:hAnsi="Times New Roman" w:cs="Times New Roman"/>
                <w:sz w:val="20"/>
                <w:szCs w:val="20"/>
              </w:rPr>
              <w:t xml:space="preserve">des comités de gestion </w:t>
            </w:r>
            <w:r w:rsidRPr="000E7D0E">
              <w:rPr>
                <w:rFonts w:ascii="Times New Roman" w:hAnsi="Times New Roman" w:cs="Times New Roman"/>
                <w:sz w:val="20"/>
                <w:szCs w:val="20"/>
              </w:rPr>
              <w:t xml:space="preserve">des groupes </w:t>
            </w:r>
            <w:r>
              <w:rPr>
                <w:rFonts w:ascii="Times New Roman" w:hAnsi="Times New Roman" w:cs="Times New Roman"/>
                <w:sz w:val="20"/>
                <w:szCs w:val="20"/>
              </w:rPr>
              <w:t xml:space="preserve">NAP </w:t>
            </w:r>
            <w:r w:rsidRPr="000E7D0E">
              <w:rPr>
                <w:rFonts w:ascii="Times New Roman" w:hAnsi="Times New Roman" w:cs="Times New Roman"/>
                <w:sz w:val="20"/>
                <w:szCs w:val="20"/>
              </w:rPr>
              <w:t xml:space="preserve">sur </w:t>
            </w:r>
            <w:r>
              <w:rPr>
                <w:rFonts w:ascii="Times New Roman" w:hAnsi="Times New Roman" w:cs="Times New Roman"/>
                <w:sz w:val="20"/>
                <w:szCs w:val="20"/>
              </w:rPr>
              <w:t>la participation citoyenne</w:t>
            </w:r>
          </w:p>
        </w:tc>
        <w:tc>
          <w:tcPr>
            <w:tcW w:w="4678" w:type="dxa"/>
          </w:tcPr>
          <w:p w14:paraId="5E37CD3B" w14:textId="77777777" w:rsidR="00303283" w:rsidRPr="009D351F" w:rsidRDefault="00700EF0" w:rsidP="005A2091">
            <w:pPr>
              <w:jc w:val="both"/>
              <w:rPr>
                <w:rFonts w:ascii="Times New Roman" w:hAnsi="Times New Roman" w:cs="Times New Roman"/>
                <w:sz w:val="20"/>
                <w:szCs w:val="20"/>
              </w:rPr>
            </w:pPr>
            <w:r w:rsidRPr="009D351F">
              <w:rPr>
                <w:rFonts w:ascii="Times New Roman" w:hAnsi="Times New Roman" w:cs="Times New Roman"/>
                <w:sz w:val="20"/>
                <w:szCs w:val="20"/>
              </w:rPr>
              <w:t>54 ateliers sont organisés (soit 6 ateliers par zone dans 3 communes pilotes) et 2.700 personnes sont formées (5 personnes par NAP)</w:t>
            </w:r>
          </w:p>
        </w:tc>
        <w:tc>
          <w:tcPr>
            <w:tcW w:w="1650" w:type="dxa"/>
          </w:tcPr>
          <w:p w14:paraId="1DC93DFB" w14:textId="77777777" w:rsidR="00303283" w:rsidRPr="009D351F" w:rsidRDefault="00700EF0" w:rsidP="00B81645">
            <w:pPr>
              <w:jc w:val="both"/>
              <w:rPr>
                <w:rFonts w:ascii="Times New Roman" w:hAnsi="Times New Roman" w:cs="Times New Roman"/>
                <w:sz w:val="20"/>
                <w:szCs w:val="20"/>
              </w:rPr>
            </w:pPr>
            <w:r w:rsidRPr="009D351F">
              <w:rPr>
                <w:rFonts w:ascii="Times New Roman" w:hAnsi="Times New Roman" w:cs="Times New Roman"/>
                <w:sz w:val="20"/>
                <w:szCs w:val="20"/>
              </w:rPr>
              <w:t>Rapport d'activités et liste des participants</w:t>
            </w:r>
          </w:p>
        </w:tc>
        <w:tc>
          <w:tcPr>
            <w:tcW w:w="1682" w:type="dxa"/>
          </w:tcPr>
          <w:p w14:paraId="4C5B8F17" w14:textId="77777777" w:rsidR="00303283" w:rsidRPr="009D351F" w:rsidRDefault="00700EF0" w:rsidP="00B81645">
            <w:pPr>
              <w:jc w:val="both"/>
              <w:rPr>
                <w:rFonts w:ascii="Times New Roman" w:hAnsi="Times New Roman" w:cs="Times New Roman"/>
                <w:sz w:val="20"/>
                <w:szCs w:val="20"/>
              </w:rPr>
            </w:pPr>
            <w:r w:rsidRPr="009D351F">
              <w:rPr>
                <w:rFonts w:ascii="Times New Roman" w:hAnsi="Times New Roman" w:cs="Times New Roman"/>
                <w:sz w:val="20"/>
                <w:szCs w:val="20"/>
              </w:rPr>
              <w:t>Idem</w:t>
            </w:r>
          </w:p>
        </w:tc>
        <w:tc>
          <w:tcPr>
            <w:tcW w:w="1311" w:type="dxa"/>
          </w:tcPr>
          <w:p w14:paraId="6F8D3514" w14:textId="77777777" w:rsidR="00303283" w:rsidRPr="009D351F" w:rsidRDefault="00700EF0" w:rsidP="00B81645">
            <w:pPr>
              <w:jc w:val="both"/>
              <w:rPr>
                <w:rFonts w:ascii="Times New Roman" w:hAnsi="Times New Roman" w:cs="Times New Roman"/>
                <w:sz w:val="20"/>
                <w:szCs w:val="20"/>
              </w:rPr>
            </w:pPr>
            <w:r w:rsidRPr="009D351F">
              <w:rPr>
                <w:rFonts w:ascii="Times New Roman" w:hAnsi="Times New Roman" w:cs="Times New Roman"/>
                <w:sz w:val="20"/>
                <w:szCs w:val="20"/>
              </w:rPr>
              <w:t>54.000.000</w:t>
            </w:r>
          </w:p>
        </w:tc>
      </w:tr>
      <w:tr w:rsidR="00D747A0" w:rsidRPr="000E7D0E" w14:paraId="6528DCCB" w14:textId="77777777" w:rsidTr="00AF28C5">
        <w:tc>
          <w:tcPr>
            <w:tcW w:w="4644" w:type="dxa"/>
          </w:tcPr>
          <w:p w14:paraId="2C8F3DF8" w14:textId="77777777" w:rsidR="00D747A0" w:rsidRPr="00D747A0" w:rsidRDefault="00074F83" w:rsidP="00D747A0">
            <w:pPr>
              <w:jc w:val="both"/>
              <w:rPr>
                <w:rFonts w:ascii="Times New Roman" w:hAnsi="Times New Roman" w:cs="Times New Roman"/>
                <w:sz w:val="20"/>
                <w:szCs w:val="20"/>
              </w:rPr>
            </w:pPr>
            <w:r w:rsidRPr="009D351F">
              <w:rPr>
                <w:rFonts w:ascii="Times New Roman" w:hAnsi="Times New Roman" w:cs="Times New Roman"/>
                <w:b/>
                <w:sz w:val="20"/>
                <w:szCs w:val="20"/>
              </w:rPr>
              <w:t xml:space="preserve">Résultat </w:t>
            </w:r>
            <w:r w:rsidR="009D351F">
              <w:rPr>
                <w:rFonts w:ascii="Times New Roman" w:hAnsi="Times New Roman" w:cs="Times New Roman"/>
                <w:b/>
                <w:sz w:val="20"/>
                <w:szCs w:val="20"/>
              </w:rPr>
              <w:t>1.</w:t>
            </w:r>
            <w:r w:rsidRPr="009D351F">
              <w:rPr>
                <w:rFonts w:ascii="Times New Roman" w:hAnsi="Times New Roman" w:cs="Times New Roman"/>
                <w:b/>
                <w:sz w:val="20"/>
                <w:szCs w:val="20"/>
              </w:rPr>
              <w:t>2 </w:t>
            </w:r>
            <w:r>
              <w:rPr>
                <w:rFonts w:ascii="Times New Roman" w:hAnsi="Times New Roman" w:cs="Times New Roman"/>
                <w:sz w:val="20"/>
                <w:szCs w:val="20"/>
              </w:rPr>
              <w:t xml:space="preserve">: </w:t>
            </w:r>
            <w:r w:rsidR="00D747A0" w:rsidRPr="00D747A0">
              <w:rPr>
                <w:rFonts w:ascii="Times New Roman" w:hAnsi="Times New Roman" w:cs="Times New Roman"/>
                <w:sz w:val="20"/>
                <w:szCs w:val="20"/>
              </w:rPr>
              <w:t>Les compétences des</w:t>
            </w:r>
            <w:r w:rsidR="00D747A0">
              <w:rPr>
                <w:rFonts w:ascii="Times New Roman" w:hAnsi="Times New Roman" w:cs="Times New Roman"/>
                <w:sz w:val="20"/>
                <w:szCs w:val="20"/>
              </w:rPr>
              <w:t xml:space="preserve"> </w:t>
            </w:r>
            <w:proofErr w:type="spellStart"/>
            <w:r w:rsidR="00D747A0">
              <w:rPr>
                <w:rFonts w:ascii="Times New Roman" w:hAnsi="Times New Roman" w:cs="Times New Roman"/>
                <w:sz w:val="20"/>
                <w:szCs w:val="20"/>
              </w:rPr>
              <w:t>leaders</w:t>
            </w:r>
            <w:proofErr w:type="spellEnd"/>
            <w:r w:rsidR="00D747A0">
              <w:rPr>
                <w:rFonts w:ascii="Times New Roman" w:hAnsi="Times New Roman" w:cs="Times New Roman"/>
                <w:sz w:val="20"/>
                <w:szCs w:val="20"/>
              </w:rPr>
              <w:t xml:space="preserve"> communautaires et des autorités locales sur les principes de bonne gouvernance et de gestion des communes sont renforcées</w:t>
            </w:r>
          </w:p>
        </w:tc>
        <w:tc>
          <w:tcPr>
            <w:tcW w:w="4678" w:type="dxa"/>
          </w:tcPr>
          <w:p w14:paraId="777E3EB5" w14:textId="77777777" w:rsidR="00321C45" w:rsidRDefault="005A2091" w:rsidP="00321C45">
            <w:pPr>
              <w:pStyle w:val="Paragraphedeliste"/>
              <w:numPr>
                <w:ilvl w:val="0"/>
                <w:numId w:val="41"/>
              </w:numPr>
              <w:ind w:left="176" w:hanging="284"/>
              <w:jc w:val="both"/>
              <w:rPr>
                <w:rFonts w:ascii="Times New Roman" w:hAnsi="Times New Roman" w:cs="Times New Roman"/>
                <w:sz w:val="20"/>
                <w:szCs w:val="20"/>
              </w:rPr>
            </w:pPr>
            <w:r w:rsidRPr="00321C45">
              <w:rPr>
                <w:rFonts w:ascii="Times New Roman" w:hAnsi="Times New Roman" w:cs="Times New Roman"/>
                <w:sz w:val="20"/>
                <w:szCs w:val="20"/>
              </w:rPr>
              <w:t>80% des</w:t>
            </w:r>
            <w:r w:rsidR="00B41913" w:rsidRPr="00321C45">
              <w:rPr>
                <w:rFonts w:ascii="Times New Roman" w:hAnsi="Times New Roman" w:cs="Times New Roman"/>
                <w:sz w:val="20"/>
                <w:szCs w:val="20"/>
              </w:rPr>
              <w:t xml:space="preserve"> </w:t>
            </w:r>
            <w:proofErr w:type="spellStart"/>
            <w:r w:rsidR="00B41913" w:rsidRPr="00321C45">
              <w:rPr>
                <w:rFonts w:ascii="Times New Roman" w:hAnsi="Times New Roman" w:cs="Times New Roman"/>
                <w:sz w:val="20"/>
                <w:szCs w:val="20"/>
              </w:rPr>
              <w:t>leaders</w:t>
            </w:r>
            <w:proofErr w:type="spellEnd"/>
            <w:r w:rsidR="00B41913" w:rsidRPr="00321C45">
              <w:rPr>
                <w:rFonts w:ascii="Times New Roman" w:hAnsi="Times New Roman" w:cs="Times New Roman"/>
                <w:sz w:val="20"/>
                <w:szCs w:val="20"/>
              </w:rPr>
              <w:t xml:space="preserve"> communautaires </w:t>
            </w:r>
            <w:r w:rsidRPr="00321C45">
              <w:rPr>
                <w:rFonts w:ascii="Times New Roman" w:hAnsi="Times New Roman" w:cs="Times New Roman"/>
                <w:sz w:val="20"/>
                <w:szCs w:val="20"/>
              </w:rPr>
              <w:t xml:space="preserve">mobilisent la population sur les principes de bonne gouvernance </w:t>
            </w:r>
            <w:r w:rsidR="00321C45">
              <w:rPr>
                <w:rFonts w:ascii="Times New Roman" w:hAnsi="Times New Roman" w:cs="Times New Roman"/>
                <w:sz w:val="20"/>
                <w:szCs w:val="20"/>
              </w:rPr>
              <w:t xml:space="preserve">                </w:t>
            </w:r>
          </w:p>
          <w:p w14:paraId="3E98A218" w14:textId="77777777" w:rsidR="00321C45" w:rsidRDefault="005A2091" w:rsidP="00321C45">
            <w:pPr>
              <w:pStyle w:val="Paragraphedeliste"/>
              <w:numPr>
                <w:ilvl w:val="0"/>
                <w:numId w:val="41"/>
              </w:numPr>
              <w:ind w:left="176" w:hanging="284"/>
              <w:jc w:val="both"/>
              <w:rPr>
                <w:rFonts w:ascii="Times New Roman" w:hAnsi="Times New Roman" w:cs="Times New Roman"/>
                <w:sz w:val="20"/>
                <w:szCs w:val="20"/>
              </w:rPr>
            </w:pPr>
            <w:r w:rsidRPr="00321C45">
              <w:rPr>
                <w:rFonts w:ascii="Times New Roman" w:hAnsi="Times New Roman" w:cs="Times New Roman"/>
                <w:sz w:val="20"/>
                <w:szCs w:val="20"/>
              </w:rPr>
              <w:t xml:space="preserve">Les autorités </w:t>
            </w:r>
            <w:r w:rsidR="002411EB" w:rsidRPr="00321C45">
              <w:rPr>
                <w:rFonts w:ascii="Times New Roman" w:hAnsi="Times New Roman" w:cs="Times New Roman"/>
                <w:sz w:val="20"/>
                <w:szCs w:val="20"/>
              </w:rPr>
              <w:t>locales</w:t>
            </w:r>
            <w:r w:rsidRPr="00321C45">
              <w:rPr>
                <w:rFonts w:ascii="Times New Roman" w:hAnsi="Times New Roman" w:cs="Times New Roman"/>
                <w:sz w:val="20"/>
                <w:szCs w:val="20"/>
              </w:rPr>
              <w:t xml:space="preserve"> vivent les valeurs de bonne gouvernance</w:t>
            </w:r>
            <w:r w:rsidR="00C908BA" w:rsidRPr="00321C45">
              <w:rPr>
                <w:rFonts w:ascii="Times New Roman" w:hAnsi="Times New Roman" w:cs="Times New Roman"/>
                <w:sz w:val="20"/>
                <w:szCs w:val="20"/>
              </w:rPr>
              <w:t xml:space="preserve"> </w:t>
            </w:r>
          </w:p>
          <w:p w14:paraId="0E491C14" w14:textId="008F3F60" w:rsidR="00B41913" w:rsidRPr="00321C45" w:rsidRDefault="00C908BA" w:rsidP="00321C45">
            <w:pPr>
              <w:pStyle w:val="Paragraphedeliste"/>
              <w:numPr>
                <w:ilvl w:val="0"/>
                <w:numId w:val="41"/>
              </w:numPr>
              <w:ind w:left="176" w:hanging="284"/>
              <w:jc w:val="both"/>
              <w:rPr>
                <w:rFonts w:ascii="Times New Roman" w:hAnsi="Times New Roman" w:cs="Times New Roman"/>
                <w:sz w:val="20"/>
                <w:szCs w:val="20"/>
              </w:rPr>
            </w:pPr>
            <w:r w:rsidRPr="00321C45">
              <w:rPr>
                <w:rFonts w:ascii="Times New Roman" w:hAnsi="Times New Roman" w:cs="Times New Roman"/>
                <w:sz w:val="20"/>
                <w:szCs w:val="20"/>
              </w:rPr>
              <w:t xml:space="preserve">Les PCDC tiennent compte des propositions locales </w:t>
            </w:r>
          </w:p>
        </w:tc>
        <w:tc>
          <w:tcPr>
            <w:tcW w:w="1650" w:type="dxa"/>
          </w:tcPr>
          <w:p w14:paraId="25C6DB99" w14:textId="77777777" w:rsidR="00D747A0" w:rsidRPr="00B41913" w:rsidRDefault="009D351F" w:rsidP="00B81645">
            <w:pPr>
              <w:jc w:val="both"/>
              <w:rPr>
                <w:rFonts w:ascii="Times New Roman" w:hAnsi="Times New Roman" w:cs="Times New Roman"/>
                <w:sz w:val="20"/>
                <w:szCs w:val="20"/>
              </w:rPr>
            </w:pPr>
            <w:proofErr w:type="spellStart"/>
            <w:r>
              <w:rPr>
                <w:rFonts w:ascii="Times New Roman" w:hAnsi="Times New Roman" w:cs="Times New Roman"/>
                <w:sz w:val="20"/>
                <w:szCs w:val="20"/>
              </w:rPr>
              <w:t>Evaluation</w:t>
            </w:r>
            <w:proofErr w:type="spellEnd"/>
            <w:r>
              <w:rPr>
                <w:rFonts w:ascii="Times New Roman" w:hAnsi="Times New Roman" w:cs="Times New Roman"/>
                <w:sz w:val="20"/>
                <w:szCs w:val="20"/>
              </w:rPr>
              <w:t xml:space="preserve"> finale </w:t>
            </w:r>
          </w:p>
        </w:tc>
        <w:tc>
          <w:tcPr>
            <w:tcW w:w="1682" w:type="dxa"/>
          </w:tcPr>
          <w:p w14:paraId="58E33620" w14:textId="77777777" w:rsidR="00D747A0" w:rsidRPr="00B41913" w:rsidRDefault="009D351F" w:rsidP="00B81645">
            <w:pPr>
              <w:jc w:val="both"/>
              <w:rPr>
                <w:rFonts w:ascii="Times New Roman" w:hAnsi="Times New Roman" w:cs="Times New Roman"/>
                <w:sz w:val="20"/>
                <w:szCs w:val="20"/>
              </w:rPr>
            </w:pPr>
            <w:r>
              <w:rPr>
                <w:rFonts w:ascii="Times New Roman" w:hAnsi="Times New Roman" w:cs="Times New Roman"/>
                <w:sz w:val="20"/>
                <w:szCs w:val="20"/>
              </w:rPr>
              <w:t>La sécurité reste bonne et les autorités communales restent ouvertes à la collaboration</w:t>
            </w:r>
          </w:p>
        </w:tc>
        <w:tc>
          <w:tcPr>
            <w:tcW w:w="1311" w:type="dxa"/>
          </w:tcPr>
          <w:p w14:paraId="1FA056A6" w14:textId="77777777" w:rsidR="00D747A0" w:rsidRPr="009D351F" w:rsidRDefault="009D351F" w:rsidP="00B81645">
            <w:pPr>
              <w:jc w:val="both"/>
              <w:rPr>
                <w:rFonts w:ascii="Times New Roman" w:hAnsi="Times New Roman" w:cs="Times New Roman"/>
                <w:b/>
                <w:sz w:val="20"/>
                <w:szCs w:val="20"/>
              </w:rPr>
            </w:pPr>
            <w:r w:rsidRPr="009D351F">
              <w:rPr>
                <w:rFonts w:ascii="Times New Roman" w:hAnsi="Times New Roman" w:cs="Times New Roman"/>
                <w:b/>
                <w:sz w:val="20"/>
                <w:szCs w:val="20"/>
              </w:rPr>
              <w:t>216.306.000</w:t>
            </w:r>
          </w:p>
        </w:tc>
      </w:tr>
      <w:tr w:rsidR="0058629E" w:rsidRPr="000E7D0E" w14:paraId="41145B7B" w14:textId="77777777" w:rsidTr="00AF28C5">
        <w:tc>
          <w:tcPr>
            <w:tcW w:w="4644" w:type="dxa"/>
          </w:tcPr>
          <w:p w14:paraId="6BAB4451" w14:textId="4138A9A1" w:rsidR="0058629E" w:rsidRPr="000E7D0E" w:rsidRDefault="0058629E" w:rsidP="00B62213">
            <w:pPr>
              <w:jc w:val="both"/>
              <w:rPr>
                <w:rFonts w:ascii="Times New Roman" w:hAnsi="Times New Roman" w:cs="Times New Roman"/>
                <w:b/>
                <w:sz w:val="20"/>
                <w:szCs w:val="20"/>
              </w:rPr>
            </w:pPr>
            <w:r w:rsidRPr="000E7D0E">
              <w:rPr>
                <w:rFonts w:ascii="Times New Roman" w:hAnsi="Times New Roman" w:cs="Times New Roman"/>
                <w:b/>
                <w:sz w:val="20"/>
                <w:szCs w:val="20"/>
              </w:rPr>
              <w:t>Activités</w:t>
            </w:r>
            <w:r w:rsidR="00CE1D9B">
              <w:rPr>
                <w:rFonts w:ascii="Times New Roman" w:hAnsi="Times New Roman" w:cs="Times New Roman"/>
                <w:b/>
                <w:sz w:val="20"/>
                <w:szCs w:val="20"/>
              </w:rPr>
              <w:t> </w:t>
            </w:r>
          </w:p>
        </w:tc>
        <w:tc>
          <w:tcPr>
            <w:tcW w:w="4678" w:type="dxa"/>
          </w:tcPr>
          <w:p w14:paraId="2468B8D6" w14:textId="77777777" w:rsidR="0058629E" w:rsidRPr="000E7D0E" w:rsidRDefault="0058629E" w:rsidP="00B81645">
            <w:pPr>
              <w:jc w:val="both"/>
              <w:rPr>
                <w:rFonts w:ascii="Times New Roman" w:hAnsi="Times New Roman" w:cs="Times New Roman"/>
                <w:b/>
                <w:sz w:val="20"/>
                <w:szCs w:val="20"/>
              </w:rPr>
            </w:pPr>
          </w:p>
        </w:tc>
        <w:tc>
          <w:tcPr>
            <w:tcW w:w="1650" w:type="dxa"/>
          </w:tcPr>
          <w:p w14:paraId="6087A250" w14:textId="77777777" w:rsidR="0058629E" w:rsidRPr="000E7D0E" w:rsidRDefault="0058629E" w:rsidP="00B81645">
            <w:pPr>
              <w:jc w:val="both"/>
              <w:rPr>
                <w:rFonts w:ascii="Times New Roman" w:hAnsi="Times New Roman" w:cs="Times New Roman"/>
                <w:b/>
                <w:sz w:val="20"/>
                <w:szCs w:val="20"/>
              </w:rPr>
            </w:pPr>
          </w:p>
        </w:tc>
        <w:tc>
          <w:tcPr>
            <w:tcW w:w="1682" w:type="dxa"/>
          </w:tcPr>
          <w:p w14:paraId="4E6AB639" w14:textId="77777777" w:rsidR="0058629E" w:rsidRPr="000E7D0E" w:rsidRDefault="0058629E" w:rsidP="00B81645">
            <w:pPr>
              <w:jc w:val="both"/>
              <w:rPr>
                <w:rFonts w:ascii="Times New Roman" w:hAnsi="Times New Roman" w:cs="Times New Roman"/>
                <w:b/>
                <w:sz w:val="20"/>
                <w:szCs w:val="20"/>
              </w:rPr>
            </w:pPr>
          </w:p>
        </w:tc>
        <w:tc>
          <w:tcPr>
            <w:tcW w:w="1311" w:type="dxa"/>
          </w:tcPr>
          <w:p w14:paraId="6EDD7668" w14:textId="77777777" w:rsidR="0058629E" w:rsidRPr="000E7D0E" w:rsidRDefault="0058629E" w:rsidP="00B81645">
            <w:pPr>
              <w:jc w:val="both"/>
              <w:rPr>
                <w:rFonts w:ascii="Times New Roman" w:hAnsi="Times New Roman" w:cs="Times New Roman"/>
                <w:b/>
                <w:sz w:val="20"/>
                <w:szCs w:val="20"/>
              </w:rPr>
            </w:pPr>
          </w:p>
        </w:tc>
      </w:tr>
      <w:tr w:rsidR="0058629E" w:rsidRPr="000E7D0E" w14:paraId="7F79A958" w14:textId="77777777" w:rsidTr="00AF28C5">
        <w:tc>
          <w:tcPr>
            <w:tcW w:w="4644" w:type="dxa"/>
          </w:tcPr>
          <w:p w14:paraId="45066682" w14:textId="77777777" w:rsidR="0058629E" w:rsidRPr="000E7D0E" w:rsidRDefault="0058629E" w:rsidP="00B81645">
            <w:pPr>
              <w:jc w:val="both"/>
              <w:rPr>
                <w:rFonts w:ascii="Times New Roman" w:hAnsi="Times New Roman" w:cs="Times New Roman"/>
                <w:b/>
                <w:sz w:val="20"/>
                <w:szCs w:val="20"/>
              </w:rPr>
            </w:pPr>
            <w:r w:rsidRPr="000E7D0E">
              <w:rPr>
                <w:rFonts w:ascii="Times New Roman" w:hAnsi="Times New Roman" w:cs="Times New Roman"/>
                <w:sz w:val="20"/>
                <w:szCs w:val="20"/>
              </w:rPr>
              <w:t>Organisation des réunions des membres des comités de paix pour la mis</w:t>
            </w:r>
            <w:r w:rsidR="00B81645">
              <w:rPr>
                <w:rFonts w:ascii="Times New Roman" w:hAnsi="Times New Roman" w:cs="Times New Roman"/>
                <w:sz w:val="20"/>
                <w:szCs w:val="20"/>
              </w:rPr>
              <w:t>e en réseau (au niveau communal</w:t>
            </w:r>
            <w:r w:rsidRPr="000E7D0E">
              <w:rPr>
                <w:rFonts w:ascii="Times New Roman" w:hAnsi="Times New Roman" w:cs="Times New Roman"/>
                <w:sz w:val="20"/>
                <w:szCs w:val="20"/>
              </w:rPr>
              <w:t xml:space="preserve"> et provincial</w:t>
            </w:r>
            <w:r w:rsidR="007B01EA">
              <w:rPr>
                <w:rFonts w:ascii="Times New Roman" w:hAnsi="Times New Roman" w:cs="Times New Roman"/>
                <w:sz w:val="20"/>
                <w:szCs w:val="20"/>
              </w:rPr>
              <w:t>e</w:t>
            </w:r>
            <w:r w:rsidR="00B81645">
              <w:rPr>
                <w:rFonts w:ascii="Times New Roman" w:hAnsi="Times New Roman" w:cs="Times New Roman"/>
                <w:sz w:val="20"/>
                <w:szCs w:val="20"/>
              </w:rPr>
              <w:t>)</w:t>
            </w:r>
            <w:r w:rsidRPr="000E7D0E">
              <w:rPr>
                <w:rFonts w:ascii="Times New Roman" w:hAnsi="Times New Roman" w:cs="Times New Roman"/>
                <w:sz w:val="20"/>
                <w:szCs w:val="20"/>
              </w:rPr>
              <w:t xml:space="preserve"> et le renforcement des capacités de ces derniers </w:t>
            </w:r>
          </w:p>
        </w:tc>
        <w:tc>
          <w:tcPr>
            <w:tcW w:w="4678" w:type="dxa"/>
          </w:tcPr>
          <w:p w14:paraId="2197677D" w14:textId="77777777" w:rsidR="0058629E" w:rsidRPr="000E7D0E" w:rsidRDefault="0058629E" w:rsidP="00B81645">
            <w:pPr>
              <w:jc w:val="both"/>
              <w:rPr>
                <w:rFonts w:ascii="Times New Roman" w:hAnsi="Times New Roman" w:cs="Times New Roman"/>
                <w:b/>
                <w:sz w:val="20"/>
                <w:szCs w:val="20"/>
              </w:rPr>
            </w:pPr>
            <w:r w:rsidRPr="000E7D0E">
              <w:rPr>
                <w:rFonts w:ascii="Times New Roman" w:hAnsi="Times New Roman" w:cs="Times New Roman"/>
                <w:sz w:val="20"/>
                <w:szCs w:val="20"/>
              </w:rPr>
              <w:t>8 réunions sont organisées (7 réunions au niveau communal et une réunion au niveau provincial)</w:t>
            </w:r>
          </w:p>
        </w:tc>
        <w:tc>
          <w:tcPr>
            <w:tcW w:w="1650" w:type="dxa"/>
          </w:tcPr>
          <w:p w14:paraId="4869ED38" w14:textId="77777777" w:rsidR="0058629E" w:rsidRPr="0061314A" w:rsidRDefault="0058629E" w:rsidP="00B81645">
            <w:pPr>
              <w:jc w:val="both"/>
              <w:rPr>
                <w:rFonts w:ascii="Times New Roman" w:hAnsi="Times New Roman" w:cs="Times New Roman"/>
                <w:sz w:val="20"/>
                <w:szCs w:val="20"/>
              </w:rPr>
            </w:pPr>
            <w:r w:rsidRPr="0061314A">
              <w:rPr>
                <w:rFonts w:ascii="Times New Roman" w:hAnsi="Times New Roman" w:cs="Times New Roman"/>
                <w:sz w:val="20"/>
                <w:szCs w:val="20"/>
              </w:rPr>
              <w:t>Rapport de chaque réunion</w:t>
            </w:r>
          </w:p>
        </w:tc>
        <w:tc>
          <w:tcPr>
            <w:tcW w:w="1682" w:type="dxa"/>
          </w:tcPr>
          <w:p w14:paraId="22BE49C6" w14:textId="77777777" w:rsidR="0058629E" w:rsidRPr="00A228C8" w:rsidRDefault="00A228C8" w:rsidP="00B81645">
            <w:pPr>
              <w:jc w:val="both"/>
              <w:rPr>
                <w:rFonts w:ascii="Times New Roman" w:hAnsi="Times New Roman" w:cs="Times New Roman"/>
                <w:sz w:val="20"/>
                <w:szCs w:val="20"/>
              </w:rPr>
            </w:pPr>
            <w:r w:rsidRPr="00A228C8">
              <w:rPr>
                <w:rFonts w:ascii="Times New Roman" w:hAnsi="Times New Roman" w:cs="Times New Roman"/>
                <w:sz w:val="20"/>
                <w:szCs w:val="20"/>
              </w:rPr>
              <w:t>Sécurité de la zone d'action et la stabilité</w:t>
            </w:r>
            <w:r w:rsidR="00EA3EAB">
              <w:rPr>
                <w:rFonts w:ascii="Times New Roman" w:hAnsi="Times New Roman" w:cs="Times New Roman"/>
                <w:sz w:val="20"/>
                <w:szCs w:val="20"/>
              </w:rPr>
              <w:t xml:space="preserve"> </w:t>
            </w:r>
            <w:r>
              <w:rPr>
                <w:rFonts w:ascii="Times New Roman" w:hAnsi="Times New Roman" w:cs="Times New Roman"/>
                <w:sz w:val="20"/>
                <w:szCs w:val="20"/>
              </w:rPr>
              <w:t>géographique</w:t>
            </w:r>
            <w:r w:rsidRPr="00A228C8">
              <w:rPr>
                <w:rFonts w:ascii="Times New Roman" w:hAnsi="Times New Roman" w:cs="Times New Roman"/>
                <w:sz w:val="20"/>
                <w:szCs w:val="20"/>
              </w:rPr>
              <w:t xml:space="preserve"> des membres des comités de paix</w:t>
            </w:r>
          </w:p>
        </w:tc>
        <w:tc>
          <w:tcPr>
            <w:tcW w:w="1311" w:type="dxa"/>
          </w:tcPr>
          <w:p w14:paraId="7920EEE4" w14:textId="77777777" w:rsidR="0058629E" w:rsidRPr="000E7D0E" w:rsidRDefault="0058629E" w:rsidP="00B81645">
            <w:pPr>
              <w:jc w:val="both"/>
              <w:rPr>
                <w:rFonts w:ascii="Times New Roman" w:hAnsi="Times New Roman" w:cs="Times New Roman"/>
                <w:b/>
                <w:sz w:val="20"/>
                <w:szCs w:val="20"/>
              </w:rPr>
            </w:pPr>
            <w:r w:rsidRPr="000E7D0E">
              <w:rPr>
                <w:rFonts w:ascii="Times New Roman" w:hAnsi="Times New Roman" w:cs="Times New Roman"/>
                <w:sz w:val="20"/>
                <w:szCs w:val="20"/>
              </w:rPr>
              <w:t>20.000.000</w:t>
            </w:r>
          </w:p>
        </w:tc>
      </w:tr>
      <w:tr w:rsidR="0058629E" w:rsidRPr="000E7D0E" w14:paraId="736B408E" w14:textId="77777777" w:rsidTr="00AF28C5">
        <w:tc>
          <w:tcPr>
            <w:tcW w:w="4644" w:type="dxa"/>
          </w:tcPr>
          <w:p w14:paraId="7962935F" w14:textId="77777777" w:rsidR="0058629E" w:rsidRPr="000E7D0E" w:rsidRDefault="0058629E" w:rsidP="00A228C8">
            <w:pPr>
              <w:jc w:val="both"/>
              <w:rPr>
                <w:rFonts w:ascii="Times New Roman" w:hAnsi="Times New Roman" w:cs="Times New Roman"/>
                <w:b/>
                <w:sz w:val="20"/>
                <w:szCs w:val="20"/>
              </w:rPr>
            </w:pPr>
            <w:r w:rsidRPr="000E7D0E">
              <w:rPr>
                <w:rFonts w:ascii="Times New Roman" w:hAnsi="Times New Roman" w:cs="Times New Roman"/>
                <w:sz w:val="20"/>
                <w:szCs w:val="20"/>
              </w:rPr>
              <w:t xml:space="preserve">Organiser des ateliers de formation à travers les réseaux des groupes </w:t>
            </w:r>
            <w:r w:rsidR="00A228C8">
              <w:rPr>
                <w:rFonts w:ascii="Times New Roman" w:hAnsi="Times New Roman" w:cs="Times New Roman"/>
                <w:sz w:val="20"/>
                <w:szCs w:val="20"/>
              </w:rPr>
              <w:t>NAP</w:t>
            </w:r>
            <w:r w:rsidRPr="000E7D0E">
              <w:rPr>
                <w:rFonts w:ascii="Times New Roman" w:hAnsi="Times New Roman" w:cs="Times New Roman"/>
                <w:sz w:val="20"/>
                <w:szCs w:val="20"/>
              </w:rPr>
              <w:t xml:space="preserve">, des comités de paix et des </w:t>
            </w:r>
            <w:proofErr w:type="spellStart"/>
            <w:r w:rsidRPr="000E7D0E">
              <w:rPr>
                <w:rFonts w:ascii="Times New Roman" w:hAnsi="Times New Roman" w:cs="Times New Roman"/>
                <w:sz w:val="20"/>
                <w:szCs w:val="20"/>
              </w:rPr>
              <w:t>leaders</w:t>
            </w:r>
            <w:proofErr w:type="spellEnd"/>
            <w:r w:rsidRPr="000E7D0E">
              <w:rPr>
                <w:rFonts w:ascii="Times New Roman" w:hAnsi="Times New Roman" w:cs="Times New Roman"/>
                <w:sz w:val="20"/>
                <w:szCs w:val="20"/>
              </w:rPr>
              <w:t xml:space="preserve"> communautaires sur les principes de bonne gouvernance, droits de l'homme et transformation des conflits </w:t>
            </w:r>
          </w:p>
        </w:tc>
        <w:tc>
          <w:tcPr>
            <w:tcW w:w="4678" w:type="dxa"/>
          </w:tcPr>
          <w:p w14:paraId="55BC8DD5" w14:textId="77777777" w:rsidR="0058629E" w:rsidRPr="000E7D0E" w:rsidRDefault="0058629E" w:rsidP="00725FB7">
            <w:pPr>
              <w:jc w:val="both"/>
              <w:rPr>
                <w:rFonts w:ascii="Times New Roman" w:hAnsi="Times New Roman" w:cs="Times New Roman"/>
                <w:b/>
                <w:sz w:val="20"/>
                <w:szCs w:val="20"/>
              </w:rPr>
            </w:pPr>
            <w:r w:rsidRPr="000E7D0E">
              <w:rPr>
                <w:rFonts w:ascii="Times New Roman" w:hAnsi="Times New Roman" w:cs="Times New Roman"/>
                <w:sz w:val="20"/>
                <w:szCs w:val="20"/>
              </w:rPr>
              <w:t xml:space="preserve">320 personnes formées sur ces </w:t>
            </w:r>
            <w:r w:rsidRPr="00725FB7">
              <w:rPr>
                <w:rFonts w:ascii="Times New Roman" w:hAnsi="Times New Roman" w:cs="Times New Roman"/>
                <w:sz w:val="20"/>
                <w:szCs w:val="20"/>
              </w:rPr>
              <w:t>thématiques</w:t>
            </w:r>
            <w:r w:rsidR="00EA3EAB" w:rsidRPr="00725FB7">
              <w:rPr>
                <w:rFonts w:ascii="Times New Roman" w:hAnsi="Times New Roman" w:cs="Times New Roman"/>
                <w:sz w:val="20"/>
                <w:szCs w:val="20"/>
              </w:rPr>
              <w:t xml:space="preserve"> </w:t>
            </w:r>
          </w:p>
        </w:tc>
        <w:tc>
          <w:tcPr>
            <w:tcW w:w="1650" w:type="dxa"/>
          </w:tcPr>
          <w:p w14:paraId="3D9A1AFE" w14:textId="77777777" w:rsidR="0058629E" w:rsidRPr="0061314A" w:rsidRDefault="0058629E" w:rsidP="00B81645">
            <w:pPr>
              <w:jc w:val="both"/>
              <w:rPr>
                <w:rFonts w:ascii="Times New Roman" w:hAnsi="Times New Roman" w:cs="Times New Roman"/>
                <w:sz w:val="20"/>
                <w:szCs w:val="20"/>
              </w:rPr>
            </w:pPr>
            <w:r w:rsidRPr="0061314A">
              <w:rPr>
                <w:rFonts w:ascii="Times New Roman" w:hAnsi="Times New Roman" w:cs="Times New Roman"/>
                <w:sz w:val="20"/>
                <w:szCs w:val="20"/>
              </w:rPr>
              <w:t>Rapport de chaque atelier</w:t>
            </w:r>
          </w:p>
        </w:tc>
        <w:tc>
          <w:tcPr>
            <w:tcW w:w="1682" w:type="dxa"/>
          </w:tcPr>
          <w:p w14:paraId="5C0A4A5A" w14:textId="77777777" w:rsidR="0058629E" w:rsidRPr="00A228C8" w:rsidRDefault="00A228C8" w:rsidP="00B81645">
            <w:pPr>
              <w:jc w:val="both"/>
              <w:rPr>
                <w:rFonts w:ascii="Times New Roman" w:hAnsi="Times New Roman" w:cs="Times New Roman"/>
                <w:sz w:val="20"/>
                <w:szCs w:val="20"/>
              </w:rPr>
            </w:pPr>
            <w:r w:rsidRPr="00A228C8">
              <w:rPr>
                <w:rFonts w:ascii="Times New Roman" w:hAnsi="Times New Roman" w:cs="Times New Roman"/>
                <w:sz w:val="20"/>
                <w:szCs w:val="20"/>
              </w:rPr>
              <w:t>Idem</w:t>
            </w:r>
          </w:p>
        </w:tc>
        <w:tc>
          <w:tcPr>
            <w:tcW w:w="1311" w:type="dxa"/>
          </w:tcPr>
          <w:p w14:paraId="11D354DC" w14:textId="77777777" w:rsidR="0058629E" w:rsidRPr="000E7D0E" w:rsidRDefault="0058629E" w:rsidP="00B81645">
            <w:pPr>
              <w:jc w:val="both"/>
              <w:rPr>
                <w:rFonts w:ascii="Times New Roman" w:hAnsi="Times New Roman" w:cs="Times New Roman"/>
                <w:b/>
                <w:sz w:val="20"/>
                <w:szCs w:val="20"/>
              </w:rPr>
            </w:pPr>
            <w:r w:rsidRPr="000E7D0E">
              <w:rPr>
                <w:rFonts w:ascii="Times New Roman" w:hAnsi="Times New Roman" w:cs="Times New Roman"/>
                <w:sz w:val="20"/>
                <w:szCs w:val="20"/>
              </w:rPr>
              <w:t>56.706.000</w:t>
            </w:r>
          </w:p>
        </w:tc>
      </w:tr>
      <w:tr w:rsidR="0058629E" w:rsidRPr="000E7D0E" w14:paraId="13489427" w14:textId="77777777" w:rsidTr="00AF28C5">
        <w:tc>
          <w:tcPr>
            <w:tcW w:w="4644" w:type="dxa"/>
          </w:tcPr>
          <w:p w14:paraId="7498701C" w14:textId="77777777" w:rsidR="0058629E" w:rsidRPr="000E7D0E" w:rsidRDefault="0058629E" w:rsidP="00B81645">
            <w:pPr>
              <w:jc w:val="both"/>
              <w:rPr>
                <w:rFonts w:ascii="Times New Roman" w:hAnsi="Times New Roman" w:cs="Times New Roman"/>
                <w:b/>
                <w:sz w:val="20"/>
                <w:szCs w:val="20"/>
              </w:rPr>
            </w:pPr>
            <w:r w:rsidRPr="000E7D0E">
              <w:rPr>
                <w:rFonts w:ascii="Times New Roman" w:hAnsi="Times New Roman" w:cs="Times New Roman"/>
                <w:sz w:val="20"/>
                <w:szCs w:val="20"/>
              </w:rPr>
              <w:t>Organiser des r</w:t>
            </w:r>
            <w:r>
              <w:rPr>
                <w:rFonts w:ascii="Times New Roman" w:hAnsi="Times New Roman" w:cs="Times New Roman"/>
                <w:sz w:val="20"/>
                <w:szCs w:val="20"/>
              </w:rPr>
              <w:t>éunions d'évaluation périodique</w:t>
            </w:r>
            <w:r w:rsidRPr="000E7D0E">
              <w:rPr>
                <w:rFonts w:ascii="Times New Roman" w:hAnsi="Times New Roman" w:cs="Times New Roman"/>
                <w:sz w:val="20"/>
                <w:szCs w:val="20"/>
              </w:rPr>
              <w:t xml:space="preserve"> des rapports des membres du club de gouvernance dans tous les secteurs de la vie de la commune (santé, eau et assainissement, éducation, agri-élevage, droits de l'homme, sécurité, justice)</w:t>
            </w:r>
          </w:p>
        </w:tc>
        <w:tc>
          <w:tcPr>
            <w:tcW w:w="4678" w:type="dxa"/>
          </w:tcPr>
          <w:p w14:paraId="1711CB00" w14:textId="77777777" w:rsidR="0058629E" w:rsidRPr="000E7D0E" w:rsidRDefault="0058629E" w:rsidP="00B81645">
            <w:pPr>
              <w:jc w:val="both"/>
              <w:rPr>
                <w:rFonts w:ascii="Times New Roman" w:hAnsi="Times New Roman" w:cs="Times New Roman"/>
                <w:b/>
                <w:sz w:val="20"/>
                <w:szCs w:val="20"/>
              </w:rPr>
            </w:pPr>
            <w:r>
              <w:rPr>
                <w:rFonts w:ascii="Times New Roman" w:hAnsi="Times New Roman" w:cs="Times New Roman"/>
                <w:sz w:val="20"/>
                <w:szCs w:val="20"/>
              </w:rPr>
              <w:t xml:space="preserve">Une réunion est organisée par trimestre et par commune </w:t>
            </w:r>
          </w:p>
        </w:tc>
        <w:tc>
          <w:tcPr>
            <w:tcW w:w="1650" w:type="dxa"/>
          </w:tcPr>
          <w:p w14:paraId="20A576F9" w14:textId="77777777" w:rsidR="0058629E" w:rsidRPr="0061314A" w:rsidRDefault="0058629E" w:rsidP="00B81645">
            <w:pPr>
              <w:jc w:val="both"/>
              <w:rPr>
                <w:rFonts w:ascii="Times New Roman" w:hAnsi="Times New Roman" w:cs="Times New Roman"/>
                <w:sz w:val="20"/>
                <w:szCs w:val="20"/>
              </w:rPr>
            </w:pPr>
            <w:r>
              <w:rPr>
                <w:rFonts w:ascii="Times New Roman" w:hAnsi="Times New Roman" w:cs="Times New Roman"/>
                <w:sz w:val="20"/>
                <w:szCs w:val="20"/>
              </w:rPr>
              <w:t>Rapport de chaque réunion</w:t>
            </w:r>
          </w:p>
        </w:tc>
        <w:tc>
          <w:tcPr>
            <w:tcW w:w="1682" w:type="dxa"/>
          </w:tcPr>
          <w:p w14:paraId="06D1FC3D" w14:textId="77777777" w:rsidR="0058629E" w:rsidRPr="00A228C8" w:rsidRDefault="00A228C8" w:rsidP="00B81645">
            <w:pPr>
              <w:jc w:val="both"/>
              <w:rPr>
                <w:rFonts w:ascii="Times New Roman" w:hAnsi="Times New Roman" w:cs="Times New Roman"/>
                <w:sz w:val="20"/>
                <w:szCs w:val="20"/>
              </w:rPr>
            </w:pPr>
            <w:r w:rsidRPr="00A228C8">
              <w:rPr>
                <w:rFonts w:ascii="Times New Roman" w:hAnsi="Times New Roman" w:cs="Times New Roman"/>
                <w:sz w:val="20"/>
                <w:szCs w:val="20"/>
              </w:rPr>
              <w:t>La sécurité dans les communes et la coopération reste bonne avec les nouveaux administratifs</w:t>
            </w:r>
          </w:p>
        </w:tc>
        <w:tc>
          <w:tcPr>
            <w:tcW w:w="1311" w:type="dxa"/>
          </w:tcPr>
          <w:p w14:paraId="40C6521A" w14:textId="77777777" w:rsidR="0058629E" w:rsidRPr="000E7D0E" w:rsidRDefault="0058629E" w:rsidP="00B81645">
            <w:pPr>
              <w:jc w:val="both"/>
              <w:rPr>
                <w:rFonts w:ascii="Times New Roman" w:hAnsi="Times New Roman" w:cs="Times New Roman"/>
                <w:b/>
                <w:sz w:val="20"/>
                <w:szCs w:val="20"/>
              </w:rPr>
            </w:pPr>
            <w:r w:rsidRPr="000E7D0E">
              <w:rPr>
                <w:rFonts w:ascii="Times New Roman" w:hAnsi="Times New Roman" w:cs="Times New Roman"/>
                <w:sz w:val="20"/>
                <w:szCs w:val="20"/>
              </w:rPr>
              <w:t>19.800.000</w:t>
            </w:r>
          </w:p>
        </w:tc>
      </w:tr>
      <w:tr w:rsidR="0058629E" w:rsidRPr="000E7D0E" w14:paraId="332196D9" w14:textId="77777777" w:rsidTr="00AF28C5">
        <w:tc>
          <w:tcPr>
            <w:tcW w:w="4644" w:type="dxa"/>
          </w:tcPr>
          <w:p w14:paraId="62685470" w14:textId="77777777" w:rsidR="0058629E" w:rsidRPr="000E7D0E" w:rsidRDefault="0058629E" w:rsidP="00B81645">
            <w:pPr>
              <w:jc w:val="both"/>
              <w:rPr>
                <w:rFonts w:ascii="Times New Roman" w:hAnsi="Times New Roman" w:cs="Times New Roman"/>
                <w:b/>
                <w:sz w:val="20"/>
                <w:szCs w:val="20"/>
              </w:rPr>
            </w:pPr>
            <w:r w:rsidRPr="000E7D0E">
              <w:rPr>
                <w:rFonts w:ascii="Times New Roman" w:hAnsi="Times New Roman" w:cs="Times New Roman"/>
                <w:sz w:val="20"/>
                <w:szCs w:val="20"/>
              </w:rPr>
              <w:t xml:space="preserve">Organiser des ateliers de formation des acteurs de la décentralisation (conseils communaux, conseils collinaires, CCDC et CDC, comités communaux et collinaires des femmes, Comités communaux et collinaires des jeunes, conseils des </w:t>
            </w:r>
            <w:proofErr w:type="spellStart"/>
            <w:r w:rsidRPr="000E7D0E">
              <w:rPr>
                <w:rFonts w:ascii="Times New Roman" w:hAnsi="Times New Roman" w:cs="Times New Roman"/>
                <w:sz w:val="20"/>
                <w:szCs w:val="20"/>
              </w:rPr>
              <w:t>Bashingantahe</w:t>
            </w:r>
            <w:proofErr w:type="spellEnd"/>
            <w:r w:rsidRPr="000E7D0E">
              <w:rPr>
                <w:rFonts w:ascii="Times New Roman" w:hAnsi="Times New Roman" w:cs="Times New Roman"/>
                <w:sz w:val="20"/>
                <w:szCs w:val="20"/>
              </w:rPr>
              <w:t>) sur les cahiers de charge dans la mise en œuvre des initiatives de développement (performance des communes)</w:t>
            </w:r>
          </w:p>
        </w:tc>
        <w:tc>
          <w:tcPr>
            <w:tcW w:w="4678" w:type="dxa"/>
          </w:tcPr>
          <w:p w14:paraId="577C3656" w14:textId="77777777" w:rsidR="0058629E" w:rsidRPr="000E7D0E" w:rsidRDefault="0058629E" w:rsidP="00B81645">
            <w:pPr>
              <w:jc w:val="both"/>
              <w:rPr>
                <w:rFonts w:ascii="Times New Roman" w:hAnsi="Times New Roman" w:cs="Times New Roman"/>
                <w:b/>
                <w:sz w:val="20"/>
                <w:szCs w:val="20"/>
              </w:rPr>
            </w:pPr>
            <w:r w:rsidRPr="000E7D0E">
              <w:rPr>
                <w:rFonts w:ascii="Times New Roman" w:hAnsi="Times New Roman" w:cs="Times New Roman"/>
                <w:sz w:val="20"/>
                <w:szCs w:val="20"/>
              </w:rPr>
              <w:t>1 atelier de 2 jours est organisé par commune et pour 7 communes, et 350 personnes acteurs de décentralisation formés</w:t>
            </w:r>
          </w:p>
        </w:tc>
        <w:tc>
          <w:tcPr>
            <w:tcW w:w="1650" w:type="dxa"/>
          </w:tcPr>
          <w:p w14:paraId="533D5F6D" w14:textId="77777777" w:rsidR="0058629E" w:rsidRPr="0061314A" w:rsidRDefault="0058629E" w:rsidP="00B81645">
            <w:pPr>
              <w:jc w:val="both"/>
              <w:rPr>
                <w:rFonts w:ascii="Times New Roman" w:hAnsi="Times New Roman" w:cs="Times New Roman"/>
                <w:sz w:val="20"/>
                <w:szCs w:val="20"/>
              </w:rPr>
            </w:pPr>
            <w:r>
              <w:rPr>
                <w:rFonts w:ascii="Times New Roman" w:hAnsi="Times New Roman" w:cs="Times New Roman"/>
                <w:sz w:val="20"/>
                <w:szCs w:val="20"/>
              </w:rPr>
              <w:t>Rapport de chaque atelier et listes des participants</w:t>
            </w:r>
          </w:p>
        </w:tc>
        <w:tc>
          <w:tcPr>
            <w:tcW w:w="1682" w:type="dxa"/>
          </w:tcPr>
          <w:p w14:paraId="7482BECC" w14:textId="77777777" w:rsidR="0058629E" w:rsidRPr="00A228C8" w:rsidRDefault="00A228C8" w:rsidP="00B81645">
            <w:pPr>
              <w:jc w:val="both"/>
              <w:rPr>
                <w:rFonts w:ascii="Times New Roman" w:hAnsi="Times New Roman" w:cs="Times New Roman"/>
                <w:sz w:val="20"/>
                <w:szCs w:val="20"/>
              </w:rPr>
            </w:pPr>
            <w:r w:rsidRPr="00A228C8">
              <w:rPr>
                <w:rFonts w:ascii="Times New Roman" w:hAnsi="Times New Roman" w:cs="Times New Roman"/>
                <w:sz w:val="20"/>
                <w:szCs w:val="20"/>
              </w:rPr>
              <w:t>Idem</w:t>
            </w:r>
          </w:p>
        </w:tc>
        <w:tc>
          <w:tcPr>
            <w:tcW w:w="1311" w:type="dxa"/>
          </w:tcPr>
          <w:p w14:paraId="56DE8F05" w14:textId="77777777" w:rsidR="0058629E" w:rsidRPr="000E7D0E" w:rsidRDefault="0058629E" w:rsidP="00B81645">
            <w:pPr>
              <w:jc w:val="both"/>
              <w:rPr>
                <w:rFonts w:ascii="Times New Roman" w:hAnsi="Times New Roman" w:cs="Times New Roman"/>
                <w:b/>
                <w:sz w:val="20"/>
                <w:szCs w:val="20"/>
              </w:rPr>
            </w:pPr>
            <w:r w:rsidRPr="000E7D0E">
              <w:rPr>
                <w:rFonts w:ascii="Times New Roman" w:hAnsi="Times New Roman" w:cs="Times New Roman"/>
                <w:sz w:val="20"/>
                <w:szCs w:val="20"/>
              </w:rPr>
              <w:t>28.000.000</w:t>
            </w:r>
          </w:p>
        </w:tc>
      </w:tr>
      <w:tr w:rsidR="0058629E" w:rsidRPr="000E7D0E" w14:paraId="42B059A8" w14:textId="77777777" w:rsidTr="00AF28C5">
        <w:tc>
          <w:tcPr>
            <w:tcW w:w="4644" w:type="dxa"/>
          </w:tcPr>
          <w:p w14:paraId="2AA4C91E" w14:textId="77777777" w:rsidR="0058629E" w:rsidRPr="000E7D0E" w:rsidRDefault="0058629E" w:rsidP="00B81645">
            <w:pPr>
              <w:jc w:val="both"/>
              <w:rPr>
                <w:rFonts w:ascii="Times New Roman" w:hAnsi="Times New Roman" w:cs="Times New Roman"/>
                <w:b/>
                <w:sz w:val="20"/>
                <w:szCs w:val="20"/>
              </w:rPr>
            </w:pPr>
            <w:r w:rsidRPr="000E7D0E">
              <w:rPr>
                <w:rFonts w:ascii="Times New Roman" w:hAnsi="Times New Roman" w:cs="Times New Roman"/>
                <w:sz w:val="20"/>
                <w:szCs w:val="20"/>
              </w:rPr>
              <w:t>Faciliter des réunions de  partage, suivi et</w:t>
            </w:r>
            <w:r w:rsidRPr="000E7D0E">
              <w:rPr>
                <w:rFonts w:ascii="Times New Roman" w:hAnsi="Times New Roman" w:cs="Times New Roman"/>
                <w:sz w:val="20"/>
                <w:szCs w:val="20"/>
                <w:shd w:val="clear" w:color="auto" w:fill="FFFFFF"/>
              </w:rPr>
              <w:t xml:space="preserve"> évaluation des réalisations des acteurs de décentralisation au </w:t>
            </w:r>
            <w:r w:rsidRPr="000E7D0E">
              <w:rPr>
                <w:rFonts w:ascii="Times New Roman" w:hAnsi="Times New Roman" w:cs="Times New Roman"/>
                <w:sz w:val="20"/>
                <w:szCs w:val="20"/>
                <w:shd w:val="clear" w:color="auto" w:fill="FFFFFF"/>
              </w:rPr>
              <w:lastRenderedPageBreak/>
              <w:t xml:space="preserve">niveau provincial </w:t>
            </w:r>
          </w:p>
        </w:tc>
        <w:tc>
          <w:tcPr>
            <w:tcW w:w="4678" w:type="dxa"/>
          </w:tcPr>
          <w:p w14:paraId="0EC445EA" w14:textId="77777777" w:rsidR="0058629E" w:rsidRPr="000E7D0E" w:rsidRDefault="0058629E" w:rsidP="00B81645">
            <w:pPr>
              <w:jc w:val="both"/>
              <w:rPr>
                <w:rFonts w:ascii="Times New Roman" w:hAnsi="Times New Roman" w:cs="Times New Roman"/>
                <w:b/>
                <w:sz w:val="20"/>
                <w:szCs w:val="20"/>
              </w:rPr>
            </w:pPr>
            <w:r w:rsidRPr="000E7D0E">
              <w:rPr>
                <w:rFonts w:ascii="Times New Roman" w:hAnsi="Times New Roman" w:cs="Times New Roman"/>
                <w:sz w:val="20"/>
                <w:szCs w:val="20"/>
              </w:rPr>
              <w:lastRenderedPageBreak/>
              <w:t>4 réunions de suivi sont tenues par an</w:t>
            </w:r>
          </w:p>
        </w:tc>
        <w:tc>
          <w:tcPr>
            <w:tcW w:w="1650" w:type="dxa"/>
          </w:tcPr>
          <w:p w14:paraId="1ABAD676" w14:textId="77777777" w:rsidR="0058629E" w:rsidRPr="0061314A" w:rsidRDefault="0058629E" w:rsidP="00B81645">
            <w:pPr>
              <w:jc w:val="both"/>
              <w:rPr>
                <w:rFonts w:ascii="Times New Roman" w:hAnsi="Times New Roman" w:cs="Times New Roman"/>
                <w:sz w:val="20"/>
                <w:szCs w:val="20"/>
              </w:rPr>
            </w:pPr>
            <w:r>
              <w:rPr>
                <w:rFonts w:ascii="Times New Roman" w:hAnsi="Times New Roman" w:cs="Times New Roman"/>
                <w:sz w:val="20"/>
                <w:szCs w:val="20"/>
              </w:rPr>
              <w:t>Rapport de chaque réunion</w:t>
            </w:r>
          </w:p>
        </w:tc>
        <w:tc>
          <w:tcPr>
            <w:tcW w:w="1682" w:type="dxa"/>
          </w:tcPr>
          <w:p w14:paraId="0CC2260A" w14:textId="77777777" w:rsidR="0058629E" w:rsidRPr="00A228C8" w:rsidRDefault="00A228C8" w:rsidP="00A228C8">
            <w:pPr>
              <w:jc w:val="both"/>
              <w:rPr>
                <w:rFonts w:ascii="Times New Roman" w:hAnsi="Times New Roman" w:cs="Times New Roman"/>
                <w:sz w:val="20"/>
                <w:szCs w:val="20"/>
              </w:rPr>
            </w:pPr>
            <w:r w:rsidRPr="00A228C8">
              <w:rPr>
                <w:rFonts w:ascii="Times New Roman" w:hAnsi="Times New Roman" w:cs="Times New Roman"/>
                <w:sz w:val="20"/>
                <w:szCs w:val="20"/>
              </w:rPr>
              <w:t xml:space="preserve">Sécurité dans la province et les </w:t>
            </w:r>
            <w:r w:rsidRPr="00A228C8">
              <w:rPr>
                <w:rFonts w:ascii="Times New Roman" w:hAnsi="Times New Roman" w:cs="Times New Roman"/>
                <w:sz w:val="20"/>
                <w:szCs w:val="20"/>
              </w:rPr>
              <w:lastRenderedPageBreak/>
              <w:t>autorités provinciales restent favorables</w:t>
            </w:r>
          </w:p>
        </w:tc>
        <w:tc>
          <w:tcPr>
            <w:tcW w:w="1311" w:type="dxa"/>
          </w:tcPr>
          <w:p w14:paraId="0F3A17D1" w14:textId="77777777" w:rsidR="0058629E" w:rsidRPr="000E7D0E" w:rsidRDefault="0058629E" w:rsidP="00B81645">
            <w:pPr>
              <w:jc w:val="both"/>
              <w:rPr>
                <w:rFonts w:ascii="Times New Roman" w:hAnsi="Times New Roman" w:cs="Times New Roman"/>
                <w:b/>
                <w:sz w:val="20"/>
                <w:szCs w:val="20"/>
              </w:rPr>
            </w:pPr>
            <w:r w:rsidRPr="000E7D0E">
              <w:rPr>
                <w:rFonts w:ascii="Times New Roman" w:hAnsi="Times New Roman" w:cs="Times New Roman"/>
                <w:sz w:val="20"/>
                <w:szCs w:val="20"/>
              </w:rPr>
              <w:lastRenderedPageBreak/>
              <w:t>25.200.000</w:t>
            </w:r>
          </w:p>
        </w:tc>
      </w:tr>
      <w:tr w:rsidR="0058629E" w:rsidRPr="000E7D0E" w14:paraId="200890D7" w14:textId="77777777" w:rsidTr="00AF28C5">
        <w:tc>
          <w:tcPr>
            <w:tcW w:w="4644" w:type="dxa"/>
          </w:tcPr>
          <w:p w14:paraId="026C6CBC" w14:textId="77777777" w:rsidR="0058629E" w:rsidRPr="000E7D0E" w:rsidRDefault="0058629E" w:rsidP="00B81645">
            <w:pPr>
              <w:jc w:val="both"/>
              <w:rPr>
                <w:rFonts w:ascii="Times New Roman" w:hAnsi="Times New Roman" w:cs="Times New Roman"/>
                <w:b/>
                <w:sz w:val="20"/>
                <w:szCs w:val="20"/>
              </w:rPr>
            </w:pPr>
            <w:r w:rsidRPr="000E7D0E">
              <w:rPr>
                <w:rFonts w:ascii="Times New Roman" w:hAnsi="Times New Roman" w:cs="Times New Roman"/>
                <w:sz w:val="20"/>
                <w:szCs w:val="20"/>
              </w:rPr>
              <w:lastRenderedPageBreak/>
              <w:t>Faciliter des réunions de coordination de tous les partenaires de la province, en vue d'harmoniser les approches</w:t>
            </w:r>
          </w:p>
        </w:tc>
        <w:tc>
          <w:tcPr>
            <w:tcW w:w="4678" w:type="dxa"/>
          </w:tcPr>
          <w:p w14:paraId="14940E97" w14:textId="77777777" w:rsidR="0058629E" w:rsidRPr="0056284F" w:rsidRDefault="0058629E" w:rsidP="00B81645">
            <w:pPr>
              <w:jc w:val="both"/>
              <w:rPr>
                <w:rFonts w:ascii="Times New Roman" w:hAnsi="Times New Roman" w:cs="Times New Roman"/>
                <w:b/>
                <w:sz w:val="20"/>
                <w:szCs w:val="20"/>
              </w:rPr>
            </w:pPr>
            <w:r w:rsidRPr="0056284F">
              <w:rPr>
                <w:rFonts w:ascii="Times New Roman" w:hAnsi="Times New Roman" w:cs="Times New Roman"/>
                <w:sz w:val="20"/>
                <w:szCs w:val="20"/>
              </w:rPr>
              <w:t>2 ateliers d'harmonisation par an</w:t>
            </w:r>
          </w:p>
        </w:tc>
        <w:tc>
          <w:tcPr>
            <w:tcW w:w="1650" w:type="dxa"/>
          </w:tcPr>
          <w:p w14:paraId="0F00635E" w14:textId="77777777" w:rsidR="0058629E" w:rsidRPr="0061314A" w:rsidRDefault="0058629E" w:rsidP="00B81645">
            <w:pPr>
              <w:jc w:val="both"/>
              <w:rPr>
                <w:rFonts w:ascii="Times New Roman" w:hAnsi="Times New Roman" w:cs="Times New Roman"/>
                <w:sz w:val="20"/>
                <w:szCs w:val="20"/>
              </w:rPr>
            </w:pPr>
            <w:r>
              <w:rPr>
                <w:rFonts w:ascii="Times New Roman" w:hAnsi="Times New Roman" w:cs="Times New Roman"/>
                <w:sz w:val="20"/>
                <w:szCs w:val="20"/>
              </w:rPr>
              <w:t>Rapport de chaque atelier</w:t>
            </w:r>
          </w:p>
        </w:tc>
        <w:tc>
          <w:tcPr>
            <w:tcW w:w="1682" w:type="dxa"/>
          </w:tcPr>
          <w:p w14:paraId="1CF0D395" w14:textId="77777777" w:rsidR="0058629E" w:rsidRPr="00A228C8" w:rsidRDefault="00A228C8" w:rsidP="00B81645">
            <w:pPr>
              <w:jc w:val="both"/>
              <w:rPr>
                <w:rFonts w:ascii="Times New Roman" w:hAnsi="Times New Roman" w:cs="Times New Roman"/>
                <w:sz w:val="20"/>
                <w:szCs w:val="20"/>
              </w:rPr>
            </w:pPr>
            <w:r w:rsidRPr="00A228C8">
              <w:rPr>
                <w:rFonts w:ascii="Times New Roman" w:hAnsi="Times New Roman" w:cs="Times New Roman"/>
                <w:sz w:val="20"/>
                <w:szCs w:val="20"/>
              </w:rPr>
              <w:t xml:space="preserve">Idem </w:t>
            </w:r>
          </w:p>
        </w:tc>
        <w:tc>
          <w:tcPr>
            <w:tcW w:w="1311" w:type="dxa"/>
          </w:tcPr>
          <w:p w14:paraId="5DF1CB13" w14:textId="77777777" w:rsidR="0058629E" w:rsidRPr="000E7D0E" w:rsidRDefault="0058629E" w:rsidP="00B81645">
            <w:pPr>
              <w:jc w:val="both"/>
              <w:rPr>
                <w:rFonts w:ascii="Times New Roman" w:hAnsi="Times New Roman" w:cs="Times New Roman"/>
                <w:b/>
                <w:sz w:val="20"/>
                <w:szCs w:val="20"/>
              </w:rPr>
            </w:pPr>
            <w:r w:rsidRPr="000E7D0E">
              <w:rPr>
                <w:rFonts w:ascii="Times New Roman" w:hAnsi="Times New Roman" w:cs="Times New Roman"/>
                <w:sz w:val="20"/>
                <w:szCs w:val="20"/>
              </w:rPr>
              <w:t>12.600.000</w:t>
            </w:r>
          </w:p>
        </w:tc>
      </w:tr>
      <w:tr w:rsidR="0058629E" w:rsidRPr="000E7D0E" w14:paraId="2F6A03E7" w14:textId="77777777" w:rsidTr="00AF28C5">
        <w:tc>
          <w:tcPr>
            <w:tcW w:w="4644" w:type="dxa"/>
          </w:tcPr>
          <w:p w14:paraId="03A94207" w14:textId="77777777" w:rsidR="0058629E" w:rsidRPr="000E7D0E" w:rsidRDefault="0058629E" w:rsidP="00B81645">
            <w:pPr>
              <w:jc w:val="both"/>
              <w:rPr>
                <w:rFonts w:ascii="Times New Roman" w:hAnsi="Times New Roman" w:cs="Times New Roman"/>
                <w:b/>
                <w:sz w:val="20"/>
                <w:szCs w:val="20"/>
              </w:rPr>
            </w:pPr>
            <w:r w:rsidRPr="000E7D0E">
              <w:rPr>
                <w:rFonts w:ascii="Times New Roman" w:hAnsi="Times New Roman" w:cs="Times New Roman"/>
                <w:sz w:val="20"/>
                <w:szCs w:val="20"/>
              </w:rPr>
              <w:t>Appuyer les réseaux de paix communaux et les différents acteurs dans la validation et mise en œuvre des initiatives locales  de paix et de gouvernance</w:t>
            </w:r>
          </w:p>
        </w:tc>
        <w:tc>
          <w:tcPr>
            <w:tcW w:w="4678" w:type="dxa"/>
          </w:tcPr>
          <w:p w14:paraId="0F56C9AF" w14:textId="77777777" w:rsidR="0058629E" w:rsidRPr="000E7D0E" w:rsidRDefault="0058629E" w:rsidP="00B81645">
            <w:pPr>
              <w:jc w:val="both"/>
              <w:rPr>
                <w:rFonts w:ascii="Times New Roman" w:hAnsi="Times New Roman" w:cs="Times New Roman"/>
                <w:b/>
                <w:sz w:val="20"/>
                <w:szCs w:val="20"/>
              </w:rPr>
            </w:pPr>
            <w:r w:rsidRPr="000E7D0E">
              <w:rPr>
                <w:rFonts w:ascii="Times New Roman" w:hAnsi="Times New Roman" w:cs="Times New Roman"/>
                <w:sz w:val="20"/>
                <w:szCs w:val="20"/>
              </w:rPr>
              <w:t>9 initiatives locales mises en œuvre par an</w:t>
            </w:r>
          </w:p>
        </w:tc>
        <w:tc>
          <w:tcPr>
            <w:tcW w:w="1650" w:type="dxa"/>
          </w:tcPr>
          <w:p w14:paraId="0F83E876" w14:textId="77777777" w:rsidR="0058629E" w:rsidRPr="0061314A" w:rsidRDefault="0058629E" w:rsidP="00B81645">
            <w:pPr>
              <w:jc w:val="both"/>
              <w:rPr>
                <w:rFonts w:ascii="Times New Roman" w:hAnsi="Times New Roman" w:cs="Times New Roman"/>
                <w:sz w:val="20"/>
                <w:szCs w:val="20"/>
              </w:rPr>
            </w:pPr>
            <w:r>
              <w:rPr>
                <w:rFonts w:ascii="Times New Roman" w:hAnsi="Times New Roman" w:cs="Times New Roman"/>
                <w:sz w:val="20"/>
                <w:szCs w:val="20"/>
              </w:rPr>
              <w:t>Rapport de mise en œuvre de chaque initiative</w:t>
            </w:r>
          </w:p>
        </w:tc>
        <w:tc>
          <w:tcPr>
            <w:tcW w:w="1682" w:type="dxa"/>
          </w:tcPr>
          <w:p w14:paraId="5279BEF3" w14:textId="77777777" w:rsidR="0058629E" w:rsidRPr="00A228C8" w:rsidRDefault="00A228C8" w:rsidP="00B81645">
            <w:pPr>
              <w:jc w:val="both"/>
              <w:rPr>
                <w:rFonts w:ascii="Times New Roman" w:hAnsi="Times New Roman" w:cs="Times New Roman"/>
                <w:sz w:val="20"/>
                <w:szCs w:val="20"/>
              </w:rPr>
            </w:pPr>
            <w:r w:rsidRPr="00A228C8">
              <w:rPr>
                <w:rFonts w:ascii="Times New Roman" w:hAnsi="Times New Roman" w:cs="Times New Roman"/>
                <w:sz w:val="20"/>
                <w:szCs w:val="20"/>
              </w:rPr>
              <w:t>Sécurité et dynamisme des comités de paix</w:t>
            </w:r>
          </w:p>
        </w:tc>
        <w:tc>
          <w:tcPr>
            <w:tcW w:w="1311" w:type="dxa"/>
          </w:tcPr>
          <w:p w14:paraId="239F4014" w14:textId="77777777" w:rsidR="0058629E" w:rsidRPr="000E7D0E" w:rsidRDefault="0058629E" w:rsidP="00B81645">
            <w:pPr>
              <w:jc w:val="both"/>
              <w:rPr>
                <w:rFonts w:ascii="Times New Roman" w:hAnsi="Times New Roman" w:cs="Times New Roman"/>
                <w:b/>
                <w:sz w:val="20"/>
                <w:szCs w:val="20"/>
              </w:rPr>
            </w:pPr>
            <w:r w:rsidRPr="000E7D0E">
              <w:rPr>
                <w:rFonts w:ascii="Times New Roman" w:hAnsi="Times New Roman" w:cs="Times New Roman"/>
                <w:sz w:val="20"/>
                <w:szCs w:val="20"/>
              </w:rPr>
              <w:t>54.000.000</w:t>
            </w:r>
          </w:p>
        </w:tc>
      </w:tr>
    </w:tbl>
    <w:p w14:paraId="15443F73" w14:textId="77777777" w:rsidR="00321C45" w:rsidRDefault="00321C45" w:rsidP="00F70996">
      <w:pPr>
        <w:pStyle w:val="Titre2"/>
        <w:rPr>
          <w:rFonts w:ascii="Times New Roman" w:hAnsi="Times New Roman" w:cs="Times New Roman"/>
          <w:i w:val="0"/>
          <w:sz w:val="24"/>
          <w:szCs w:val="24"/>
        </w:rPr>
      </w:pPr>
    </w:p>
    <w:p w14:paraId="7642CBE2" w14:textId="77777777" w:rsidR="00321C45" w:rsidRDefault="00321C45" w:rsidP="00321C45"/>
    <w:p w14:paraId="7B948446" w14:textId="77777777" w:rsidR="00321C45" w:rsidRDefault="00321C45" w:rsidP="00321C45"/>
    <w:p w14:paraId="0BA37648" w14:textId="77777777" w:rsidR="00321C45" w:rsidRDefault="00321C45" w:rsidP="00321C45"/>
    <w:p w14:paraId="18FD5D95" w14:textId="77777777" w:rsidR="00321C45" w:rsidRDefault="00321C45" w:rsidP="00321C45"/>
    <w:p w14:paraId="4AFBE429" w14:textId="77777777" w:rsidR="00321C45" w:rsidRDefault="00321C45" w:rsidP="00321C45"/>
    <w:p w14:paraId="3C6CDA3A" w14:textId="77777777" w:rsidR="00321C45" w:rsidRDefault="00321C45" w:rsidP="00321C45"/>
    <w:p w14:paraId="36FCBB09" w14:textId="77777777" w:rsidR="00321C45" w:rsidRDefault="00321C45" w:rsidP="00321C45"/>
    <w:p w14:paraId="18A02B8D" w14:textId="77777777" w:rsidR="00321C45" w:rsidRDefault="00321C45" w:rsidP="00321C45"/>
    <w:p w14:paraId="53B38D8C" w14:textId="77777777" w:rsidR="00321C45" w:rsidRDefault="00321C45" w:rsidP="00321C45"/>
    <w:p w14:paraId="2A4A1F15" w14:textId="77777777" w:rsidR="00321C45" w:rsidRDefault="00321C45" w:rsidP="00321C45"/>
    <w:p w14:paraId="78973FB1" w14:textId="77777777" w:rsidR="00321C45" w:rsidRDefault="00321C45" w:rsidP="00321C45"/>
    <w:p w14:paraId="5D736C0D" w14:textId="77777777" w:rsidR="00321C45" w:rsidRDefault="00321C45" w:rsidP="00321C45"/>
    <w:p w14:paraId="30050737" w14:textId="77777777" w:rsidR="00321C45" w:rsidRDefault="00321C45" w:rsidP="00321C45"/>
    <w:p w14:paraId="4BF29050" w14:textId="77777777" w:rsidR="00321C45" w:rsidRDefault="00321C45" w:rsidP="00321C45"/>
    <w:p w14:paraId="339723E8" w14:textId="77777777" w:rsidR="00321C45" w:rsidRDefault="00321C45" w:rsidP="00321C45"/>
    <w:p w14:paraId="484942C3" w14:textId="77777777" w:rsidR="00321C45" w:rsidRDefault="00321C45" w:rsidP="00321C45"/>
    <w:p w14:paraId="3D93179E" w14:textId="77777777" w:rsidR="00321C45" w:rsidRDefault="00321C45" w:rsidP="00321C45"/>
    <w:p w14:paraId="4EFDEE00" w14:textId="77777777" w:rsidR="00321C45" w:rsidRDefault="00321C45" w:rsidP="00321C45"/>
    <w:p w14:paraId="7EA05B86" w14:textId="77777777" w:rsidR="00321C45" w:rsidRDefault="00321C45" w:rsidP="00321C45"/>
    <w:p w14:paraId="68E4289A" w14:textId="77777777" w:rsidR="00321C45" w:rsidRDefault="00321C45" w:rsidP="00321C45"/>
    <w:p w14:paraId="13F67EC7" w14:textId="77777777" w:rsidR="00321C45" w:rsidRPr="00321C45" w:rsidRDefault="00321C45" w:rsidP="00321C45"/>
    <w:p w14:paraId="11247715" w14:textId="77777777" w:rsidR="00F8249C" w:rsidRPr="00F70996" w:rsidRDefault="0058629E" w:rsidP="00F70996">
      <w:pPr>
        <w:pStyle w:val="Titre2"/>
        <w:rPr>
          <w:rFonts w:ascii="Times New Roman" w:hAnsi="Times New Roman" w:cs="Times New Roman"/>
          <w:i w:val="0"/>
          <w:sz w:val="24"/>
          <w:szCs w:val="24"/>
        </w:rPr>
      </w:pPr>
      <w:bookmarkStart w:id="25" w:name="_Toc308076934"/>
      <w:r>
        <w:rPr>
          <w:rFonts w:ascii="Times New Roman" w:hAnsi="Times New Roman" w:cs="Times New Roman"/>
          <w:i w:val="0"/>
          <w:sz w:val="24"/>
          <w:szCs w:val="24"/>
        </w:rPr>
        <w:lastRenderedPageBreak/>
        <w:t>6.2</w:t>
      </w:r>
      <w:r w:rsidR="00727F26" w:rsidRPr="000E7D0E">
        <w:rPr>
          <w:rFonts w:ascii="Times New Roman" w:hAnsi="Times New Roman" w:cs="Times New Roman"/>
          <w:i w:val="0"/>
          <w:sz w:val="24"/>
          <w:szCs w:val="24"/>
        </w:rPr>
        <w:t xml:space="preserve">. </w:t>
      </w:r>
      <w:r w:rsidR="00B83523" w:rsidRPr="000E7D0E">
        <w:rPr>
          <w:rFonts w:ascii="Times New Roman" w:hAnsi="Times New Roman" w:cs="Times New Roman"/>
          <w:i w:val="0"/>
          <w:sz w:val="24"/>
          <w:szCs w:val="24"/>
        </w:rPr>
        <w:t>Pour l'axe</w:t>
      </w:r>
      <w:r>
        <w:rPr>
          <w:rFonts w:ascii="Times New Roman" w:hAnsi="Times New Roman" w:cs="Times New Roman"/>
          <w:i w:val="0"/>
          <w:sz w:val="24"/>
          <w:szCs w:val="24"/>
        </w:rPr>
        <w:t xml:space="preserve"> 2</w:t>
      </w:r>
      <w:r w:rsidR="003F2E26">
        <w:rPr>
          <w:rFonts w:ascii="Times New Roman" w:hAnsi="Times New Roman" w:cs="Times New Roman"/>
          <w:i w:val="0"/>
          <w:sz w:val="24"/>
          <w:szCs w:val="24"/>
        </w:rPr>
        <w:t>: A</w:t>
      </w:r>
      <w:r w:rsidR="00B83523" w:rsidRPr="000E7D0E">
        <w:rPr>
          <w:rFonts w:ascii="Times New Roman" w:hAnsi="Times New Roman" w:cs="Times New Roman"/>
          <w:i w:val="0"/>
          <w:sz w:val="24"/>
          <w:szCs w:val="24"/>
        </w:rPr>
        <w:t xml:space="preserve">ccès </w:t>
      </w:r>
      <w:r w:rsidR="003F2E26">
        <w:rPr>
          <w:rFonts w:ascii="Times New Roman" w:hAnsi="Times New Roman" w:cs="Times New Roman"/>
          <w:i w:val="0"/>
          <w:sz w:val="24"/>
          <w:szCs w:val="24"/>
        </w:rPr>
        <w:t xml:space="preserve">durable </w:t>
      </w:r>
      <w:r w:rsidR="00B83523" w:rsidRPr="000E7D0E">
        <w:rPr>
          <w:rFonts w:ascii="Times New Roman" w:hAnsi="Times New Roman" w:cs="Times New Roman"/>
          <w:i w:val="0"/>
          <w:sz w:val="24"/>
          <w:szCs w:val="24"/>
        </w:rPr>
        <w:t>aux moyens d'existence</w:t>
      </w:r>
      <w:bookmarkEnd w:id="25"/>
    </w:p>
    <w:tbl>
      <w:tblPr>
        <w:tblStyle w:val="Grille"/>
        <w:tblW w:w="14292" w:type="dxa"/>
        <w:tblLayout w:type="fixed"/>
        <w:tblLook w:val="04A0" w:firstRow="1" w:lastRow="0" w:firstColumn="1" w:lastColumn="0" w:noHBand="0" w:noVBand="1"/>
      </w:tblPr>
      <w:tblGrid>
        <w:gridCol w:w="4928"/>
        <w:gridCol w:w="3260"/>
        <w:gridCol w:w="1843"/>
        <w:gridCol w:w="2693"/>
        <w:gridCol w:w="1568"/>
      </w:tblGrid>
      <w:tr w:rsidR="00AF28C5" w:rsidRPr="000E7D0E" w14:paraId="76C127BE" w14:textId="77777777" w:rsidTr="0085231E">
        <w:tc>
          <w:tcPr>
            <w:tcW w:w="14292" w:type="dxa"/>
            <w:gridSpan w:val="5"/>
          </w:tcPr>
          <w:p w14:paraId="3EF92304" w14:textId="77777777" w:rsidR="00AF28C5" w:rsidRPr="000E7D0E" w:rsidRDefault="00AF28C5" w:rsidP="00F8249C">
            <w:pPr>
              <w:rPr>
                <w:rFonts w:ascii="Times New Roman" w:hAnsi="Times New Roman" w:cs="Times New Roman"/>
                <w:b/>
                <w:sz w:val="20"/>
                <w:szCs w:val="20"/>
              </w:rPr>
            </w:pPr>
            <w:r w:rsidRPr="00CE1D9B">
              <w:rPr>
                <w:rFonts w:ascii="Times New Roman" w:hAnsi="Times New Roman" w:cs="Times New Roman"/>
                <w:b/>
                <w:sz w:val="20"/>
                <w:szCs w:val="20"/>
              </w:rPr>
              <w:t xml:space="preserve">Objectif global : </w:t>
            </w:r>
            <w:r w:rsidRPr="00CE1D9B">
              <w:rPr>
                <w:rFonts w:ascii="Times New Roman" w:hAnsi="Times New Roman" w:cs="Times New Roman"/>
                <w:sz w:val="20"/>
                <w:szCs w:val="20"/>
              </w:rPr>
              <w:t xml:space="preserve">Contribution à l’amélioration des conditions </w:t>
            </w:r>
            <w:proofErr w:type="spellStart"/>
            <w:r w:rsidRPr="00CE1D9B">
              <w:rPr>
                <w:rFonts w:ascii="Times New Roman" w:hAnsi="Times New Roman" w:cs="Times New Roman"/>
                <w:sz w:val="20"/>
                <w:szCs w:val="20"/>
              </w:rPr>
              <w:t>socio-économiques</w:t>
            </w:r>
            <w:proofErr w:type="spellEnd"/>
            <w:r w:rsidRPr="00CE1D9B">
              <w:rPr>
                <w:rFonts w:ascii="Times New Roman" w:hAnsi="Times New Roman" w:cs="Times New Roman"/>
                <w:sz w:val="20"/>
                <w:szCs w:val="20"/>
              </w:rPr>
              <w:t xml:space="preserve"> et politiques des populations du milieu rural  à travers l’accompagnement des communautés dans leur auto développement durable.</w:t>
            </w:r>
            <w:r w:rsidRPr="00CE1D9B">
              <w:rPr>
                <w:rFonts w:ascii="Times New Roman" w:hAnsi="Times New Roman" w:cs="Times New Roman"/>
                <w:b/>
                <w:sz w:val="20"/>
                <w:szCs w:val="20"/>
              </w:rPr>
              <w:t xml:space="preserve">  </w:t>
            </w:r>
          </w:p>
        </w:tc>
      </w:tr>
      <w:tr w:rsidR="00506391" w:rsidRPr="000E7D0E" w14:paraId="1E8EEFFD" w14:textId="77777777" w:rsidTr="00321C45">
        <w:tc>
          <w:tcPr>
            <w:tcW w:w="4928" w:type="dxa"/>
          </w:tcPr>
          <w:p w14:paraId="6B1E9550" w14:textId="77777777" w:rsidR="00506391" w:rsidRPr="000E7D0E" w:rsidRDefault="00506391" w:rsidP="00F8249C">
            <w:pPr>
              <w:rPr>
                <w:rFonts w:ascii="Times New Roman" w:hAnsi="Times New Roman" w:cs="Times New Roman"/>
                <w:b/>
                <w:sz w:val="20"/>
                <w:szCs w:val="20"/>
              </w:rPr>
            </w:pPr>
            <w:r w:rsidRPr="000E7D0E">
              <w:rPr>
                <w:rFonts w:ascii="Times New Roman" w:hAnsi="Times New Roman" w:cs="Times New Roman"/>
                <w:b/>
                <w:sz w:val="20"/>
                <w:szCs w:val="20"/>
              </w:rPr>
              <w:t>Logique d'intervention</w:t>
            </w:r>
          </w:p>
        </w:tc>
        <w:tc>
          <w:tcPr>
            <w:tcW w:w="3260" w:type="dxa"/>
          </w:tcPr>
          <w:p w14:paraId="0F53107B" w14:textId="77777777" w:rsidR="00506391" w:rsidRPr="000E7D0E" w:rsidRDefault="00506391" w:rsidP="00F8249C">
            <w:pPr>
              <w:rPr>
                <w:rFonts w:ascii="Times New Roman" w:hAnsi="Times New Roman" w:cs="Times New Roman"/>
                <w:b/>
                <w:sz w:val="20"/>
                <w:szCs w:val="20"/>
              </w:rPr>
            </w:pPr>
            <w:r w:rsidRPr="000E7D0E">
              <w:rPr>
                <w:rFonts w:ascii="Times New Roman" w:hAnsi="Times New Roman" w:cs="Times New Roman"/>
                <w:b/>
                <w:sz w:val="20"/>
                <w:szCs w:val="20"/>
              </w:rPr>
              <w:t>Indicateurs objectivement vérifiables</w:t>
            </w:r>
          </w:p>
        </w:tc>
        <w:tc>
          <w:tcPr>
            <w:tcW w:w="1843" w:type="dxa"/>
          </w:tcPr>
          <w:p w14:paraId="00AC0040" w14:textId="77777777" w:rsidR="00506391" w:rsidRPr="000E7D0E" w:rsidRDefault="00506391" w:rsidP="00F8249C">
            <w:pPr>
              <w:rPr>
                <w:rFonts w:ascii="Times New Roman" w:hAnsi="Times New Roman" w:cs="Times New Roman"/>
                <w:b/>
                <w:sz w:val="20"/>
                <w:szCs w:val="20"/>
              </w:rPr>
            </w:pPr>
            <w:r w:rsidRPr="000E7D0E">
              <w:rPr>
                <w:rFonts w:ascii="Times New Roman" w:hAnsi="Times New Roman" w:cs="Times New Roman"/>
                <w:b/>
                <w:sz w:val="20"/>
                <w:szCs w:val="20"/>
              </w:rPr>
              <w:t>Sources de vérification</w:t>
            </w:r>
          </w:p>
        </w:tc>
        <w:tc>
          <w:tcPr>
            <w:tcW w:w="2693" w:type="dxa"/>
          </w:tcPr>
          <w:p w14:paraId="61924840" w14:textId="77777777" w:rsidR="00506391" w:rsidRPr="000E7D0E" w:rsidRDefault="00506391" w:rsidP="00F8249C">
            <w:pPr>
              <w:rPr>
                <w:rFonts w:ascii="Times New Roman" w:hAnsi="Times New Roman" w:cs="Times New Roman"/>
                <w:b/>
                <w:sz w:val="20"/>
                <w:szCs w:val="20"/>
              </w:rPr>
            </w:pPr>
            <w:r w:rsidRPr="000E7D0E">
              <w:rPr>
                <w:rFonts w:ascii="Times New Roman" w:hAnsi="Times New Roman" w:cs="Times New Roman"/>
                <w:b/>
                <w:sz w:val="20"/>
                <w:szCs w:val="20"/>
              </w:rPr>
              <w:t>Hypothèse</w:t>
            </w:r>
            <w:r w:rsidR="00887DA1">
              <w:rPr>
                <w:rFonts w:ascii="Times New Roman" w:hAnsi="Times New Roman" w:cs="Times New Roman"/>
                <w:b/>
                <w:sz w:val="20"/>
                <w:szCs w:val="20"/>
              </w:rPr>
              <w:t xml:space="preserve"> ou condition préalable</w:t>
            </w:r>
          </w:p>
        </w:tc>
        <w:tc>
          <w:tcPr>
            <w:tcW w:w="1568" w:type="dxa"/>
          </w:tcPr>
          <w:p w14:paraId="43EAB783" w14:textId="77777777" w:rsidR="00506391" w:rsidRPr="000E7D0E" w:rsidRDefault="00506391" w:rsidP="00F8249C">
            <w:pPr>
              <w:rPr>
                <w:rFonts w:ascii="Times New Roman" w:hAnsi="Times New Roman" w:cs="Times New Roman"/>
                <w:b/>
                <w:sz w:val="20"/>
                <w:szCs w:val="20"/>
              </w:rPr>
            </w:pPr>
            <w:r w:rsidRPr="000E7D0E">
              <w:rPr>
                <w:rFonts w:ascii="Times New Roman" w:hAnsi="Times New Roman" w:cs="Times New Roman"/>
                <w:b/>
                <w:sz w:val="20"/>
                <w:szCs w:val="20"/>
              </w:rPr>
              <w:t>Coûts estimatifs</w:t>
            </w:r>
          </w:p>
        </w:tc>
      </w:tr>
      <w:tr w:rsidR="0085231E" w:rsidRPr="000E7D0E" w14:paraId="297C3BE9" w14:textId="77777777" w:rsidTr="00321C45">
        <w:tc>
          <w:tcPr>
            <w:tcW w:w="4928" w:type="dxa"/>
          </w:tcPr>
          <w:p w14:paraId="6C9976C1" w14:textId="77777777" w:rsidR="0085231E" w:rsidRPr="00321C45" w:rsidRDefault="0085231E" w:rsidP="00A365EB">
            <w:pPr>
              <w:rPr>
                <w:rFonts w:ascii="Times New Roman" w:hAnsi="Times New Roman" w:cs="Times New Roman"/>
                <w:b/>
                <w:sz w:val="20"/>
                <w:szCs w:val="20"/>
              </w:rPr>
            </w:pPr>
            <w:r w:rsidRPr="00321C45">
              <w:rPr>
                <w:rFonts w:ascii="Times New Roman" w:hAnsi="Times New Roman" w:cs="Times New Roman"/>
                <w:b/>
                <w:sz w:val="20"/>
                <w:szCs w:val="20"/>
              </w:rPr>
              <w:t>Objectif stratégique 2</w:t>
            </w:r>
            <w:r w:rsidRPr="00321C45">
              <w:rPr>
                <w:rFonts w:ascii="Times New Roman" w:hAnsi="Times New Roman" w:cs="Times New Roman"/>
                <w:sz w:val="20"/>
                <w:szCs w:val="20"/>
              </w:rPr>
              <w:t>: Contribuer au renforcement des capacités des communautés pour l’accès durable aux moyens d’existence</w:t>
            </w:r>
          </w:p>
        </w:tc>
        <w:tc>
          <w:tcPr>
            <w:tcW w:w="3260" w:type="dxa"/>
          </w:tcPr>
          <w:p w14:paraId="566DACA5" w14:textId="77777777" w:rsidR="0085231E" w:rsidRPr="00321C45" w:rsidRDefault="0085231E" w:rsidP="00CB340E">
            <w:pPr>
              <w:rPr>
                <w:rFonts w:ascii="Times New Roman" w:hAnsi="Times New Roman" w:cs="Times New Roman"/>
                <w:sz w:val="20"/>
                <w:szCs w:val="20"/>
              </w:rPr>
            </w:pPr>
            <w:r w:rsidRPr="00321C45">
              <w:rPr>
                <w:rFonts w:ascii="Times New Roman" w:hAnsi="Times New Roman" w:cs="Times New Roman"/>
                <w:sz w:val="20"/>
                <w:szCs w:val="20"/>
              </w:rPr>
              <w:t xml:space="preserve">Au moins 40% du groupe cible ont augmenté le pouvoir d’achat                                               Les  ménages cibles accèdent en moyenne à 2 repas par jour </w:t>
            </w:r>
          </w:p>
        </w:tc>
        <w:tc>
          <w:tcPr>
            <w:tcW w:w="1843" w:type="dxa"/>
          </w:tcPr>
          <w:p w14:paraId="48850A63" w14:textId="3DE4F350" w:rsidR="0085231E" w:rsidRPr="00321C45" w:rsidRDefault="0085231E" w:rsidP="00221F55">
            <w:pPr>
              <w:rPr>
                <w:rFonts w:ascii="Times New Roman" w:hAnsi="Times New Roman" w:cs="Times New Roman"/>
                <w:sz w:val="20"/>
                <w:szCs w:val="20"/>
              </w:rPr>
            </w:pPr>
            <w:proofErr w:type="spellStart"/>
            <w:r w:rsidRPr="00321C45">
              <w:rPr>
                <w:rFonts w:ascii="Times New Roman" w:hAnsi="Times New Roman" w:cs="Times New Roman"/>
                <w:sz w:val="20"/>
                <w:szCs w:val="20"/>
              </w:rPr>
              <w:t>Evaluation</w:t>
            </w:r>
            <w:proofErr w:type="spellEnd"/>
            <w:r w:rsidRPr="00321C45">
              <w:rPr>
                <w:rFonts w:ascii="Times New Roman" w:hAnsi="Times New Roman" w:cs="Times New Roman"/>
                <w:sz w:val="20"/>
                <w:szCs w:val="20"/>
              </w:rPr>
              <w:t xml:space="preserve"> finale</w:t>
            </w:r>
          </w:p>
        </w:tc>
        <w:tc>
          <w:tcPr>
            <w:tcW w:w="2693" w:type="dxa"/>
          </w:tcPr>
          <w:p w14:paraId="32EC46A4" w14:textId="2F01B12D" w:rsidR="0085231E" w:rsidRPr="00321C45" w:rsidRDefault="0085231E" w:rsidP="00A228C8">
            <w:pPr>
              <w:rPr>
                <w:rFonts w:ascii="Times New Roman" w:hAnsi="Times New Roman" w:cs="Times New Roman"/>
                <w:sz w:val="20"/>
                <w:szCs w:val="20"/>
              </w:rPr>
            </w:pPr>
            <w:r w:rsidRPr="00321C45">
              <w:rPr>
                <w:rFonts w:ascii="Times New Roman" w:hAnsi="Times New Roman" w:cs="Times New Roman"/>
                <w:sz w:val="20"/>
                <w:szCs w:val="20"/>
              </w:rPr>
              <w:t>La zone d'action reste sécurisée et les autorités administratives sont favorables</w:t>
            </w:r>
          </w:p>
        </w:tc>
        <w:tc>
          <w:tcPr>
            <w:tcW w:w="1568" w:type="dxa"/>
          </w:tcPr>
          <w:p w14:paraId="2D5ED0C7" w14:textId="77777777" w:rsidR="0085231E" w:rsidRPr="00321C45" w:rsidRDefault="0085231E" w:rsidP="00F8249C">
            <w:pPr>
              <w:rPr>
                <w:rFonts w:ascii="Times New Roman" w:hAnsi="Times New Roman" w:cs="Times New Roman"/>
                <w:sz w:val="20"/>
                <w:szCs w:val="20"/>
              </w:rPr>
            </w:pPr>
          </w:p>
        </w:tc>
      </w:tr>
      <w:tr w:rsidR="0085231E" w:rsidRPr="000E7D0E" w14:paraId="658C6C37" w14:textId="77777777" w:rsidTr="00321C45">
        <w:tc>
          <w:tcPr>
            <w:tcW w:w="4928" w:type="dxa"/>
          </w:tcPr>
          <w:p w14:paraId="1E13166A" w14:textId="0199C3EB" w:rsidR="0085231E" w:rsidRPr="00321C45" w:rsidRDefault="0085231E" w:rsidP="00A365EB">
            <w:pPr>
              <w:rPr>
                <w:rFonts w:ascii="Times New Roman" w:hAnsi="Times New Roman" w:cs="Times New Roman"/>
                <w:sz w:val="20"/>
                <w:szCs w:val="20"/>
              </w:rPr>
            </w:pPr>
            <w:r w:rsidRPr="00321C45">
              <w:rPr>
                <w:rFonts w:ascii="Times New Roman" w:hAnsi="Times New Roman" w:cs="Times New Roman"/>
                <w:b/>
                <w:sz w:val="20"/>
                <w:szCs w:val="20"/>
              </w:rPr>
              <w:t>Résultat 2.1</w:t>
            </w:r>
            <w:r w:rsidRPr="00321C45">
              <w:rPr>
                <w:rFonts w:ascii="Times New Roman" w:hAnsi="Times New Roman" w:cs="Times New Roman"/>
                <w:sz w:val="20"/>
                <w:szCs w:val="20"/>
              </w:rPr>
              <w:t xml:space="preserve">: Les revenus des ménages ruraux ont augmenté suite au changement des mentalités, à l'acquisition </w:t>
            </w:r>
            <w:r w:rsidR="006F1184">
              <w:rPr>
                <w:rFonts w:ascii="Times New Roman" w:hAnsi="Times New Roman" w:cs="Times New Roman"/>
                <w:sz w:val="20"/>
                <w:szCs w:val="20"/>
              </w:rPr>
              <w:t>des connaissances en entreprena</w:t>
            </w:r>
            <w:r w:rsidRPr="00321C45">
              <w:rPr>
                <w:rFonts w:ascii="Times New Roman" w:hAnsi="Times New Roman" w:cs="Times New Roman"/>
                <w:sz w:val="20"/>
                <w:szCs w:val="20"/>
              </w:rPr>
              <w:t>riat et à la mise en place des mécanismes communautaires permettant une mobilisation interne de solidarité et de financement</w:t>
            </w:r>
          </w:p>
        </w:tc>
        <w:tc>
          <w:tcPr>
            <w:tcW w:w="3260" w:type="dxa"/>
          </w:tcPr>
          <w:p w14:paraId="5D4F9FE5" w14:textId="187099E0" w:rsidR="0085231E" w:rsidRPr="00321C45" w:rsidRDefault="0085231E" w:rsidP="00221F55">
            <w:pPr>
              <w:rPr>
                <w:rFonts w:ascii="Times New Roman" w:hAnsi="Times New Roman" w:cs="Times New Roman"/>
                <w:sz w:val="20"/>
                <w:szCs w:val="20"/>
              </w:rPr>
            </w:pPr>
            <w:r w:rsidRPr="00321C45">
              <w:rPr>
                <w:rFonts w:ascii="Times New Roman" w:hAnsi="Times New Roman" w:cs="Times New Roman"/>
                <w:sz w:val="20"/>
                <w:szCs w:val="20"/>
              </w:rPr>
              <w:t>Au moins 40 % des ménages appuyés ont un revenu moyen s</w:t>
            </w:r>
            <w:r w:rsidR="0003431F">
              <w:rPr>
                <w:rFonts w:ascii="Times New Roman" w:hAnsi="Times New Roman" w:cs="Times New Roman"/>
                <w:sz w:val="20"/>
                <w:szCs w:val="20"/>
              </w:rPr>
              <w:t>upérieurs ou égal à 1$ par jour</w:t>
            </w:r>
          </w:p>
          <w:p w14:paraId="52B607A8" w14:textId="77777777" w:rsidR="0085231E" w:rsidRPr="00321C45" w:rsidRDefault="0085231E" w:rsidP="00221F55">
            <w:pPr>
              <w:rPr>
                <w:rFonts w:ascii="Times New Roman" w:hAnsi="Times New Roman" w:cs="Times New Roman"/>
                <w:sz w:val="20"/>
                <w:szCs w:val="20"/>
              </w:rPr>
            </w:pPr>
          </w:p>
          <w:p w14:paraId="2C508E5A" w14:textId="77777777" w:rsidR="0085231E" w:rsidRPr="00321C45" w:rsidRDefault="0085231E" w:rsidP="00484E8A">
            <w:pPr>
              <w:pStyle w:val="Paragraphedeliste"/>
              <w:ind w:left="465"/>
              <w:rPr>
                <w:rFonts w:ascii="Times New Roman" w:hAnsi="Times New Roman" w:cs="Times New Roman"/>
                <w:sz w:val="20"/>
                <w:szCs w:val="20"/>
              </w:rPr>
            </w:pPr>
            <w:r w:rsidRPr="00321C45">
              <w:rPr>
                <w:rFonts w:ascii="Times New Roman" w:hAnsi="Times New Roman" w:cs="Times New Roman"/>
                <w:sz w:val="20"/>
                <w:szCs w:val="20"/>
              </w:rPr>
              <w:t xml:space="preserve"> </w:t>
            </w:r>
          </w:p>
        </w:tc>
        <w:tc>
          <w:tcPr>
            <w:tcW w:w="1843" w:type="dxa"/>
          </w:tcPr>
          <w:p w14:paraId="2971CFC3" w14:textId="77777777" w:rsidR="0085231E" w:rsidRPr="00321C45" w:rsidRDefault="0085231E" w:rsidP="00221F55">
            <w:pPr>
              <w:rPr>
                <w:rFonts w:ascii="Times New Roman" w:hAnsi="Times New Roman" w:cs="Times New Roman"/>
                <w:sz w:val="20"/>
                <w:szCs w:val="20"/>
              </w:rPr>
            </w:pPr>
            <w:proofErr w:type="spellStart"/>
            <w:r w:rsidRPr="00321C45">
              <w:rPr>
                <w:rFonts w:ascii="Times New Roman" w:hAnsi="Times New Roman" w:cs="Times New Roman"/>
                <w:sz w:val="20"/>
                <w:szCs w:val="20"/>
              </w:rPr>
              <w:t>Evaluation</w:t>
            </w:r>
            <w:proofErr w:type="spellEnd"/>
            <w:r w:rsidRPr="00321C45">
              <w:rPr>
                <w:rFonts w:ascii="Times New Roman" w:hAnsi="Times New Roman" w:cs="Times New Roman"/>
                <w:sz w:val="20"/>
                <w:szCs w:val="20"/>
              </w:rPr>
              <w:t xml:space="preserve"> finale</w:t>
            </w:r>
          </w:p>
          <w:p w14:paraId="0E3C471B" w14:textId="77777777" w:rsidR="0085231E" w:rsidRPr="00321C45" w:rsidRDefault="0085231E" w:rsidP="00221F55">
            <w:pPr>
              <w:rPr>
                <w:rFonts w:ascii="Times New Roman" w:hAnsi="Times New Roman" w:cs="Times New Roman"/>
                <w:sz w:val="20"/>
                <w:szCs w:val="20"/>
              </w:rPr>
            </w:pPr>
          </w:p>
          <w:p w14:paraId="3980936D" w14:textId="77777777" w:rsidR="0085231E" w:rsidRPr="00321C45" w:rsidRDefault="0085231E" w:rsidP="00221F55">
            <w:pPr>
              <w:rPr>
                <w:rFonts w:ascii="Times New Roman" w:hAnsi="Times New Roman" w:cs="Times New Roman"/>
                <w:sz w:val="20"/>
                <w:szCs w:val="20"/>
              </w:rPr>
            </w:pPr>
          </w:p>
          <w:p w14:paraId="14A4946B" w14:textId="77777777" w:rsidR="0085231E" w:rsidRPr="00321C45" w:rsidRDefault="0085231E" w:rsidP="00221F55">
            <w:pPr>
              <w:rPr>
                <w:rFonts w:ascii="Times New Roman" w:hAnsi="Times New Roman" w:cs="Times New Roman"/>
                <w:sz w:val="20"/>
                <w:szCs w:val="20"/>
              </w:rPr>
            </w:pPr>
          </w:p>
          <w:p w14:paraId="08DE7BDB" w14:textId="77777777" w:rsidR="0085231E" w:rsidRPr="00321C45" w:rsidRDefault="0085231E" w:rsidP="00221F55">
            <w:pPr>
              <w:rPr>
                <w:rFonts w:ascii="Times New Roman" w:hAnsi="Times New Roman" w:cs="Times New Roman"/>
                <w:sz w:val="20"/>
                <w:szCs w:val="20"/>
              </w:rPr>
            </w:pPr>
          </w:p>
          <w:p w14:paraId="5A422FC3" w14:textId="77777777" w:rsidR="0085231E" w:rsidRPr="00321C45" w:rsidRDefault="0085231E" w:rsidP="00221F55">
            <w:pPr>
              <w:rPr>
                <w:rFonts w:ascii="Times New Roman" w:hAnsi="Times New Roman" w:cs="Times New Roman"/>
                <w:sz w:val="20"/>
                <w:szCs w:val="20"/>
              </w:rPr>
            </w:pPr>
          </w:p>
        </w:tc>
        <w:tc>
          <w:tcPr>
            <w:tcW w:w="2693" w:type="dxa"/>
          </w:tcPr>
          <w:p w14:paraId="382F3650" w14:textId="77777777" w:rsidR="0085231E" w:rsidRPr="00321C45" w:rsidRDefault="0085231E" w:rsidP="00A228C8">
            <w:pPr>
              <w:rPr>
                <w:rFonts w:ascii="Times New Roman" w:hAnsi="Times New Roman" w:cs="Times New Roman"/>
                <w:sz w:val="20"/>
                <w:szCs w:val="20"/>
              </w:rPr>
            </w:pPr>
            <w:r w:rsidRPr="00321C45">
              <w:rPr>
                <w:rFonts w:ascii="Times New Roman" w:hAnsi="Times New Roman" w:cs="Times New Roman"/>
                <w:sz w:val="20"/>
                <w:szCs w:val="20"/>
              </w:rPr>
              <w:t>La zone d'action reste sécurisée et les autorités administratives sont favorables</w:t>
            </w:r>
          </w:p>
        </w:tc>
        <w:tc>
          <w:tcPr>
            <w:tcW w:w="1568" w:type="dxa"/>
          </w:tcPr>
          <w:p w14:paraId="0643792D" w14:textId="77777777" w:rsidR="0085231E" w:rsidRPr="00321C45" w:rsidRDefault="0085231E" w:rsidP="00F8249C">
            <w:pPr>
              <w:rPr>
                <w:rFonts w:ascii="Times New Roman" w:hAnsi="Times New Roman" w:cs="Times New Roman"/>
                <w:sz w:val="20"/>
                <w:szCs w:val="20"/>
              </w:rPr>
            </w:pPr>
          </w:p>
        </w:tc>
      </w:tr>
      <w:tr w:rsidR="0085231E" w:rsidRPr="000E7D0E" w14:paraId="57898E1F" w14:textId="77777777" w:rsidTr="00321C45">
        <w:tc>
          <w:tcPr>
            <w:tcW w:w="4928" w:type="dxa"/>
          </w:tcPr>
          <w:p w14:paraId="57207503" w14:textId="77777777" w:rsidR="0085231E" w:rsidRPr="000E7D0E" w:rsidRDefault="0085231E" w:rsidP="00F8249C">
            <w:pPr>
              <w:rPr>
                <w:rFonts w:ascii="Times New Roman" w:hAnsi="Times New Roman" w:cs="Times New Roman"/>
                <w:b/>
                <w:sz w:val="20"/>
                <w:szCs w:val="20"/>
              </w:rPr>
            </w:pPr>
            <w:r w:rsidRPr="000E7D0E">
              <w:rPr>
                <w:rFonts w:ascii="Times New Roman" w:hAnsi="Times New Roman" w:cs="Times New Roman"/>
                <w:b/>
                <w:sz w:val="20"/>
                <w:szCs w:val="20"/>
              </w:rPr>
              <w:t>Activités</w:t>
            </w:r>
          </w:p>
        </w:tc>
        <w:tc>
          <w:tcPr>
            <w:tcW w:w="3260" w:type="dxa"/>
          </w:tcPr>
          <w:p w14:paraId="1335D7AC" w14:textId="77777777" w:rsidR="0085231E" w:rsidRPr="000E7D0E" w:rsidRDefault="0085231E" w:rsidP="00F8249C">
            <w:pPr>
              <w:rPr>
                <w:rFonts w:ascii="Times New Roman" w:hAnsi="Times New Roman" w:cs="Times New Roman"/>
                <w:sz w:val="20"/>
                <w:szCs w:val="20"/>
              </w:rPr>
            </w:pPr>
          </w:p>
        </w:tc>
        <w:tc>
          <w:tcPr>
            <w:tcW w:w="1843" w:type="dxa"/>
          </w:tcPr>
          <w:p w14:paraId="139FA453" w14:textId="77777777" w:rsidR="0085231E" w:rsidRPr="000E7D0E" w:rsidRDefault="0085231E" w:rsidP="00F8249C">
            <w:pPr>
              <w:rPr>
                <w:rFonts w:ascii="Times New Roman" w:hAnsi="Times New Roman" w:cs="Times New Roman"/>
                <w:sz w:val="20"/>
                <w:szCs w:val="20"/>
              </w:rPr>
            </w:pPr>
          </w:p>
        </w:tc>
        <w:tc>
          <w:tcPr>
            <w:tcW w:w="2693" w:type="dxa"/>
          </w:tcPr>
          <w:p w14:paraId="6E6FB886" w14:textId="77777777" w:rsidR="0085231E" w:rsidRPr="000E7D0E" w:rsidRDefault="0085231E" w:rsidP="00F8249C">
            <w:pPr>
              <w:rPr>
                <w:rFonts w:ascii="Times New Roman" w:hAnsi="Times New Roman" w:cs="Times New Roman"/>
                <w:sz w:val="20"/>
                <w:szCs w:val="20"/>
              </w:rPr>
            </w:pPr>
          </w:p>
        </w:tc>
        <w:tc>
          <w:tcPr>
            <w:tcW w:w="1568" w:type="dxa"/>
          </w:tcPr>
          <w:p w14:paraId="4F06EB9C" w14:textId="77777777" w:rsidR="0085231E" w:rsidRPr="000E7D0E" w:rsidRDefault="0085231E" w:rsidP="00F8249C">
            <w:pPr>
              <w:rPr>
                <w:rFonts w:ascii="Times New Roman" w:hAnsi="Times New Roman" w:cs="Times New Roman"/>
                <w:sz w:val="20"/>
                <w:szCs w:val="20"/>
              </w:rPr>
            </w:pPr>
          </w:p>
        </w:tc>
      </w:tr>
      <w:tr w:rsidR="0085231E" w:rsidRPr="000E7D0E" w14:paraId="29CA85D8" w14:textId="77777777" w:rsidTr="00321C45">
        <w:tc>
          <w:tcPr>
            <w:tcW w:w="4928" w:type="dxa"/>
          </w:tcPr>
          <w:p w14:paraId="531E1BEB" w14:textId="77777777" w:rsidR="0085231E" w:rsidRPr="000E7D0E" w:rsidRDefault="0085231E" w:rsidP="00484E8A">
            <w:pPr>
              <w:rPr>
                <w:rFonts w:ascii="Times New Roman" w:hAnsi="Times New Roman" w:cs="Times New Roman"/>
                <w:sz w:val="20"/>
                <w:szCs w:val="20"/>
              </w:rPr>
            </w:pPr>
            <w:r w:rsidRPr="000E7D0E">
              <w:rPr>
                <w:rFonts w:ascii="Times New Roman" w:hAnsi="Times New Roman" w:cs="Times New Roman"/>
                <w:sz w:val="20"/>
                <w:szCs w:val="20"/>
              </w:rPr>
              <w:t>Organiser</w:t>
            </w:r>
            <w:r>
              <w:rPr>
                <w:rFonts w:ascii="Times New Roman" w:hAnsi="Times New Roman" w:cs="Times New Roman"/>
                <w:sz w:val="20"/>
                <w:szCs w:val="20"/>
              </w:rPr>
              <w:t xml:space="preserve"> </w:t>
            </w:r>
            <w:r w:rsidRPr="000E7D0E">
              <w:rPr>
                <w:rFonts w:ascii="Times New Roman" w:hAnsi="Times New Roman" w:cs="Times New Roman"/>
                <w:sz w:val="20"/>
                <w:szCs w:val="20"/>
              </w:rPr>
              <w:t xml:space="preserve">un atelier de 4 jours de formation des cadres de l'OAP sur le fonctionnement des </w:t>
            </w:r>
            <w:r w:rsidRPr="00725E09">
              <w:rPr>
                <w:rFonts w:ascii="Times New Roman" w:hAnsi="Times New Roman" w:cs="Times New Roman"/>
                <w:sz w:val="20"/>
                <w:szCs w:val="20"/>
              </w:rPr>
              <w:t>groupes   S</w:t>
            </w:r>
            <w:r w:rsidRPr="00484E8A">
              <w:rPr>
                <w:rFonts w:ascii="Times New Roman" w:hAnsi="Times New Roman" w:cs="Times New Roman"/>
                <w:sz w:val="20"/>
                <w:szCs w:val="20"/>
              </w:rPr>
              <w:t>ILC (</w:t>
            </w:r>
            <w:proofErr w:type="spellStart"/>
            <w:r w:rsidRPr="00484E8A">
              <w:rPr>
                <w:rFonts w:ascii="Times New Roman" w:hAnsi="Times New Roman" w:cs="Times New Roman"/>
                <w:sz w:val="20"/>
                <w:szCs w:val="20"/>
              </w:rPr>
              <w:t>SavingInternalLendingCommunities</w:t>
            </w:r>
            <w:proofErr w:type="spellEnd"/>
            <w:r w:rsidRPr="00484E8A">
              <w:rPr>
                <w:rFonts w:ascii="Times New Roman" w:hAnsi="Times New Roman" w:cs="Times New Roman"/>
                <w:sz w:val="20"/>
                <w:szCs w:val="20"/>
              </w:rPr>
              <w:t>) </w:t>
            </w:r>
          </w:p>
        </w:tc>
        <w:tc>
          <w:tcPr>
            <w:tcW w:w="3260" w:type="dxa"/>
          </w:tcPr>
          <w:p w14:paraId="4521EC59" w14:textId="77777777" w:rsidR="0085231E" w:rsidRDefault="0085231E" w:rsidP="00F26B11">
            <w:pPr>
              <w:rPr>
                <w:rFonts w:ascii="Times New Roman" w:hAnsi="Times New Roman" w:cs="Times New Roman"/>
                <w:sz w:val="20"/>
                <w:szCs w:val="20"/>
              </w:rPr>
            </w:pPr>
            <w:r w:rsidRPr="000E7D0E">
              <w:rPr>
                <w:rFonts w:ascii="Times New Roman" w:hAnsi="Times New Roman" w:cs="Times New Roman"/>
                <w:sz w:val="20"/>
                <w:szCs w:val="20"/>
              </w:rPr>
              <w:t>10 personnes formées</w:t>
            </w:r>
          </w:p>
          <w:p w14:paraId="4174F457" w14:textId="77777777" w:rsidR="0085231E" w:rsidRPr="002F0062" w:rsidRDefault="0085231E" w:rsidP="00F26B11">
            <w:pPr>
              <w:rPr>
                <w:rFonts w:ascii="Times New Roman" w:hAnsi="Times New Roman" w:cs="Times New Roman"/>
                <w:color w:val="FF0000"/>
                <w:sz w:val="20"/>
                <w:szCs w:val="20"/>
              </w:rPr>
            </w:pPr>
          </w:p>
        </w:tc>
        <w:tc>
          <w:tcPr>
            <w:tcW w:w="1843" w:type="dxa"/>
          </w:tcPr>
          <w:p w14:paraId="3ECE778F" w14:textId="77777777" w:rsidR="0085231E" w:rsidRPr="000E7D0E" w:rsidRDefault="0085231E" w:rsidP="003C1164">
            <w:pPr>
              <w:rPr>
                <w:rFonts w:ascii="Times New Roman" w:hAnsi="Times New Roman" w:cs="Times New Roman"/>
                <w:sz w:val="20"/>
                <w:szCs w:val="20"/>
              </w:rPr>
            </w:pPr>
            <w:r w:rsidRPr="000E7D0E">
              <w:rPr>
                <w:rFonts w:ascii="Times New Roman" w:hAnsi="Times New Roman" w:cs="Times New Roman"/>
                <w:sz w:val="20"/>
                <w:szCs w:val="20"/>
              </w:rPr>
              <w:t>Rapport de la formation et liste des présences</w:t>
            </w:r>
          </w:p>
        </w:tc>
        <w:tc>
          <w:tcPr>
            <w:tcW w:w="2693" w:type="dxa"/>
          </w:tcPr>
          <w:p w14:paraId="11CD8D82"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Pas de risque si ce n'est que la disponibilité des financements</w:t>
            </w:r>
          </w:p>
        </w:tc>
        <w:tc>
          <w:tcPr>
            <w:tcW w:w="1568" w:type="dxa"/>
          </w:tcPr>
          <w:p w14:paraId="15BA5E90"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7.000.000</w:t>
            </w:r>
          </w:p>
        </w:tc>
      </w:tr>
      <w:tr w:rsidR="0085231E" w:rsidRPr="000E7D0E" w14:paraId="10C2D28E" w14:textId="77777777" w:rsidTr="00321C45">
        <w:tc>
          <w:tcPr>
            <w:tcW w:w="4928" w:type="dxa"/>
          </w:tcPr>
          <w:p w14:paraId="597D668A" w14:textId="77777777" w:rsidR="0085231E" w:rsidRPr="000E7D0E" w:rsidRDefault="0085231E" w:rsidP="007A0196">
            <w:pPr>
              <w:rPr>
                <w:rFonts w:ascii="Times New Roman" w:hAnsi="Times New Roman" w:cs="Times New Roman"/>
                <w:sz w:val="20"/>
                <w:szCs w:val="20"/>
              </w:rPr>
            </w:pPr>
            <w:r w:rsidRPr="000E7D0E">
              <w:rPr>
                <w:rFonts w:ascii="Times New Roman" w:hAnsi="Times New Roman" w:cs="Times New Roman"/>
                <w:sz w:val="20"/>
                <w:szCs w:val="20"/>
              </w:rPr>
              <w:t xml:space="preserve">Organiser </w:t>
            </w:r>
            <w:r>
              <w:rPr>
                <w:rFonts w:ascii="Times New Roman" w:hAnsi="Times New Roman" w:cs="Times New Roman"/>
                <w:sz w:val="20"/>
                <w:szCs w:val="20"/>
              </w:rPr>
              <w:t>3</w:t>
            </w:r>
            <w:r w:rsidRPr="000E7D0E">
              <w:rPr>
                <w:rFonts w:ascii="Times New Roman" w:hAnsi="Times New Roman" w:cs="Times New Roman"/>
                <w:sz w:val="20"/>
                <w:szCs w:val="20"/>
              </w:rPr>
              <w:t xml:space="preserve"> ateliers de 4 jours de formation des animateurs et des agents villageois qui vont encadrer les </w:t>
            </w:r>
            <w:proofErr w:type="spellStart"/>
            <w:r>
              <w:rPr>
                <w:rFonts w:ascii="Times New Roman" w:hAnsi="Times New Roman" w:cs="Times New Roman"/>
                <w:sz w:val="20"/>
                <w:szCs w:val="20"/>
              </w:rPr>
              <w:t>SILCs</w:t>
            </w:r>
            <w:proofErr w:type="spellEnd"/>
          </w:p>
        </w:tc>
        <w:tc>
          <w:tcPr>
            <w:tcW w:w="3260" w:type="dxa"/>
          </w:tcPr>
          <w:p w14:paraId="3AD3A961" w14:textId="77777777" w:rsidR="0085231E" w:rsidRPr="000E7D0E" w:rsidRDefault="0085231E" w:rsidP="00F26B11">
            <w:pPr>
              <w:rPr>
                <w:rFonts w:ascii="Times New Roman" w:hAnsi="Times New Roman" w:cs="Times New Roman"/>
                <w:sz w:val="20"/>
                <w:szCs w:val="20"/>
              </w:rPr>
            </w:pPr>
            <w:r>
              <w:rPr>
                <w:rFonts w:ascii="Times New Roman" w:hAnsi="Times New Roman" w:cs="Times New Roman"/>
                <w:sz w:val="20"/>
                <w:szCs w:val="20"/>
              </w:rPr>
              <w:t>9</w:t>
            </w:r>
            <w:r w:rsidRPr="000E7D0E">
              <w:rPr>
                <w:rFonts w:ascii="Times New Roman" w:hAnsi="Times New Roman" w:cs="Times New Roman"/>
                <w:sz w:val="20"/>
                <w:szCs w:val="20"/>
              </w:rPr>
              <w:t xml:space="preserve"> animateurs et 18 agents villageois sont formés</w:t>
            </w:r>
          </w:p>
        </w:tc>
        <w:tc>
          <w:tcPr>
            <w:tcW w:w="1843" w:type="dxa"/>
          </w:tcPr>
          <w:p w14:paraId="6515C1A2"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 xml:space="preserve">Idem </w:t>
            </w:r>
          </w:p>
        </w:tc>
        <w:tc>
          <w:tcPr>
            <w:tcW w:w="2693" w:type="dxa"/>
          </w:tcPr>
          <w:p w14:paraId="0EB24410"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Sécurité dans les communes d'action</w:t>
            </w:r>
          </w:p>
        </w:tc>
        <w:tc>
          <w:tcPr>
            <w:tcW w:w="1568" w:type="dxa"/>
          </w:tcPr>
          <w:p w14:paraId="67E9D5FA"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10.000.000</w:t>
            </w:r>
          </w:p>
        </w:tc>
      </w:tr>
      <w:tr w:rsidR="0085231E" w:rsidRPr="000E7D0E" w14:paraId="0892358F" w14:textId="77777777" w:rsidTr="00321C45">
        <w:tc>
          <w:tcPr>
            <w:tcW w:w="4928" w:type="dxa"/>
          </w:tcPr>
          <w:p w14:paraId="1D14594B" w14:textId="77777777" w:rsidR="0085231E" w:rsidRPr="000E7D0E" w:rsidRDefault="0085231E" w:rsidP="00725E09">
            <w:pPr>
              <w:rPr>
                <w:rFonts w:ascii="Times New Roman" w:hAnsi="Times New Roman" w:cs="Times New Roman"/>
                <w:sz w:val="20"/>
                <w:szCs w:val="20"/>
              </w:rPr>
            </w:pPr>
            <w:r w:rsidRPr="000E7D0E">
              <w:rPr>
                <w:rFonts w:ascii="Times New Roman" w:hAnsi="Times New Roman" w:cs="Times New Roman"/>
                <w:sz w:val="20"/>
                <w:szCs w:val="20"/>
              </w:rPr>
              <w:t>Créer et encadrer des groupe</w:t>
            </w:r>
            <w:r>
              <w:rPr>
                <w:rFonts w:ascii="Times New Roman" w:hAnsi="Times New Roman" w:cs="Times New Roman"/>
                <w:sz w:val="20"/>
                <w:szCs w:val="20"/>
              </w:rPr>
              <w:t xml:space="preserve">ments </w:t>
            </w:r>
            <w:r w:rsidRPr="000E7D0E">
              <w:rPr>
                <w:rFonts w:ascii="Times New Roman" w:hAnsi="Times New Roman" w:cs="Times New Roman"/>
                <w:sz w:val="20"/>
                <w:szCs w:val="20"/>
              </w:rPr>
              <w:t xml:space="preserve"> SILC dans 3 communes pilotes où le modèle SILC est déjà fonctionnel</w:t>
            </w:r>
          </w:p>
        </w:tc>
        <w:tc>
          <w:tcPr>
            <w:tcW w:w="3260" w:type="dxa"/>
          </w:tcPr>
          <w:p w14:paraId="30B26591" w14:textId="77777777" w:rsidR="0085231E" w:rsidRPr="000E7D0E" w:rsidRDefault="0085231E" w:rsidP="001A71B8">
            <w:pPr>
              <w:rPr>
                <w:rFonts w:ascii="Times New Roman" w:hAnsi="Times New Roman" w:cs="Times New Roman"/>
                <w:sz w:val="20"/>
                <w:szCs w:val="20"/>
              </w:rPr>
            </w:pPr>
            <w:r w:rsidRPr="000E7D0E">
              <w:rPr>
                <w:rFonts w:ascii="Times New Roman" w:hAnsi="Times New Roman" w:cs="Times New Roman"/>
                <w:sz w:val="20"/>
                <w:szCs w:val="20"/>
              </w:rPr>
              <w:t>540 groupes NAP créés et fonctionnels</w:t>
            </w:r>
          </w:p>
        </w:tc>
        <w:tc>
          <w:tcPr>
            <w:tcW w:w="1843" w:type="dxa"/>
          </w:tcPr>
          <w:p w14:paraId="46EF44EA"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Rapport OAP + base de données sur les NAP</w:t>
            </w:r>
          </w:p>
        </w:tc>
        <w:tc>
          <w:tcPr>
            <w:tcW w:w="2693" w:type="dxa"/>
          </w:tcPr>
          <w:p w14:paraId="6433ABA8"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 xml:space="preserve">Idem </w:t>
            </w:r>
          </w:p>
        </w:tc>
        <w:tc>
          <w:tcPr>
            <w:tcW w:w="1568" w:type="dxa"/>
          </w:tcPr>
          <w:p w14:paraId="2D4D4664"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PM</w:t>
            </w:r>
            <w:r w:rsidRPr="000E7D0E">
              <w:rPr>
                <w:rStyle w:val="Marquenotebasdepage"/>
                <w:rFonts w:ascii="Times New Roman" w:hAnsi="Times New Roman" w:cs="Times New Roman"/>
                <w:sz w:val="20"/>
                <w:szCs w:val="20"/>
              </w:rPr>
              <w:footnoteReference w:id="5"/>
            </w:r>
          </w:p>
        </w:tc>
      </w:tr>
      <w:tr w:rsidR="0085231E" w:rsidRPr="000E7D0E" w14:paraId="4DA5A279" w14:textId="77777777" w:rsidTr="00321C45">
        <w:tc>
          <w:tcPr>
            <w:tcW w:w="4928" w:type="dxa"/>
          </w:tcPr>
          <w:p w14:paraId="6C1D7082" w14:textId="596D5140" w:rsidR="0085231E" w:rsidRPr="000E7D0E" w:rsidRDefault="006F1184" w:rsidP="001423AC">
            <w:pPr>
              <w:rPr>
                <w:rFonts w:ascii="Times New Roman" w:hAnsi="Times New Roman" w:cs="Times New Roman"/>
                <w:sz w:val="20"/>
                <w:szCs w:val="20"/>
              </w:rPr>
            </w:pPr>
            <w:r>
              <w:rPr>
                <w:rFonts w:ascii="Times New Roman" w:hAnsi="Times New Roman" w:cs="Times New Roman"/>
                <w:sz w:val="20"/>
                <w:szCs w:val="20"/>
              </w:rPr>
              <w:t>Alphabétiser les membres l</w:t>
            </w:r>
            <w:r w:rsidR="0085231E" w:rsidRPr="000E7D0E">
              <w:rPr>
                <w:rFonts w:ascii="Times New Roman" w:hAnsi="Times New Roman" w:cs="Times New Roman"/>
                <w:sz w:val="20"/>
                <w:szCs w:val="20"/>
              </w:rPr>
              <w:t xml:space="preserve">es NAP qui ne savent pas lire et écrire </w:t>
            </w:r>
          </w:p>
        </w:tc>
        <w:tc>
          <w:tcPr>
            <w:tcW w:w="3260" w:type="dxa"/>
          </w:tcPr>
          <w:p w14:paraId="407228F5" w14:textId="77777777" w:rsidR="0085231E" w:rsidRPr="000E7D0E" w:rsidRDefault="0085231E" w:rsidP="001A71B8">
            <w:pPr>
              <w:rPr>
                <w:rFonts w:ascii="Times New Roman" w:hAnsi="Times New Roman" w:cs="Times New Roman"/>
                <w:sz w:val="20"/>
                <w:szCs w:val="20"/>
              </w:rPr>
            </w:pPr>
            <w:r w:rsidRPr="000E7D0E">
              <w:rPr>
                <w:rFonts w:ascii="Times New Roman" w:hAnsi="Times New Roman" w:cs="Times New Roman"/>
                <w:sz w:val="20"/>
                <w:szCs w:val="20"/>
              </w:rPr>
              <w:t>3.000 personnes alphabétisées</w:t>
            </w:r>
          </w:p>
        </w:tc>
        <w:tc>
          <w:tcPr>
            <w:tcW w:w="1843" w:type="dxa"/>
          </w:tcPr>
          <w:p w14:paraId="769A110C"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Rapport + liste des alphabétisés</w:t>
            </w:r>
          </w:p>
        </w:tc>
        <w:tc>
          <w:tcPr>
            <w:tcW w:w="2693" w:type="dxa"/>
          </w:tcPr>
          <w:p w14:paraId="0F8CF598"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Sécurité dans la zone d'action et stabilité géographique des alphabétiseurs</w:t>
            </w:r>
          </w:p>
        </w:tc>
        <w:tc>
          <w:tcPr>
            <w:tcW w:w="1568" w:type="dxa"/>
          </w:tcPr>
          <w:p w14:paraId="2DB681FD"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150.000.000</w:t>
            </w:r>
          </w:p>
        </w:tc>
      </w:tr>
      <w:tr w:rsidR="0085231E" w:rsidRPr="000E7D0E" w14:paraId="6638FE8C" w14:textId="77777777" w:rsidTr="00321C45">
        <w:tc>
          <w:tcPr>
            <w:tcW w:w="4928" w:type="dxa"/>
          </w:tcPr>
          <w:p w14:paraId="6656D472"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Organiser des séances d'animation pour le renforcement post-alphabétisation</w:t>
            </w:r>
          </w:p>
        </w:tc>
        <w:tc>
          <w:tcPr>
            <w:tcW w:w="3260" w:type="dxa"/>
          </w:tcPr>
          <w:p w14:paraId="2C21071C" w14:textId="77777777" w:rsidR="0085231E" w:rsidRPr="000E7D0E" w:rsidRDefault="0085231E" w:rsidP="001A71B8">
            <w:pPr>
              <w:rPr>
                <w:rFonts w:ascii="Times New Roman" w:hAnsi="Times New Roman" w:cs="Times New Roman"/>
                <w:sz w:val="20"/>
                <w:szCs w:val="20"/>
              </w:rPr>
            </w:pPr>
            <w:r w:rsidRPr="000E7D0E">
              <w:rPr>
                <w:rFonts w:ascii="Times New Roman" w:hAnsi="Times New Roman" w:cs="Times New Roman"/>
                <w:sz w:val="20"/>
                <w:szCs w:val="20"/>
              </w:rPr>
              <w:t xml:space="preserve">2 séances sont organisées par centre d'alphabétisation (54 centres) et par mois </w:t>
            </w:r>
          </w:p>
        </w:tc>
        <w:tc>
          <w:tcPr>
            <w:tcW w:w="1843" w:type="dxa"/>
          </w:tcPr>
          <w:p w14:paraId="0A1A9404"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Rapport de chaque séance</w:t>
            </w:r>
          </w:p>
        </w:tc>
        <w:tc>
          <w:tcPr>
            <w:tcW w:w="2693" w:type="dxa"/>
          </w:tcPr>
          <w:p w14:paraId="38AD24EF"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Idem</w:t>
            </w:r>
          </w:p>
        </w:tc>
        <w:tc>
          <w:tcPr>
            <w:tcW w:w="1568" w:type="dxa"/>
          </w:tcPr>
          <w:p w14:paraId="656EC99A" w14:textId="77777777" w:rsidR="0085231E" w:rsidRPr="000E7D0E" w:rsidRDefault="0085231E" w:rsidP="00F8249C">
            <w:pPr>
              <w:rPr>
                <w:rFonts w:ascii="Times New Roman" w:hAnsi="Times New Roman" w:cs="Times New Roman"/>
                <w:sz w:val="20"/>
                <w:szCs w:val="20"/>
              </w:rPr>
            </w:pPr>
          </w:p>
        </w:tc>
      </w:tr>
      <w:tr w:rsidR="0085231E" w:rsidRPr="000E7D0E" w14:paraId="36CCE620" w14:textId="77777777" w:rsidTr="00321C45">
        <w:tc>
          <w:tcPr>
            <w:tcW w:w="4928" w:type="dxa"/>
          </w:tcPr>
          <w:p w14:paraId="338A2663"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Organiser des visites pour animer des séances d'échange et de sensibilisation des groupes des néo-alphabètes sur l'autopromotion</w:t>
            </w:r>
          </w:p>
        </w:tc>
        <w:tc>
          <w:tcPr>
            <w:tcW w:w="3260" w:type="dxa"/>
          </w:tcPr>
          <w:p w14:paraId="55EF8286"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 xml:space="preserve">1 visite par mois est organisée </w:t>
            </w:r>
          </w:p>
        </w:tc>
        <w:tc>
          <w:tcPr>
            <w:tcW w:w="1843" w:type="dxa"/>
          </w:tcPr>
          <w:p w14:paraId="606F315C"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Rapport de chaque visite</w:t>
            </w:r>
          </w:p>
        </w:tc>
        <w:tc>
          <w:tcPr>
            <w:tcW w:w="2693" w:type="dxa"/>
          </w:tcPr>
          <w:p w14:paraId="24C578BB"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 xml:space="preserve">Idem </w:t>
            </w:r>
          </w:p>
        </w:tc>
        <w:tc>
          <w:tcPr>
            <w:tcW w:w="1568" w:type="dxa"/>
          </w:tcPr>
          <w:p w14:paraId="46B55D66"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Inclus dans les coûts de suivi-évaluation</w:t>
            </w:r>
          </w:p>
        </w:tc>
      </w:tr>
      <w:tr w:rsidR="0085231E" w:rsidRPr="000E7D0E" w14:paraId="7881BF9A" w14:textId="77777777" w:rsidTr="00321C45">
        <w:tc>
          <w:tcPr>
            <w:tcW w:w="4928" w:type="dxa"/>
          </w:tcPr>
          <w:p w14:paraId="6DA52BD2" w14:textId="77777777" w:rsidR="0085231E" w:rsidRPr="000E7D0E" w:rsidRDefault="0085231E" w:rsidP="00EF2CE5">
            <w:pPr>
              <w:rPr>
                <w:rFonts w:ascii="Times New Roman" w:hAnsi="Times New Roman" w:cs="Times New Roman"/>
                <w:sz w:val="20"/>
                <w:szCs w:val="20"/>
              </w:rPr>
            </w:pPr>
            <w:r w:rsidRPr="000E7D0E">
              <w:rPr>
                <w:rFonts w:ascii="Times New Roman" w:hAnsi="Times New Roman" w:cs="Times New Roman"/>
                <w:sz w:val="20"/>
                <w:szCs w:val="20"/>
              </w:rPr>
              <w:t xml:space="preserve">Organiser des séances d'animation des communautés pour </w:t>
            </w:r>
            <w:r w:rsidRPr="000E7D0E">
              <w:rPr>
                <w:rFonts w:ascii="Times New Roman" w:hAnsi="Times New Roman" w:cs="Times New Roman"/>
                <w:sz w:val="20"/>
                <w:szCs w:val="20"/>
              </w:rPr>
              <w:lastRenderedPageBreak/>
              <w:t>l'émergence des associations dynamiques</w:t>
            </w:r>
          </w:p>
        </w:tc>
        <w:tc>
          <w:tcPr>
            <w:tcW w:w="3260" w:type="dxa"/>
          </w:tcPr>
          <w:p w14:paraId="748EFB17"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lastRenderedPageBreak/>
              <w:t xml:space="preserve">4 séances par mois et par zone, pour </w:t>
            </w:r>
            <w:r w:rsidRPr="000E7D0E">
              <w:rPr>
                <w:rFonts w:ascii="Times New Roman" w:hAnsi="Times New Roman" w:cs="Times New Roman"/>
                <w:sz w:val="20"/>
                <w:szCs w:val="20"/>
              </w:rPr>
              <w:lastRenderedPageBreak/>
              <w:t>23 zones</w:t>
            </w:r>
          </w:p>
        </w:tc>
        <w:tc>
          <w:tcPr>
            <w:tcW w:w="1843" w:type="dxa"/>
          </w:tcPr>
          <w:p w14:paraId="2C439F76"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lastRenderedPageBreak/>
              <w:t xml:space="preserve">Rapport de chaque </w:t>
            </w:r>
            <w:r>
              <w:rPr>
                <w:rFonts w:ascii="Times New Roman" w:hAnsi="Times New Roman" w:cs="Times New Roman"/>
                <w:sz w:val="20"/>
                <w:szCs w:val="20"/>
              </w:rPr>
              <w:lastRenderedPageBreak/>
              <w:t>séance</w:t>
            </w:r>
          </w:p>
        </w:tc>
        <w:tc>
          <w:tcPr>
            <w:tcW w:w="2693" w:type="dxa"/>
          </w:tcPr>
          <w:p w14:paraId="39494051"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lastRenderedPageBreak/>
              <w:t xml:space="preserve">Les localités concernées </w:t>
            </w:r>
            <w:r>
              <w:rPr>
                <w:rFonts w:ascii="Times New Roman" w:hAnsi="Times New Roman" w:cs="Times New Roman"/>
                <w:sz w:val="20"/>
                <w:szCs w:val="20"/>
              </w:rPr>
              <w:lastRenderedPageBreak/>
              <w:t>restent sécurisées et accessibles</w:t>
            </w:r>
          </w:p>
        </w:tc>
        <w:tc>
          <w:tcPr>
            <w:tcW w:w="1568" w:type="dxa"/>
          </w:tcPr>
          <w:p w14:paraId="4A354415" w14:textId="77777777" w:rsidR="0085231E" w:rsidRPr="000E7D0E" w:rsidRDefault="0085231E" w:rsidP="00F8249C">
            <w:pPr>
              <w:rPr>
                <w:rFonts w:ascii="Times New Roman" w:hAnsi="Times New Roman" w:cs="Times New Roman"/>
                <w:sz w:val="20"/>
                <w:szCs w:val="20"/>
              </w:rPr>
            </w:pPr>
          </w:p>
        </w:tc>
      </w:tr>
      <w:tr w:rsidR="0085231E" w:rsidRPr="000E7D0E" w14:paraId="12C8A7FD" w14:textId="77777777" w:rsidTr="00321C45">
        <w:tc>
          <w:tcPr>
            <w:tcW w:w="4928" w:type="dxa"/>
          </w:tcPr>
          <w:p w14:paraId="24A07F51" w14:textId="77777777" w:rsidR="0085231E" w:rsidRPr="000E7D0E" w:rsidRDefault="0085231E" w:rsidP="00EF2CE5">
            <w:pPr>
              <w:rPr>
                <w:rFonts w:ascii="Times New Roman" w:hAnsi="Times New Roman" w:cs="Times New Roman"/>
                <w:sz w:val="20"/>
                <w:szCs w:val="20"/>
              </w:rPr>
            </w:pPr>
            <w:r w:rsidRPr="000E7D0E">
              <w:rPr>
                <w:rFonts w:ascii="Times New Roman" w:hAnsi="Times New Roman" w:cs="Times New Roman"/>
                <w:sz w:val="20"/>
                <w:szCs w:val="20"/>
              </w:rPr>
              <w:lastRenderedPageBreak/>
              <w:t xml:space="preserve">Organiser un atelier de 2 jours de formation des animateurs &amp; agents villageois qui encadrent les </w:t>
            </w:r>
            <w:proofErr w:type="spellStart"/>
            <w:r>
              <w:rPr>
                <w:rFonts w:ascii="Times New Roman" w:hAnsi="Times New Roman" w:cs="Times New Roman"/>
                <w:sz w:val="20"/>
                <w:szCs w:val="20"/>
              </w:rPr>
              <w:t>SILCs</w:t>
            </w:r>
            <w:proofErr w:type="spellEnd"/>
            <w:r w:rsidRPr="000E7D0E">
              <w:rPr>
                <w:rFonts w:ascii="Times New Roman" w:hAnsi="Times New Roman" w:cs="Times New Roman"/>
                <w:sz w:val="20"/>
                <w:szCs w:val="20"/>
              </w:rPr>
              <w:t xml:space="preserve"> sur l'entrepreneuriat</w:t>
            </w:r>
          </w:p>
        </w:tc>
        <w:tc>
          <w:tcPr>
            <w:tcW w:w="3260" w:type="dxa"/>
          </w:tcPr>
          <w:p w14:paraId="3C411061" w14:textId="77777777" w:rsidR="0085231E" w:rsidRPr="000E7D0E" w:rsidRDefault="0085231E" w:rsidP="001A71B8">
            <w:pPr>
              <w:rPr>
                <w:rFonts w:ascii="Times New Roman" w:hAnsi="Times New Roman" w:cs="Times New Roman"/>
                <w:sz w:val="20"/>
                <w:szCs w:val="20"/>
              </w:rPr>
            </w:pPr>
            <w:r w:rsidRPr="000E7D0E">
              <w:rPr>
                <w:rFonts w:ascii="Times New Roman" w:hAnsi="Times New Roman" w:cs="Times New Roman"/>
                <w:sz w:val="20"/>
                <w:szCs w:val="20"/>
              </w:rPr>
              <w:t>21 personnes formées (3 animateurs et 18 agents villageois)</w:t>
            </w:r>
          </w:p>
        </w:tc>
        <w:tc>
          <w:tcPr>
            <w:tcW w:w="1843" w:type="dxa"/>
          </w:tcPr>
          <w:p w14:paraId="271E3DCB"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Rapport de formation + liste des participants</w:t>
            </w:r>
          </w:p>
        </w:tc>
        <w:tc>
          <w:tcPr>
            <w:tcW w:w="2693" w:type="dxa"/>
          </w:tcPr>
          <w:p w14:paraId="4E356571"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La sécurité des communes concernées</w:t>
            </w:r>
          </w:p>
        </w:tc>
        <w:tc>
          <w:tcPr>
            <w:tcW w:w="1568" w:type="dxa"/>
          </w:tcPr>
          <w:p w14:paraId="718191F0" w14:textId="5991C59C" w:rsidR="0085231E" w:rsidRPr="000E7D0E" w:rsidRDefault="0085231E" w:rsidP="00F8249C">
            <w:pPr>
              <w:rPr>
                <w:rFonts w:ascii="Times New Roman" w:hAnsi="Times New Roman" w:cs="Times New Roman"/>
                <w:sz w:val="20"/>
                <w:szCs w:val="20"/>
              </w:rPr>
            </w:pPr>
          </w:p>
        </w:tc>
      </w:tr>
      <w:tr w:rsidR="0085231E" w:rsidRPr="000E7D0E" w14:paraId="69810A38" w14:textId="77777777" w:rsidTr="00321C45">
        <w:tc>
          <w:tcPr>
            <w:tcW w:w="4928" w:type="dxa"/>
          </w:tcPr>
          <w:p w14:paraId="36E15BDE"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Organiser des visites d'accompagnement et coaching visant la rentabilisation des AGR initiées par les membres des NAP</w:t>
            </w:r>
          </w:p>
        </w:tc>
        <w:tc>
          <w:tcPr>
            <w:tcW w:w="3260" w:type="dxa"/>
          </w:tcPr>
          <w:p w14:paraId="7E8E2E02"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 xml:space="preserve">Au moins 12 visites organisées par mois (soit 1 visite par zone dans les 3 communes pilotes) </w:t>
            </w:r>
          </w:p>
        </w:tc>
        <w:tc>
          <w:tcPr>
            <w:tcW w:w="1843" w:type="dxa"/>
          </w:tcPr>
          <w:p w14:paraId="2F88052E"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Rapport de chaque visite</w:t>
            </w:r>
          </w:p>
        </w:tc>
        <w:tc>
          <w:tcPr>
            <w:tcW w:w="2693" w:type="dxa"/>
          </w:tcPr>
          <w:p w14:paraId="103B7255"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Les localités concernées restent sécurisées et accessibles</w:t>
            </w:r>
          </w:p>
        </w:tc>
        <w:tc>
          <w:tcPr>
            <w:tcW w:w="1568" w:type="dxa"/>
          </w:tcPr>
          <w:p w14:paraId="539DD855"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Inclus dans les coûts de suivi-évaluation</w:t>
            </w:r>
          </w:p>
        </w:tc>
      </w:tr>
      <w:tr w:rsidR="0085231E" w:rsidRPr="000E7D0E" w14:paraId="421DEEF2" w14:textId="77777777" w:rsidTr="00321C45">
        <w:tc>
          <w:tcPr>
            <w:tcW w:w="4928" w:type="dxa"/>
          </w:tcPr>
          <w:p w14:paraId="16720247"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Octroyer des prix aux meilleurs initiateurs d’AGR, choisis sur base des critères techniques préalablement définis</w:t>
            </w:r>
          </w:p>
        </w:tc>
        <w:tc>
          <w:tcPr>
            <w:tcW w:w="3260" w:type="dxa"/>
          </w:tcPr>
          <w:p w14:paraId="2ECE21E7"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 xml:space="preserve">102 initiateurs d’AGR sont primés chaque année (équipements/outils en rapport avec l’AGR. </w:t>
            </w:r>
          </w:p>
        </w:tc>
        <w:tc>
          <w:tcPr>
            <w:tcW w:w="1843" w:type="dxa"/>
          </w:tcPr>
          <w:p w14:paraId="34F77907"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Rapports spécifiques des évènements</w:t>
            </w:r>
          </w:p>
        </w:tc>
        <w:tc>
          <w:tcPr>
            <w:tcW w:w="2693" w:type="dxa"/>
          </w:tcPr>
          <w:p w14:paraId="14EAE0C8"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La zone d'action reste en sécurité et les autorités locales restent favorables</w:t>
            </w:r>
          </w:p>
        </w:tc>
        <w:tc>
          <w:tcPr>
            <w:tcW w:w="1568" w:type="dxa"/>
          </w:tcPr>
          <w:p w14:paraId="11BE06F7" w14:textId="77777777" w:rsidR="0085231E" w:rsidRPr="000E7D0E" w:rsidRDefault="0085231E" w:rsidP="00F8249C">
            <w:pPr>
              <w:rPr>
                <w:rFonts w:ascii="Times New Roman" w:hAnsi="Times New Roman" w:cs="Times New Roman"/>
                <w:sz w:val="20"/>
                <w:szCs w:val="20"/>
              </w:rPr>
            </w:pPr>
          </w:p>
        </w:tc>
      </w:tr>
      <w:tr w:rsidR="0085231E" w:rsidRPr="000E7D0E" w14:paraId="359525C2" w14:textId="77777777" w:rsidTr="00321C45">
        <w:tc>
          <w:tcPr>
            <w:tcW w:w="4928" w:type="dxa"/>
          </w:tcPr>
          <w:p w14:paraId="1164A31E" w14:textId="77777777" w:rsidR="0085231E" w:rsidRPr="000E7D0E" w:rsidRDefault="0085231E" w:rsidP="00DF18A8">
            <w:pPr>
              <w:rPr>
                <w:rFonts w:ascii="Times New Roman" w:hAnsi="Times New Roman" w:cs="Times New Roman"/>
                <w:sz w:val="20"/>
                <w:szCs w:val="20"/>
              </w:rPr>
            </w:pPr>
            <w:r w:rsidRPr="000E7D0E">
              <w:rPr>
                <w:rFonts w:ascii="Times New Roman" w:hAnsi="Times New Roman" w:cs="Times New Roman"/>
                <w:sz w:val="20"/>
                <w:szCs w:val="20"/>
              </w:rPr>
              <w:t>Réaliser une étude sur la faisabilité de faire évoluer les NAP vers des coopératives</w:t>
            </w:r>
          </w:p>
        </w:tc>
        <w:tc>
          <w:tcPr>
            <w:tcW w:w="3260" w:type="dxa"/>
          </w:tcPr>
          <w:p w14:paraId="5CD26A46" w14:textId="77777777" w:rsidR="0085231E" w:rsidRPr="000E7D0E" w:rsidRDefault="0085231E" w:rsidP="00221F55">
            <w:pPr>
              <w:rPr>
                <w:rFonts w:ascii="Times New Roman" w:hAnsi="Times New Roman" w:cs="Times New Roman"/>
                <w:sz w:val="20"/>
                <w:szCs w:val="20"/>
              </w:rPr>
            </w:pPr>
            <w:r w:rsidRPr="000E7D0E">
              <w:rPr>
                <w:rFonts w:ascii="Times New Roman" w:hAnsi="Times New Roman" w:cs="Times New Roman"/>
                <w:sz w:val="20"/>
                <w:szCs w:val="20"/>
              </w:rPr>
              <w:t>1 document de faisabilité produit</w:t>
            </w:r>
          </w:p>
          <w:p w14:paraId="0F43D800" w14:textId="77777777" w:rsidR="0085231E" w:rsidRPr="000E7D0E" w:rsidRDefault="0085231E" w:rsidP="00F8249C">
            <w:pPr>
              <w:rPr>
                <w:rFonts w:ascii="Times New Roman" w:hAnsi="Times New Roman" w:cs="Times New Roman"/>
                <w:sz w:val="20"/>
                <w:szCs w:val="20"/>
              </w:rPr>
            </w:pPr>
          </w:p>
        </w:tc>
        <w:tc>
          <w:tcPr>
            <w:tcW w:w="1843" w:type="dxa"/>
          </w:tcPr>
          <w:p w14:paraId="38C21FF0"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Rapport de l'étude</w:t>
            </w:r>
          </w:p>
        </w:tc>
        <w:tc>
          <w:tcPr>
            <w:tcW w:w="2693" w:type="dxa"/>
          </w:tcPr>
          <w:p w14:paraId="0A500CE9"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Disponibilité d'un bon consultant expert dans le domaine des micro-finances</w:t>
            </w:r>
          </w:p>
        </w:tc>
        <w:tc>
          <w:tcPr>
            <w:tcW w:w="1568" w:type="dxa"/>
          </w:tcPr>
          <w:p w14:paraId="3C0C0E80"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6.000.000</w:t>
            </w:r>
          </w:p>
        </w:tc>
      </w:tr>
      <w:tr w:rsidR="0085231E" w:rsidRPr="000E7D0E" w14:paraId="74A5DA12" w14:textId="77777777" w:rsidTr="00321C45">
        <w:tc>
          <w:tcPr>
            <w:tcW w:w="4928" w:type="dxa"/>
          </w:tcPr>
          <w:p w14:paraId="35D6547A" w14:textId="32B78412" w:rsidR="0085231E" w:rsidRPr="00321C45" w:rsidRDefault="0085231E" w:rsidP="00962ED2">
            <w:pPr>
              <w:rPr>
                <w:rFonts w:ascii="Times New Roman" w:hAnsi="Times New Roman" w:cs="Times New Roman"/>
                <w:sz w:val="20"/>
                <w:szCs w:val="20"/>
              </w:rPr>
            </w:pPr>
            <w:r w:rsidRPr="00321C45">
              <w:rPr>
                <w:rFonts w:ascii="Times New Roman" w:hAnsi="Times New Roman" w:cs="Times New Roman"/>
                <w:b/>
                <w:sz w:val="20"/>
                <w:szCs w:val="20"/>
              </w:rPr>
              <w:t xml:space="preserve">Résultat 2.2: </w:t>
            </w:r>
            <w:r w:rsidRPr="00321C45">
              <w:rPr>
                <w:rFonts w:ascii="Times New Roman" w:hAnsi="Times New Roman" w:cs="Times New Roman"/>
                <w:sz w:val="20"/>
                <w:szCs w:val="20"/>
              </w:rPr>
              <w:t>La production agricole des ménages ruraux a augmenté et est mieux valorisée d'une manière durable suite au renforcement des capacités en techniques agropastorales, à l'adoption de l'approche agro-écologie et à l'amélioration des conditions de conservation</w:t>
            </w:r>
            <w:r w:rsidR="00CB50EC">
              <w:rPr>
                <w:rFonts w:ascii="Times New Roman" w:hAnsi="Times New Roman" w:cs="Times New Roman"/>
                <w:sz w:val="20"/>
                <w:szCs w:val="20"/>
              </w:rPr>
              <w:t xml:space="preserve"> et de transformation</w:t>
            </w:r>
          </w:p>
        </w:tc>
        <w:tc>
          <w:tcPr>
            <w:tcW w:w="3260" w:type="dxa"/>
          </w:tcPr>
          <w:p w14:paraId="3E02CF60" w14:textId="726A622B" w:rsidR="0085231E" w:rsidRPr="00321C45" w:rsidRDefault="0085231E" w:rsidP="00321C45">
            <w:pPr>
              <w:pStyle w:val="Paragraphedeliste"/>
              <w:numPr>
                <w:ilvl w:val="0"/>
                <w:numId w:val="42"/>
              </w:numPr>
              <w:ind w:left="175" w:hanging="283"/>
              <w:rPr>
                <w:rFonts w:ascii="Times New Roman" w:hAnsi="Times New Roman" w:cs="Times New Roman"/>
                <w:sz w:val="20"/>
                <w:szCs w:val="20"/>
              </w:rPr>
            </w:pPr>
            <w:r w:rsidRPr="00321C45">
              <w:rPr>
                <w:rFonts w:ascii="Times New Roman" w:hAnsi="Times New Roman" w:cs="Times New Roman"/>
                <w:sz w:val="20"/>
                <w:szCs w:val="20"/>
              </w:rPr>
              <w:t>Les ménages appuyés qui ont augmenté le rendement des principales cultures d'au moins 10%</w:t>
            </w:r>
          </w:p>
          <w:p w14:paraId="3061AF28" w14:textId="76450F91" w:rsidR="0085231E" w:rsidRPr="00321C45" w:rsidRDefault="0085231E" w:rsidP="00321C45">
            <w:pPr>
              <w:pStyle w:val="Paragraphedeliste"/>
              <w:numPr>
                <w:ilvl w:val="0"/>
                <w:numId w:val="42"/>
              </w:numPr>
              <w:ind w:left="175" w:hanging="283"/>
              <w:rPr>
                <w:rFonts w:ascii="Times New Roman" w:hAnsi="Times New Roman" w:cs="Times New Roman"/>
                <w:sz w:val="20"/>
                <w:szCs w:val="20"/>
              </w:rPr>
            </w:pPr>
            <w:r w:rsidRPr="00321C45">
              <w:rPr>
                <w:rFonts w:ascii="Times New Roman" w:hAnsi="Times New Roman" w:cs="Times New Roman"/>
                <w:sz w:val="20"/>
                <w:szCs w:val="20"/>
              </w:rPr>
              <w:t xml:space="preserve">Au moins 1% des ménages appuyés ont accès aux moyens de stockage et de transformation de leurs produits agricoles </w:t>
            </w:r>
          </w:p>
          <w:p w14:paraId="6864B321" w14:textId="658E59C4" w:rsidR="0085231E" w:rsidRPr="00321C45" w:rsidRDefault="0085231E" w:rsidP="00321C45">
            <w:pPr>
              <w:pStyle w:val="Paragraphedeliste"/>
              <w:numPr>
                <w:ilvl w:val="0"/>
                <w:numId w:val="42"/>
              </w:numPr>
              <w:ind w:left="175" w:hanging="283"/>
              <w:rPr>
                <w:rFonts w:ascii="Times New Roman" w:hAnsi="Times New Roman" w:cs="Times New Roman"/>
                <w:sz w:val="20"/>
                <w:szCs w:val="20"/>
              </w:rPr>
            </w:pPr>
            <w:r w:rsidRPr="00321C45">
              <w:rPr>
                <w:rFonts w:ascii="Times New Roman" w:hAnsi="Times New Roman" w:cs="Times New Roman"/>
                <w:sz w:val="20"/>
                <w:szCs w:val="20"/>
              </w:rPr>
              <w:t xml:space="preserve">Au moins 50% des ménages ruraux appuyés ont adopté l'approche agro-écologique vulgarisée </w:t>
            </w:r>
          </w:p>
        </w:tc>
        <w:tc>
          <w:tcPr>
            <w:tcW w:w="1843" w:type="dxa"/>
          </w:tcPr>
          <w:p w14:paraId="7A38F67D" w14:textId="77777777" w:rsidR="0085231E" w:rsidRPr="00321C45" w:rsidRDefault="0085231E" w:rsidP="00F8249C">
            <w:pPr>
              <w:rPr>
                <w:rFonts w:ascii="Times New Roman" w:hAnsi="Times New Roman" w:cs="Times New Roman"/>
                <w:sz w:val="20"/>
                <w:szCs w:val="20"/>
              </w:rPr>
            </w:pPr>
            <w:r w:rsidRPr="00321C45">
              <w:rPr>
                <w:rFonts w:ascii="Times New Roman" w:hAnsi="Times New Roman" w:cs="Times New Roman"/>
                <w:sz w:val="20"/>
                <w:szCs w:val="20"/>
              </w:rPr>
              <w:t>Rapports d’évaluation</w:t>
            </w:r>
          </w:p>
        </w:tc>
        <w:tc>
          <w:tcPr>
            <w:tcW w:w="2693" w:type="dxa"/>
          </w:tcPr>
          <w:p w14:paraId="76552320" w14:textId="77777777" w:rsidR="0085231E" w:rsidRPr="00321C45" w:rsidRDefault="0085231E" w:rsidP="00C31E27">
            <w:pPr>
              <w:rPr>
                <w:rFonts w:ascii="Times New Roman" w:hAnsi="Times New Roman" w:cs="Times New Roman"/>
                <w:sz w:val="20"/>
                <w:szCs w:val="20"/>
              </w:rPr>
            </w:pPr>
            <w:r w:rsidRPr="00321C45">
              <w:rPr>
                <w:rFonts w:ascii="Times New Roman" w:hAnsi="Times New Roman" w:cs="Times New Roman"/>
                <w:sz w:val="20"/>
                <w:szCs w:val="20"/>
              </w:rPr>
              <w:t>La zone d'action reste sécurisée, et il n'y a pas de perturbation pluviométrique importante</w:t>
            </w:r>
          </w:p>
        </w:tc>
        <w:tc>
          <w:tcPr>
            <w:tcW w:w="1568" w:type="dxa"/>
          </w:tcPr>
          <w:p w14:paraId="3B317D6F" w14:textId="77777777" w:rsidR="0085231E" w:rsidRPr="00321C45" w:rsidRDefault="0085231E" w:rsidP="00F8249C">
            <w:pPr>
              <w:rPr>
                <w:rFonts w:ascii="Times New Roman" w:hAnsi="Times New Roman" w:cs="Times New Roman"/>
                <w:sz w:val="20"/>
                <w:szCs w:val="20"/>
              </w:rPr>
            </w:pPr>
          </w:p>
        </w:tc>
      </w:tr>
      <w:tr w:rsidR="0085231E" w:rsidRPr="000E7D0E" w14:paraId="22D9F502" w14:textId="77777777" w:rsidTr="00321C45">
        <w:tc>
          <w:tcPr>
            <w:tcW w:w="4928" w:type="dxa"/>
          </w:tcPr>
          <w:p w14:paraId="19ABE113" w14:textId="77777777" w:rsidR="0085231E" w:rsidRPr="000E7D0E" w:rsidRDefault="0085231E" w:rsidP="00F8249C">
            <w:pPr>
              <w:rPr>
                <w:rFonts w:ascii="Times New Roman" w:hAnsi="Times New Roman" w:cs="Times New Roman"/>
                <w:b/>
                <w:sz w:val="20"/>
                <w:szCs w:val="20"/>
              </w:rPr>
            </w:pPr>
            <w:r w:rsidRPr="000E7D0E">
              <w:rPr>
                <w:rFonts w:ascii="Times New Roman" w:hAnsi="Times New Roman" w:cs="Times New Roman"/>
                <w:b/>
                <w:sz w:val="20"/>
                <w:szCs w:val="20"/>
              </w:rPr>
              <w:t>Activités</w:t>
            </w:r>
          </w:p>
        </w:tc>
        <w:tc>
          <w:tcPr>
            <w:tcW w:w="3260" w:type="dxa"/>
          </w:tcPr>
          <w:p w14:paraId="71E6452E" w14:textId="77777777" w:rsidR="0085231E" w:rsidRPr="000E7D0E" w:rsidRDefault="0085231E" w:rsidP="00F8249C">
            <w:pPr>
              <w:rPr>
                <w:rFonts w:ascii="Times New Roman" w:hAnsi="Times New Roman" w:cs="Times New Roman"/>
                <w:sz w:val="20"/>
                <w:szCs w:val="20"/>
              </w:rPr>
            </w:pPr>
          </w:p>
        </w:tc>
        <w:tc>
          <w:tcPr>
            <w:tcW w:w="1843" w:type="dxa"/>
          </w:tcPr>
          <w:p w14:paraId="29F8E727" w14:textId="77777777" w:rsidR="0085231E" w:rsidRPr="000E7D0E" w:rsidRDefault="0085231E" w:rsidP="00F8249C">
            <w:pPr>
              <w:rPr>
                <w:rFonts w:ascii="Times New Roman" w:hAnsi="Times New Roman" w:cs="Times New Roman"/>
                <w:sz w:val="20"/>
                <w:szCs w:val="20"/>
              </w:rPr>
            </w:pPr>
          </w:p>
        </w:tc>
        <w:tc>
          <w:tcPr>
            <w:tcW w:w="2693" w:type="dxa"/>
          </w:tcPr>
          <w:p w14:paraId="4CC89D4E" w14:textId="77777777" w:rsidR="0085231E" w:rsidRPr="000E7D0E" w:rsidRDefault="0085231E" w:rsidP="00F8249C">
            <w:pPr>
              <w:rPr>
                <w:rFonts w:ascii="Times New Roman" w:hAnsi="Times New Roman" w:cs="Times New Roman"/>
                <w:sz w:val="20"/>
                <w:szCs w:val="20"/>
              </w:rPr>
            </w:pPr>
          </w:p>
        </w:tc>
        <w:tc>
          <w:tcPr>
            <w:tcW w:w="1568" w:type="dxa"/>
          </w:tcPr>
          <w:p w14:paraId="4747A6E2" w14:textId="77777777" w:rsidR="0085231E" w:rsidRPr="000E7D0E" w:rsidRDefault="0085231E" w:rsidP="00F8249C">
            <w:pPr>
              <w:rPr>
                <w:rFonts w:ascii="Times New Roman" w:hAnsi="Times New Roman" w:cs="Times New Roman"/>
                <w:sz w:val="20"/>
                <w:szCs w:val="20"/>
              </w:rPr>
            </w:pPr>
          </w:p>
        </w:tc>
      </w:tr>
      <w:tr w:rsidR="0085231E" w:rsidRPr="000E7D0E" w14:paraId="0E619DA8" w14:textId="77777777" w:rsidTr="00321C45">
        <w:tc>
          <w:tcPr>
            <w:tcW w:w="4928" w:type="dxa"/>
          </w:tcPr>
          <w:p w14:paraId="1E991D74" w14:textId="77777777" w:rsidR="0085231E" w:rsidRPr="000E7D0E" w:rsidRDefault="0085231E" w:rsidP="002F56D1">
            <w:pPr>
              <w:rPr>
                <w:rFonts w:ascii="Times New Roman" w:hAnsi="Times New Roman" w:cs="Times New Roman"/>
                <w:sz w:val="20"/>
                <w:szCs w:val="20"/>
              </w:rPr>
            </w:pPr>
            <w:r w:rsidRPr="000E7D0E">
              <w:rPr>
                <w:rFonts w:ascii="Times New Roman" w:hAnsi="Times New Roman" w:cs="Times New Roman"/>
                <w:sz w:val="20"/>
                <w:szCs w:val="20"/>
              </w:rPr>
              <w:t>Organiser des réunions de conscientisation et d'échange avec les NAP sur les problèmes relatifs à l’accès aux moyens d'existence et des solutions correspondantes (Plan d’action pour la transformation souhaitée) </w:t>
            </w:r>
          </w:p>
        </w:tc>
        <w:tc>
          <w:tcPr>
            <w:tcW w:w="3260" w:type="dxa"/>
          </w:tcPr>
          <w:p w14:paraId="730BA8CE" w14:textId="77777777" w:rsidR="0085231E" w:rsidRPr="000E7D0E" w:rsidRDefault="0085231E" w:rsidP="00162F8E">
            <w:pPr>
              <w:rPr>
                <w:rFonts w:ascii="Times New Roman" w:hAnsi="Times New Roman" w:cs="Times New Roman"/>
                <w:sz w:val="20"/>
                <w:szCs w:val="20"/>
              </w:rPr>
            </w:pPr>
            <w:r>
              <w:rPr>
                <w:rFonts w:ascii="Times New Roman" w:hAnsi="Times New Roman" w:cs="Times New Roman"/>
                <w:sz w:val="20"/>
                <w:szCs w:val="20"/>
              </w:rPr>
              <w:t>33</w:t>
            </w:r>
            <w:r w:rsidRPr="000E7D0E">
              <w:rPr>
                <w:rFonts w:ascii="Times New Roman" w:hAnsi="Times New Roman" w:cs="Times New Roman"/>
                <w:sz w:val="20"/>
                <w:szCs w:val="20"/>
              </w:rPr>
              <w:t xml:space="preserve"> réunions organisées et animées à raison de </w:t>
            </w:r>
            <w:r>
              <w:rPr>
                <w:rFonts w:ascii="Times New Roman" w:hAnsi="Times New Roman" w:cs="Times New Roman"/>
                <w:sz w:val="20"/>
                <w:szCs w:val="20"/>
              </w:rPr>
              <w:t>3</w:t>
            </w:r>
            <w:r w:rsidRPr="000E7D0E">
              <w:rPr>
                <w:rFonts w:ascii="Times New Roman" w:hAnsi="Times New Roman" w:cs="Times New Roman"/>
                <w:sz w:val="20"/>
                <w:szCs w:val="20"/>
              </w:rPr>
              <w:t xml:space="preserve"> par commune. </w:t>
            </w:r>
            <w:r>
              <w:rPr>
                <w:rFonts w:ascii="Times New Roman" w:hAnsi="Times New Roman" w:cs="Times New Roman"/>
                <w:sz w:val="20"/>
                <w:szCs w:val="20"/>
              </w:rPr>
              <w:t xml:space="preserve"> </w:t>
            </w:r>
          </w:p>
        </w:tc>
        <w:tc>
          <w:tcPr>
            <w:tcW w:w="1843" w:type="dxa"/>
          </w:tcPr>
          <w:p w14:paraId="2157D37C" w14:textId="77777777" w:rsidR="0085231E" w:rsidRPr="000E7D0E" w:rsidRDefault="0085231E" w:rsidP="00FC60A9">
            <w:pPr>
              <w:rPr>
                <w:rFonts w:ascii="Times New Roman" w:hAnsi="Times New Roman" w:cs="Times New Roman"/>
                <w:sz w:val="20"/>
                <w:szCs w:val="20"/>
              </w:rPr>
            </w:pPr>
            <w:r>
              <w:rPr>
                <w:rFonts w:ascii="Times New Roman" w:hAnsi="Times New Roman" w:cs="Times New Roman"/>
                <w:sz w:val="20"/>
                <w:szCs w:val="20"/>
              </w:rPr>
              <w:t>Rapports des réunions</w:t>
            </w:r>
          </w:p>
        </w:tc>
        <w:tc>
          <w:tcPr>
            <w:tcW w:w="2693" w:type="dxa"/>
          </w:tcPr>
          <w:p w14:paraId="4158FE35"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Sécurité de la zone d'action</w:t>
            </w:r>
          </w:p>
        </w:tc>
        <w:tc>
          <w:tcPr>
            <w:tcW w:w="1568" w:type="dxa"/>
          </w:tcPr>
          <w:p w14:paraId="0E1D2002" w14:textId="77777777" w:rsidR="0085231E" w:rsidRPr="000E7D0E" w:rsidRDefault="0085231E" w:rsidP="00F8249C">
            <w:pPr>
              <w:rPr>
                <w:rFonts w:ascii="Times New Roman" w:hAnsi="Times New Roman" w:cs="Times New Roman"/>
                <w:sz w:val="20"/>
                <w:szCs w:val="20"/>
              </w:rPr>
            </w:pPr>
          </w:p>
        </w:tc>
      </w:tr>
      <w:tr w:rsidR="0085231E" w:rsidRPr="000E7D0E" w14:paraId="37CB47F2" w14:textId="77777777" w:rsidTr="00321C45">
        <w:tc>
          <w:tcPr>
            <w:tcW w:w="4928" w:type="dxa"/>
          </w:tcPr>
          <w:p w14:paraId="51EA00F5" w14:textId="77777777" w:rsidR="0085231E" w:rsidRPr="000E7D0E" w:rsidRDefault="0085231E" w:rsidP="00162F8E">
            <w:pPr>
              <w:jc w:val="both"/>
              <w:rPr>
                <w:rFonts w:ascii="Times New Roman" w:hAnsi="Times New Roman" w:cs="Times New Roman"/>
                <w:sz w:val="20"/>
                <w:szCs w:val="20"/>
              </w:rPr>
            </w:pPr>
            <w:r w:rsidRPr="000E7D0E">
              <w:rPr>
                <w:rFonts w:ascii="Times New Roman" w:hAnsi="Times New Roman" w:cs="Times New Roman"/>
                <w:sz w:val="20"/>
                <w:szCs w:val="20"/>
              </w:rPr>
              <w:t>Organiser des ateliers de renforcement des capacités des membres des NAP en techniques agro-</w:t>
            </w:r>
            <w:proofErr w:type="spellStart"/>
            <w:r w:rsidRPr="000E7D0E">
              <w:rPr>
                <w:rFonts w:ascii="Times New Roman" w:hAnsi="Times New Roman" w:cs="Times New Roman"/>
                <w:sz w:val="20"/>
                <w:szCs w:val="20"/>
              </w:rPr>
              <w:t>sylvo</w:t>
            </w:r>
            <w:proofErr w:type="spellEnd"/>
            <w:r w:rsidRPr="000E7D0E">
              <w:rPr>
                <w:rFonts w:ascii="Times New Roman" w:hAnsi="Times New Roman" w:cs="Times New Roman"/>
                <w:sz w:val="20"/>
                <w:szCs w:val="20"/>
              </w:rPr>
              <w:t>-pastorales innovantes adaptées au contexte local</w:t>
            </w:r>
          </w:p>
        </w:tc>
        <w:tc>
          <w:tcPr>
            <w:tcW w:w="3260" w:type="dxa"/>
          </w:tcPr>
          <w:p w14:paraId="1933A96C" w14:textId="1EBCF270" w:rsidR="0085231E" w:rsidRPr="000E7D0E" w:rsidRDefault="0085231E" w:rsidP="00637E34">
            <w:pPr>
              <w:rPr>
                <w:rFonts w:ascii="Times New Roman" w:hAnsi="Times New Roman" w:cs="Times New Roman"/>
                <w:sz w:val="20"/>
                <w:szCs w:val="20"/>
              </w:rPr>
            </w:pPr>
            <w:r>
              <w:rPr>
                <w:rFonts w:ascii="Times New Roman" w:hAnsi="Times New Roman" w:cs="Times New Roman"/>
                <w:sz w:val="20"/>
                <w:szCs w:val="20"/>
              </w:rPr>
              <w:t>33</w:t>
            </w:r>
            <w:r w:rsidRPr="000E7D0E">
              <w:rPr>
                <w:rFonts w:ascii="Times New Roman" w:hAnsi="Times New Roman" w:cs="Times New Roman"/>
                <w:sz w:val="20"/>
                <w:szCs w:val="20"/>
              </w:rPr>
              <w:t xml:space="preserve"> ateliers organisés et facilités à raison de </w:t>
            </w:r>
            <w:r>
              <w:rPr>
                <w:rFonts w:ascii="Times New Roman" w:hAnsi="Times New Roman" w:cs="Times New Roman"/>
                <w:sz w:val="20"/>
                <w:szCs w:val="20"/>
              </w:rPr>
              <w:t>3</w:t>
            </w:r>
            <w:r w:rsidRPr="000E7D0E">
              <w:rPr>
                <w:rFonts w:ascii="Times New Roman" w:hAnsi="Times New Roman" w:cs="Times New Roman"/>
                <w:sz w:val="20"/>
                <w:szCs w:val="20"/>
              </w:rPr>
              <w:t xml:space="preserve"> par commune, et avec </w:t>
            </w:r>
            <w:r w:rsidR="00637E34">
              <w:rPr>
                <w:rFonts w:ascii="Times New Roman" w:hAnsi="Times New Roman" w:cs="Times New Roman"/>
                <w:sz w:val="20"/>
                <w:szCs w:val="20"/>
              </w:rPr>
              <w:t xml:space="preserve">participation de </w:t>
            </w:r>
            <w:r>
              <w:rPr>
                <w:rFonts w:ascii="Times New Roman" w:hAnsi="Times New Roman" w:cs="Times New Roman"/>
                <w:sz w:val="20"/>
                <w:szCs w:val="20"/>
              </w:rPr>
              <w:t>99</w:t>
            </w:r>
            <w:r w:rsidRPr="000E7D0E">
              <w:rPr>
                <w:rFonts w:ascii="Times New Roman" w:hAnsi="Times New Roman" w:cs="Times New Roman"/>
                <w:sz w:val="20"/>
                <w:szCs w:val="20"/>
              </w:rPr>
              <w:t xml:space="preserve">0 personnes (moyenne de 30 participants par atelier) </w:t>
            </w:r>
          </w:p>
        </w:tc>
        <w:tc>
          <w:tcPr>
            <w:tcW w:w="1843" w:type="dxa"/>
          </w:tcPr>
          <w:p w14:paraId="6DF755B8"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Rapport de chaque atelier + listes des participants</w:t>
            </w:r>
          </w:p>
        </w:tc>
        <w:tc>
          <w:tcPr>
            <w:tcW w:w="2693" w:type="dxa"/>
          </w:tcPr>
          <w:p w14:paraId="44A06A9B"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 xml:space="preserve">Idem </w:t>
            </w:r>
          </w:p>
        </w:tc>
        <w:tc>
          <w:tcPr>
            <w:tcW w:w="1568" w:type="dxa"/>
          </w:tcPr>
          <w:p w14:paraId="59269266" w14:textId="77777777" w:rsidR="0085231E" w:rsidRPr="000E7D0E" w:rsidRDefault="0085231E" w:rsidP="00F8249C">
            <w:pPr>
              <w:rPr>
                <w:rFonts w:ascii="Times New Roman" w:hAnsi="Times New Roman" w:cs="Times New Roman"/>
                <w:sz w:val="20"/>
                <w:szCs w:val="20"/>
              </w:rPr>
            </w:pPr>
          </w:p>
        </w:tc>
      </w:tr>
      <w:tr w:rsidR="0085231E" w:rsidRPr="000E7D0E" w14:paraId="1260725F" w14:textId="77777777" w:rsidTr="00321C45">
        <w:tc>
          <w:tcPr>
            <w:tcW w:w="4928" w:type="dxa"/>
          </w:tcPr>
          <w:p w14:paraId="0C93D02E" w14:textId="77777777" w:rsidR="0085231E" w:rsidRPr="000E7D0E" w:rsidRDefault="0085231E" w:rsidP="002E6BF4">
            <w:pPr>
              <w:rPr>
                <w:rFonts w:ascii="Times New Roman" w:hAnsi="Times New Roman" w:cs="Times New Roman"/>
                <w:sz w:val="20"/>
                <w:szCs w:val="20"/>
              </w:rPr>
            </w:pPr>
            <w:r w:rsidRPr="000E7D0E">
              <w:rPr>
                <w:rFonts w:ascii="Times New Roman" w:hAnsi="Times New Roman" w:cs="Times New Roman"/>
                <w:sz w:val="20"/>
                <w:szCs w:val="20"/>
              </w:rPr>
              <w:lastRenderedPageBreak/>
              <w:t>Transfo</w:t>
            </w:r>
            <w:r>
              <w:rPr>
                <w:rFonts w:ascii="Times New Roman" w:hAnsi="Times New Roman" w:cs="Times New Roman"/>
                <w:sz w:val="20"/>
                <w:szCs w:val="20"/>
              </w:rPr>
              <w:t>rmer une des</w:t>
            </w:r>
            <w:r w:rsidRPr="000E7D0E">
              <w:rPr>
                <w:rFonts w:ascii="Times New Roman" w:hAnsi="Times New Roman" w:cs="Times New Roman"/>
                <w:sz w:val="20"/>
                <w:szCs w:val="20"/>
              </w:rPr>
              <w:t xml:space="preserve">  "Fermes – écoles" de l'OAP en véritable</w:t>
            </w:r>
            <w:r>
              <w:rPr>
                <w:rFonts w:ascii="Times New Roman" w:hAnsi="Times New Roman" w:cs="Times New Roman"/>
                <w:sz w:val="20"/>
                <w:szCs w:val="20"/>
              </w:rPr>
              <w:t xml:space="preserve">  école</w:t>
            </w:r>
            <w:r w:rsidRPr="000E7D0E">
              <w:rPr>
                <w:rFonts w:ascii="Times New Roman" w:hAnsi="Times New Roman" w:cs="Times New Roman"/>
                <w:sz w:val="20"/>
                <w:szCs w:val="20"/>
              </w:rPr>
              <w:t xml:space="preserve"> des techniques agropastorales en faveur des paysans</w:t>
            </w:r>
            <w:r w:rsidRPr="000E7D0E">
              <w:rPr>
                <w:rStyle w:val="Marquenotebasdepage"/>
                <w:rFonts w:ascii="Times New Roman" w:hAnsi="Times New Roman" w:cs="Times New Roman"/>
                <w:sz w:val="20"/>
                <w:szCs w:val="20"/>
              </w:rPr>
              <w:footnoteReference w:id="6"/>
            </w:r>
          </w:p>
        </w:tc>
        <w:tc>
          <w:tcPr>
            <w:tcW w:w="3260" w:type="dxa"/>
          </w:tcPr>
          <w:p w14:paraId="1DA63035" w14:textId="77777777" w:rsidR="0085231E" w:rsidRPr="000E7D0E" w:rsidRDefault="0085231E" w:rsidP="008454CB">
            <w:pPr>
              <w:rPr>
                <w:rFonts w:ascii="Times New Roman" w:hAnsi="Times New Roman" w:cs="Times New Roman"/>
                <w:sz w:val="20"/>
                <w:szCs w:val="20"/>
              </w:rPr>
            </w:pPr>
            <w:r>
              <w:rPr>
                <w:rFonts w:ascii="Times New Roman" w:hAnsi="Times New Roman" w:cs="Times New Roman"/>
                <w:sz w:val="20"/>
                <w:szCs w:val="20"/>
              </w:rPr>
              <w:t xml:space="preserve"> 1</w:t>
            </w:r>
            <w:r w:rsidRPr="000E7D0E">
              <w:rPr>
                <w:rFonts w:ascii="Times New Roman" w:hAnsi="Times New Roman" w:cs="Times New Roman"/>
                <w:sz w:val="20"/>
                <w:szCs w:val="20"/>
              </w:rPr>
              <w:t xml:space="preserve"> ferme-école</w:t>
            </w:r>
            <w:r>
              <w:rPr>
                <w:rFonts w:ascii="Times New Roman" w:hAnsi="Times New Roman" w:cs="Times New Roman"/>
                <w:sz w:val="20"/>
                <w:szCs w:val="20"/>
              </w:rPr>
              <w:t xml:space="preserve"> </w:t>
            </w:r>
            <w:r w:rsidRPr="000E7D0E">
              <w:rPr>
                <w:rFonts w:ascii="Times New Roman" w:hAnsi="Times New Roman" w:cs="Times New Roman"/>
                <w:sz w:val="20"/>
                <w:szCs w:val="20"/>
              </w:rPr>
              <w:t xml:space="preserve"> transformée</w:t>
            </w:r>
            <w:r>
              <w:rPr>
                <w:rFonts w:ascii="Times New Roman" w:hAnsi="Times New Roman" w:cs="Times New Roman"/>
                <w:sz w:val="20"/>
                <w:szCs w:val="20"/>
              </w:rPr>
              <w:t xml:space="preserve"> en école </w:t>
            </w:r>
            <w:r w:rsidRPr="000E7D0E">
              <w:rPr>
                <w:rFonts w:ascii="Times New Roman" w:hAnsi="Times New Roman" w:cs="Times New Roman"/>
                <w:sz w:val="20"/>
                <w:szCs w:val="20"/>
              </w:rPr>
              <w:t xml:space="preserve"> dispos</w:t>
            </w:r>
            <w:r>
              <w:rPr>
                <w:rFonts w:ascii="Times New Roman" w:hAnsi="Times New Roman" w:cs="Times New Roman"/>
                <w:sz w:val="20"/>
                <w:szCs w:val="20"/>
              </w:rPr>
              <w:t xml:space="preserve">ant des équipements, </w:t>
            </w:r>
            <w:r w:rsidRPr="000E7D0E">
              <w:rPr>
                <w:rFonts w:ascii="Times New Roman" w:hAnsi="Times New Roman" w:cs="Times New Roman"/>
                <w:sz w:val="20"/>
                <w:szCs w:val="20"/>
              </w:rPr>
              <w:t xml:space="preserve"> des modules et cale</w:t>
            </w:r>
            <w:r>
              <w:rPr>
                <w:rFonts w:ascii="Times New Roman" w:hAnsi="Times New Roman" w:cs="Times New Roman"/>
                <w:sz w:val="20"/>
                <w:szCs w:val="20"/>
              </w:rPr>
              <w:t>ndriers de formation (</w:t>
            </w:r>
            <w:proofErr w:type="spellStart"/>
            <w:r>
              <w:rPr>
                <w:rFonts w:ascii="Times New Roman" w:hAnsi="Times New Roman" w:cs="Times New Roman"/>
                <w:sz w:val="20"/>
                <w:szCs w:val="20"/>
              </w:rPr>
              <w:t>Rutambiro</w:t>
            </w:r>
            <w:proofErr w:type="spellEnd"/>
            <w:r w:rsidRPr="000E7D0E">
              <w:rPr>
                <w:rFonts w:ascii="Times New Roman" w:hAnsi="Times New Roman" w:cs="Times New Roman"/>
                <w:sz w:val="20"/>
                <w:szCs w:val="20"/>
              </w:rPr>
              <w:t>)</w:t>
            </w:r>
          </w:p>
        </w:tc>
        <w:tc>
          <w:tcPr>
            <w:tcW w:w="1843" w:type="dxa"/>
          </w:tcPr>
          <w:p w14:paraId="0B941D46" w14:textId="77777777" w:rsidR="0085231E" w:rsidRPr="000E7D0E" w:rsidRDefault="0085231E" w:rsidP="00203257">
            <w:pPr>
              <w:rPr>
                <w:rFonts w:ascii="Times New Roman" w:hAnsi="Times New Roman" w:cs="Times New Roman"/>
                <w:sz w:val="20"/>
                <w:szCs w:val="20"/>
              </w:rPr>
            </w:pPr>
            <w:r>
              <w:rPr>
                <w:rFonts w:ascii="Times New Roman" w:hAnsi="Times New Roman" w:cs="Times New Roman"/>
                <w:sz w:val="20"/>
                <w:szCs w:val="20"/>
              </w:rPr>
              <w:t xml:space="preserve">Visualisation, Photos et vidéos, Rapports d'activité, </w:t>
            </w:r>
          </w:p>
        </w:tc>
        <w:tc>
          <w:tcPr>
            <w:tcW w:w="2693" w:type="dxa"/>
          </w:tcPr>
          <w:p w14:paraId="4C33CCDD"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 xml:space="preserve">Idem </w:t>
            </w:r>
          </w:p>
        </w:tc>
        <w:tc>
          <w:tcPr>
            <w:tcW w:w="1568" w:type="dxa"/>
          </w:tcPr>
          <w:p w14:paraId="7A470A3B" w14:textId="77777777" w:rsidR="0085231E" w:rsidRPr="000E7D0E" w:rsidRDefault="0085231E" w:rsidP="00F8249C">
            <w:pPr>
              <w:rPr>
                <w:rFonts w:ascii="Times New Roman" w:hAnsi="Times New Roman" w:cs="Times New Roman"/>
                <w:sz w:val="20"/>
                <w:szCs w:val="20"/>
              </w:rPr>
            </w:pPr>
          </w:p>
        </w:tc>
      </w:tr>
      <w:tr w:rsidR="0085231E" w:rsidRPr="000E7D0E" w14:paraId="5DB20FFE" w14:textId="77777777" w:rsidTr="00321C45">
        <w:tc>
          <w:tcPr>
            <w:tcW w:w="4928" w:type="dxa"/>
          </w:tcPr>
          <w:p w14:paraId="19106095"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 xml:space="preserve">Octroyer des prix aux meilleurs exploitants, choisis sur base des critères techniques préalablement définis. </w:t>
            </w:r>
          </w:p>
        </w:tc>
        <w:tc>
          <w:tcPr>
            <w:tcW w:w="3260" w:type="dxa"/>
          </w:tcPr>
          <w:p w14:paraId="24560534" w14:textId="77777777" w:rsidR="0085231E" w:rsidRPr="000E7D0E" w:rsidRDefault="0085231E" w:rsidP="00F8249C">
            <w:pPr>
              <w:rPr>
                <w:rFonts w:ascii="Times New Roman" w:hAnsi="Times New Roman" w:cs="Times New Roman"/>
                <w:sz w:val="20"/>
                <w:szCs w:val="20"/>
              </w:rPr>
            </w:pPr>
            <w:r w:rsidRPr="00203257">
              <w:rPr>
                <w:rFonts w:ascii="Times New Roman" w:hAnsi="Times New Roman" w:cs="Times New Roman"/>
                <w:sz w:val="20"/>
                <w:szCs w:val="20"/>
              </w:rPr>
              <w:t>102 meilleurs exploitants sont primés chaque année (</w:t>
            </w:r>
            <w:r w:rsidRPr="000E7D0E">
              <w:rPr>
                <w:rFonts w:ascii="Times New Roman" w:hAnsi="Times New Roman" w:cs="Times New Roman"/>
                <w:sz w:val="20"/>
                <w:szCs w:val="20"/>
              </w:rPr>
              <w:t>équipements/ outils, intrants  en rapport la production agricole)</w:t>
            </w:r>
          </w:p>
        </w:tc>
        <w:tc>
          <w:tcPr>
            <w:tcW w:w="1843" w:type="dxa"/>
          </w:tcPr>
          <w:p w14:paraId="131263E6"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Rapport de chaque évènement d'octroi des prix</w:t>
            </w:r>
          </w:p>
        </w:tc>
        <w:tc>
          <w:tcPr>
            <w:tcW w:w="2693" w:type="dxa"/>
          </w:tcPr>
          <w:p w14:paraId="438F3763"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Sécurité de la zone d'action et une bonne coopération avec les autorités locales</w:t>
            </w:r>
          </w:p>
        </w:tc>
        <w:tc>
          <w:tcPr>
            <w:tcW w:w="1568" w:type="dxa"/>
          </w:tcPr>
          <w:p w14:paraId="684C99B8" w14:textId="77777777" w:rsidR="0085231E" w:rsidRPr="000E7D0E" w:rsidRDefault="0085231E" w:rsidP="00F8249C">
            <w:pPr>
              <w:rPr>
                <w:rFonts w:ascii="Times New Roman" w:hAnsi="Times New Roman" w:cs="Times New Roman"/>
                <w:sz w:val="20"/>
                <w:szCs w:val="20"/>
              </w:rPr>
            </w:pPr>
          </w:p>
        </w:tc>
      </w:tr>
      <w:tr w:rsidR="0085231E" w:rsidRPr="000E7D0E" w14:paraId="1BF9BFD7" w14:textId="77777777" w:rsidTr="00321C45">
        <w:tc>
          <w:tcPr>
            <w:tcW w:w="4928" w:type="dxa"/>
          </w:tcPr>
          <w:p w14:paraId="131C6F8C"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Mettre à disposition des agri-éleveurs des moyens de production et de conservation des sols: semences vivrières, animaux d’élevage, semences forestières et agro-forestières,  des plants, des produits phytosanitaires, outils d’aménagements</w:t>
            </w:r>
            <w:proofErr w:type="gramStart"/>
            <w:r w:rsidRPr="000E7D0E">
              <w:rPr>
                <w:rFonts w:ascii="Times New Roman" w:hAnsi="Times New Roman" w:cs="Times New Roman"/>
                <w:sz w:val="20"/>
                <w:szCs w:val="20"/>
              </w:rPr>
              <w:t>,…)</w:t>
            </w:r>
            <w:proofErr w:type="gramEnd"/>
          </w:p>
        </w:tc>
        <w:tc>
          <w:tcPr>
            <w:tcW w:w="3260" w:type="dxa"/>
            <w:vAlign w:val="center"/>
          </w:tcPr>
          <w:p w14:paraId="44F01365" w14:textId="77777777" w:rsidR="0085231E" w:rsidRPr="000E7D0E" w:rsidRDefault="0085231E" w:rsidP="00381396">
            <w:pPr>
              <w:jc w:val="both"/>
              <w:rPr>
                <w:rFonts w:ascii="Times New Roman" w:hAnsi="Times New Roman" w:cs="Times New Roman"/>
                <w:sz w:val="20"/>
                <w:szCs w:val="20"/>
              </w:rPr>
            </w:pPr>
            <w:r w:rsidRPr="000E7D0E">
              <w:rPr>
                <w:rFonts w:ascii="Times New Roman" w:hAnsi="Times New Roman" w:cs="Times New Roman"/>
                <w:sz w:val="20"/>
                <w:szCs w:val="20"/>
              </w:rPr>
              <w:t xml:space="preserve">680 </w:t>
            </w:r>
            <w:r>
              <w:rPr>
                <w:rFonts w:ascii="Times New Roman" w:hAnsi="Times New Roman" w:cs="Times New Roman"/>
                <w:sz w:val="20"/>
                <w:szCs w:val="20"/>
              </w:rPr>
              <w:t>N</w:t>
            </w:r>
            <w:r w:rsidRPr="000E7D0E">
              <w:rPr>
                <w:rFonts w:ascii="Times New Roman" w:hAnsi="Times New Roman" w:cs="Times New Roman"/>
                <w:sz w:val="20"/>
                <w:szCs w:val="20"/>
              </w:rPr>
              <w:t xml:space="preserve">AP bénéficient de moyens de production et de conservation des sols (20 </w:t>
            </w:r>
            <w:r>
              <w:rPr>
                <w:rFonts w:ascii="Times New Roman" w:hAnsi="Times New Roman" w:cs="Times New Roman"/>
                <w:sz w:val="20"/>
                <w:szCs w:val="20"/>
              </w:rPr>
              <w:t>N</w:t>
            </w:r>
            <w:r w:rsidRPr="000E7D0E">
              <w:rPr>
                <w:rFonts w:ascii="Times New Roman" w:hAnsi="Times New Roman" w:cs="Times New Roman"/>
                <w:sz w:val="20"/>
                <w:szCs w:val="20"/>
              </w:rPr>
              <w:t xml:space="preserve">AP par zone et pour 34 zones). </w:t>
            </w:r>
          </w:p>
        </w:tc>
        <w:tc>
          <w:tcPr>
            <w:tcW w:w="1843" w:type="dxa"/>
          </w:tcPr>
          <w:p w14:paraId="4924D2BF" w14:textId="77777777" w:rsidR="0085231E" w:rsidRPr="000E7D0E" w:rsidRDefault="0085231E" w:rsidP="00EB7C06">
            <w:pPr>
              <w:rPr>
                <w:rFonts w:ascii="Times New Roman" w:hAnsi="Times New Roman" w:cs="Times New Roman"/>
                <w:sz w:val="20"/>
                <w:szCs w:val="20"/>
              </w:rPr>
            </w:pPr>
            <w:r>
              <w:rPr>
                <w:rFonts w:ascii="Times New Roman" w:hAnsi="Times New Roman" w:cs="Times New Roman"/>
                <w:sz w:val="20"/>
                <w:szCs w:val="20"/>
              </w:rPr>
              <w:t>Rapport de chaque distribution avec listes des GAP bénéficiaires</w:t>
            </w:r>
          </w:p>
        </w:tc>
        <w:tc>
          <w:tcPr>
            <w:tcW w:w="2693" w:type="dxa"/>
          </w:tcPr>
          <w:p w14:paraId="24B5C70D"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 xml:space="preserve">Idem </w:t>
            </w:r>
          </w:p>
        </w:tc>
        <w:tc>
          <w:tcPr>
            <w:tcW w:w="1568" w:type="dxa"/>
          </w:tcPr>
          <w:p w14:paraId="6CA1F325" w14:textId="77777777" w:rsidR="0085231E" w:rsidRPr="000E7D0E" w:rsidRDefault="0085231E" w:rsidP="00F8249C">
            <w:pPr>
              <w:rPr>
                <w:rFonts w:ascii="Times New Roman" w:hAnsi="Times New Roman" w:cs="Times New Roman"/>
                <w:sz w:val="20"/>
                <w:szCs w:val="20"/>
              </w:rPr>
            </w:pPr>
          </w:p>
        </w:tc>
      </w:tr>
      <w:tr w:rsidR="0085231E" w:rsidRPr="000E7D0E" w14:paraId="22787FBE" w14:textId="77777777" w:rsidTr="00321C45">
        <w:tc>
          <w:tcPr>
            <w:tcW w:w="4928" w:type="dxa"/>
          </w:tcPr>
          <w:p w14:paraId="57415613"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Organiser des visites d’échanges d’expériences entre producteurs, au niveau local et régional</w:t>
            </w:r>
          </w:p>
        </w:tc>
        <w:tc>
          <w:tcPr>
            <w:tcW w:w="3260" w:type="dxa"/>
          </w:tcPr>
          <w:p w14:paraId="008FEEDF"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 xml:space="preserve">3 visites </w:t>
            </w:r>
            <w:proofErr w:type="spellStart"/>
            <w:r w:rsidRPr="000E7D0E">
              <w:rPr>
                <w:rFonts w:ascii="Times New Roman" w:hAnsi="Times New Roman" w:cs="Times New Roman"/>
                <w:sz w:val="20"/>
                <w:szCs w:val="20"/>
              </w:rPr>
              <w:t>sous-régionales</w:t>
            </w:r>
            <w:proofErr w:type="spellEnd"/>
            <w:r w:rsidRPr="000E7D0E">
              <w:rPr>
                <w:rFonts w:ascii="Times New Roman" w:hAnsi="Times New Roman" w:cs="Times New Roman"/>
                <w:sz w:val="20"/>
                <w:szCs w:val="20"/>
              </w:rPr>
              <w:t xml:space="preserve"> (1 par an) et 6 visites locales (2 par an) et 33 visites paysans-paysans </w:t>
            </w:r>
            <w:r w:rsidRPr="00381396">
              <w:rPr>
                <w:rFonts w:ascii="Times New Roman" w:hAnsi="Times New Roman" w:cs="Times New Roman"/>
                <w:sz w:val="20"/>
                <w:szCs w:val="20"/>
              </w:rPr>
              <w:t>(11 par</w:t>
            </w:r>
            <w:r w:rsidRPr="000E7D0E">
              <w:rPr>
                <w:rFonts w:ascii="Times New Roman" w:hAnsi="Times New Roman" w:cs="Times New Roman"/>
                <w:sz w:val="20"/>
                <w:szCs w:val="20"/>
              </w:rPr>
              <w:t xml:space="preserve"> an)</w:t>
            </w:r>
          </w:p>
        </w:tc>
        <w:tc>
          <w:tcPr>
            <w:tcW w:w="1843" w:type="dxa"/>
          </w:tcPr>
          <w:p w14:paraId="2CCB9DEE"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Rapport de chaque visite</w:t>
            </w:r>
          </w:p>
        </w:tc>
        <w:tc>
          <w:tcPr>
            <w:tcW w:w="2693" w:type="dxa"/>
          </w:tcPr>
          <w:p w14:paraId="1A7680CA"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La sécurité reste bonne</w:t>
            </w:r>
          </w:p>
        </w:tc>
        <w:tc>
          <w:tcPr>
            <w:tcW w:w="1568" w:type="dxa"/>
          </w:tcPr>
          <w:p w14:paraId="4F3795BE" w14:textId="77777777" w:rsidR="0085231E" w:rsidRPr="000E7D0E" w:rsidRDefault="0085231E" w:rsidP="00F8249C">
            <w:pPr>
              <w:rPr>
                <w:rFonts w:ascii="Times New Roman" w:hAnsi="Times New Roman" w:cs="Times New Roman"/>
                <w:sz w:val="20"/>
                <w:szCs w:val="20"/>
              </w:rPr>
            </w:pPr>
          </w:p>
        </w:tc>
      </w:tr>
      <w:tr w:rsidR="0085231E" w:rsidRPr="000E7D0E" w14:paraId="45B0BFDB" w14:textId="77777777" w:rsidTr="00321C45">
        <w:tc>
          <w:tcPr>
            <w:tcW w:w="4928" w:type="dxa"/>
          </w:tcPr>
          <w:p w14:paraId="03C9526D" w14:textId="77777777" w:rsidR="0085231E" w:rsidRPr="000E7D0E" w:rsidRDefault="0085231E" w:rsidP="00EB7C06">
            <w:pPr>
              <w:rPr>
                <w:rFonts w:ascii="Times New Roman" w:hAnsi="Times New Roman" w:cs="Times New Roman"/>
                <w:sz w:val="20"/>
                <w:szCs w:val="20"/>
              </w:rPr>
            </w:pPr>
            <w:r>
              <w:rPr>
                <w:rFonts w:ascii="Times New Roman" w:hAnsi="Times New Roman" w:cs="Times New Roman"/>
                <w:sz w:val="20"/>
                <w:szCs w:val="20"/>
              </w:rPr>
              <w:t>Célébrer régulièrement la</w:t>
            </w:r>
            <w:r w:rsidRPr="000E7D0E">
              <w:rPr>
                <w:rFonts w:ascii="Times New Roman" w:hAnsi="Times New Roman" w:cs="Times New Roman"/>
                <w:sz w:val="20"/>
                <w:szCs w:val="20"/>
              </w:rPr>
              <w:t xml:space="preserve"> journée de la femme rurale sur l'amélioration de l'agriculture familiale</w:t>
            </w:r>
          </w:p>
        </w:tc>
        <w:tc>
          <w:tcPr>
            <w:tcW w:w="3260" w:type="dxa"/>
          </w:tcPr>
          <w:p w14:paraId="5D6BCE20"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3 journées de la femme rurale organisées (1 journée chaque année)</w:t>
            </w:r>
            <w:r>
              <w:rPr>
                <w:rFonts w:ascii="Times New Roman" w:hAnsi="Times New Roman" w:cs="Times New Roman"/>
                <w:sz w:val="20"/>
                <w:szCs w:val="20"/>
              </w:rPr>
              <w:t xml:space="preserve"> où 11 meilleurs exploitants sont primées</w:t>
            </w:r>
          </w:p>
        </w:tc>
        <w:tc>
          <w:tcPr>
            <w:tcW w:w="1843" w:type="dxa"/>
          </w:tcPr>
          <w:p w14:paraId="0BCF9A1D"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Rapport de chaque journée organisée</w:t>
            </w:r>
          </w:p>
        </w:tc>
        <w:tc>
          <w:tcPr>
            <w:tcW w:w="2693" w:type="dxa"/>
          </w:tcPr>
          <w:p w14:paraId="36580102"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Sécurité de la zone d'action et une bonne coopération avec les autorités locales</w:t>
            </w:r>
          </w:p>
        </w:tc>
        <w:tc>
          <w:tcPr>
            <w:tcW w:w="1568" w:type="dxa"/>
          </w:tcPr>
          <w:p w14:paraId="692B8596" w14:textId="77777777" w:rsidR="0085231E" w:rsidRPr="000E7D0E" w:rsidRDefault="0085231E" w:rsidP="00F8249C">
            <w:pPr>
              <w:rPr>
                <w:rFonts w:ascii="Times New Roman" w:hAnsi="Times New Roman" w:cs="Times New Roman"/>
                <w:sz w:val="20"/>
                <w:szCs w:val="20"/>
              </w:rPr>
            </w:pPr>
          </w:p>
        </w:tc>
      </w:tr>
      <w:tr w:rsidR="0085231E" w:rsidRPr="000E7D0E" w14:paraId="30CFC802" w14:textId="77777777" w:rsidTr="00321C45">
        <w:tc>
          <w:tcPr>
            <w:tcW w:w="4928" w:type="dxa"/>
          </w:tcPr>
          <w:p w14:paraId="28BD11C5"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Organiser des séances de conscientisation et de formation des agri-éleveurs à la problématique de l’environnement, particulièrement à travers les NAP</w:t>
            </w:r>
          </w:p>
        </w:tc>
        <w:tc>
          <w:tcPr>
            <w:tcW w:w="3260" w:type="dxa"/>
          </w:tcPr>
          <w:p w14:paraId="785F8AE7"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33</w:t>
            </w:r>
            <w:r w:rsidRPr="000E7D0E">
              <w:rPr>
                <w:rFonts w:ascii="Times New Roman" w:hAnsi="Times New Roman" w:cs="Times New Roman"/>
                <w:sz w:val="20"/>
                <w:szCs w:val="20"/>
              </w:rPr>
              <w:t xml:space="preserve"> séances de conscientisation organisées et animées  </w:t>
            </w:r>
          </w:p>
        </w:tc>
        <w:tc>
          <w:tcPr>
            <w:tcW w:w="1843" w:type="dxa"/>
          </w:tcPr>
          <w:p w14:paraId="0460C60B"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Rapport de chaque séance</w:t>
            </w:r>
          </w:p>
        </w:tc>
        <w:tc>
          <w:tcPr>
            <w:tcW w:w="2693" w:type="dxa"/>
          </w:tcPr>
          <w:p w14:paraId="0F9A4CDF"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La sécurité reste bonne</w:t>
            </w:r>
          </w:p>
        </w:tc>
        <w:tc>
          <w:tcPr>
            <w:tcW w:w="1568" w:type="dxa"/>
          </w:tcPr>
          <w:p w14:paraId="2D83B552" w14:textId="77777777" w:rsidR="0085231E" w:rsidRPr="000E7D0E" w:rsidRDefault="0085231E" w:rsidP="00F8249C">
            <w:pPr>
              <w:rPr>
                <w:rFonts w:ascii="Times New Roman" w:hAnsi="Times New Roman" w:cs="Times New Roman"/>
                <w:sz w:val="20"/>
                <w:szCs w:val="20"/>
              </w:rPr>
            </w:pPr>
          </w:p>
        </w:tc>
      </w:tr>
      <w:tr w:rsidR="0085231E" w:rsidRPr="000E7D0E" w14:paraId="449170F7" w14:textId="77777777" w:rsidTr="00321C45">
        <w:tc>
          <w:tcPr>
            <w:tcW w:w="4928" w:type="dxa"/>
          </w:tcPr>
          <w:p w14:paraId="2E38B790"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Organiser des séances de conscientisation/formation des agri-éleveurs à la production biologique et l’utilisation raisonnée des produits chimiques, particulièrement à travers les NAP</w:t>
            </w:r>
          </w:p>
        </w:tc>
        <w:tc>
          <w:tcPr>
            <w:tcW w:w="3260" w:type="dxa"/>
          </w:tcPr>
          <w:p w14:paraId="50E6EA0D"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33</w:t>
            </w:r>
            <w:r w:rsidRPr="000E7D0E">
              <w:rPr>
                <w:rFonts w:ascii="Times New Roman" w:hAnsi="Times New Roman" w:cs="Times New Roman"/>
                <w:sz w:val="20"/>
                <w:szCs w:val="20"/>
              </w:rPr>
              <w:t xml:space="preserve"> séances de conscientisation/formation organisées et animées</w:t>
            </w:r>
          </w:p>
        </w:tc>
        <w:tc>
          <w:tcPr>
            <w:tcW w:w="1843" w:type="dxa"/>
          </w:tcPr>
          <w:p w14:paraId="45ADCD4A"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Rapport de chaque séance</w:t>
            </w:r>
          </w:p>
        </w:tc>
        <w:tc>
          <w:tcPr>
            <w:tcW w:w="2693" w:type="dxa"/>
          </w:tcPr>
          <w:p w14:paraId="37A95E2F"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La sécurité reste bonne</w:t>
            </w:r>
          </w:p>
        </w:tc>
        <w:tc>
          <w:tcPr>
            <w:tcW w:w="1568" w:type="dxa"/>
          </w:tcPr>
          <w:p w14:paraId="778F03CB" w14:textId="77777777" w:rsidR="0085231E" w:rsidRPr="000E7D0E" w:rsidRDefault="0085231E" w:rsidP="00F8249C">
            <w:pPr>
              <w:rPr>
                <w:rFonts w:ascii="Times New Roman" w:hAnsi="Times New Roman" w:cs="Times New Roman"/>
                <w:sz w:val="20"/>
                <w:szCs w:val="20"/>
              </w:rPr>
            </w:pPr>
          </w:p>
        </w:tc>
      </w:tr>
      <w:tr w:rsidR="0085231E" w:rsidRPr="000E7D0E" w14:paraId="299F5FD1" w14:textId="77777777" w:rsidTr="00321C45">
        <w:tc>
          <w:tcPr>
            <w:tcW w:w="4928" w:type="dxa"/>
          </w:tcPr>
          <w:p w14:paraId="1AA79511"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 xml:space="preserve">Organiser des échanges d’expériences en techniques de production agro-écologique et de valorisation </w:t>
            </w:r>
          </w:p>
        </w:tc>
        <w:tc>
          <w:tcPr>
            <w:tcW w:w="3260" w:type="dxa"/>
          </w:tcPr>
          <w:p w14:paraId="2A0E5EC8"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3 séances d’échange d’expériences (1 par an) organisées</w:t>
            </w:r>
          </w:p>
        </w:tc>
        <w:tc>
          <w:tcPr>
            <w:tcW w:w="1843" w:type="dxa"/>
          </w:tcPr>
          <w:p w14:paraId="0456DB94"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Rapport de chaque séance</w:t>
            </w:r>
          </w:p>
        </w:tc>
        <w:tc>
          <w:tcPr>
            <w:tcW w:w="2693" w:type="dxa"/>
          </w:tcPr>
          <w:p w14:paraId="133263BB"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La sécurité reste bonne</w:t>
            </w:r>
          </w:p>
        </w:tc>
        <w:tc>
          <w:tcPr>
            <w:tcW w:w="1568" w:type="dxa"/>
          </w:tcPr>
          <w:p w14:paraId="0F28C1CC" w14:textId="77777777" w:rsidR="0085231E" w:rsidRPr="000E7D0E" w:rsidRDefault="0085231E" w:rsidP="00F8249C">
            <w:pPr>
              <w:rPr>
                <w:rFonts w:ascii="Times New Roman" w:hAnsi="Times New Roman" w:cs="Times New Roman"/>
                <w:sz w:val="20"/>
                <w:szCs w:val="20"/>
              </w:rPr>
            </w:pPr>
          </w:p>
        </w:tc>
      </w:tr>
      <w:tr w:rsidR="0085231E" w:rsidRPr="000E7D0E" w14:paraId="327182FF" w14:textId="77777777" w:rsidTr="00321C45">
        <w:tc>
          <w:tcPr>
            <w:tcW w:w="4928" w:type="dxa"/>
          </w:tcPr>
          <w:p w14:paraId="622B8AF3"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Appuyer le reboisement des collines dénudées et accidentées</w:t>
            </w:r>
          </w:p>
        </w:tc>
        <w:tc>
          <w:tcPr>
            <w:tcW w:w="3260" w:type="dxa"/>
          </w:tcPr>
          <w:p w14:paraId="3B7E64B1"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 xml:space="preserve">30 ha de collines dénudées reboisées (10 ha par année). </w:t>
            </w:r>
          </w:p>
        </w:tc>
        <w:tc>
          <w:tcPr>
            <w:tcW w:w="1843" w:type="dxa"/>
          </w:tcPr>
          <w:p w14:paraId="7AE9C106"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Rapport spécifique de reboisement + observation physique des boisements installés</w:t>
            </w:r>
          </w:p>
        </w:tc>
        <w:tc>
          <w:tcPr>
            <w:tcW w:w="2693" w:type="dxa"/>
          </w:tcPr>
          <w:p w14:paraId="749F0481"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Sécurité de la zone d'action et une bonne coopération avec les autorités locales</w:t>
            </w:r>
          </w:p>
        </w:tc>
        <w:tc>
          <w:tcPr>
            <w:tcW w:w="1568" w:type="dxa"/>
          </w:tcPr>
          <w:p w14:paraId="137CB67D" w14:textId="77777777" w:rsidR="0085231E" w:rsidRPr="000E7D0E" w:rsidRDefault="0085231E" w:rsidP="00F8249C">
            <w:pPr>
              <w:rPr>
                <w:rFonts w:ascii="Times New Roman" w:hAnsi="Times New Roman" w:cs="Times New Roman"/>
                <w:sz w:val="20"/>
                <w:szCs w:val="20"/>
              </w:rPr>
            </w:pPr>
          </w:p>
        </w:tc>
      </w:tr>
      <w:tr w:rsidR="0085231E" w:rsidRPr="000E7D0E" w14:paraId="7A9E2606" w14:textId="77777777" w:rsidTr="00321C45">
        <w:tc>
          <w:tcPr>
            <w:tcW w:w="4928" w:type="dxa"/>
          </w:tcPr>
          <w:p w14:paraId="47BB4335"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Appuyer les activités d’aménagement des bassins versants (piquetage des courbes de niveau et fossés antiérosifs</w:t>
            </w:r>
            <w:proofErr w:type="gramStart"/>
            <w:r w:rsidRPr="000E7D0E">
              <w:rPr>
                <w:rFonts w:ascii="Times New Roman" w:hAnsi="Times New Roman" w:cs="Times New Roman"/>
                <w:sz w:val="20"/>
                <w:szCs w:val="20"/>
              </w:rPr>
              <w:t>, …)</w:t>
            </w:r>
            <w:proofErr w:type="gramEnd"/>
          </w:p>
        </w:tc>
        <w:tc>
          <w:tcPr>
            <w:tcW w:w="3260" w:type="dxa"/>
          </w:tcPr>
          <w:p w14:paraId="760E2889"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75 ha de bassins versants aménagés et protégés (25 ha par an)</w:t>
            </w:r>
          </w:p>
        </w:tc>
        <w:tc>
          <w:tcPr>
            <w:tcW w:w="1843" w:type="dxa"/>
          </w:tcPr>
          <w:p w14:paraId="1835F945"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 xml:space="preserve">Rapport spécifique + observation </w:t>
            </w:r>
            <w:r>
              <w:rPr>
                <w:rFonts w:ascii="Times New Roman" w:hAnsi="Times New Roman" w:cs="Times New Roman"/>
                <w:sz w:val="20"/>
                <w:szCs w:val="20"/>
              </w:rPr>
              <w:lastRenderedPageBreak/>
              <w:t>physique des BV aménagés</w:t>
            </w:r>
          </w:p>
        </w:tc>
        <w:tc>
          <w:tcPr>
            <w:tcW w:w="2693" w:type="dxa"/>
          </w:tcPr>
          <w:p w14:paraId="69A89C50"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lastRenderedPageBreak/>
              <w:t xml:space="preserve">Idem </w:t>
            </w:r>
          </w:p>
        </w:tc>
        <w:tc>
          <w:tcPr>
            <w:tcW w:w="1568" w:type="dxa"/>
          </w:tcPr>
          <w:p w14:paraId="04819783" w14:textId="77777777" w:rsidR="0085231E" w:rsidRPr="000E7D0E" w:rsidRDefault="0085231E" w:rsidP="00F8249C">
            <w:pPr>
              <w:rPr>
                <w:rFonts w:ascii="Times New Roman" w:hAnsi="Times New Roman" w:cs="Times New Roman"/>
                <w:sz w:val="20"/>
                <w:szCs w:val="20"/>
              </w:rPr>
            </w:pPr>
          </w:p>
        </w:tc>
      </w:tr>
      <w:tr w:rsidR="0085231E" w:rsidRPr="000E7D0E" w14:paraId="444C00B6" w14:textId="77777777" w:rsidTr="00321C45">
        <w:tc>
          <w:tcPr>
            <w:tcW w:w="4928" w:type="dxa"/>
          </w:tcPr>
          <w:p w14:paraId="20259F2E"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lastRenderedPageBreak/>
              <w:t xml:space="preserve">Appuyer les activités de conservation des sols : protection et restauration de la fertilité (production et mise en place des plants forestiers et agro-forestiers pour le reboisement et la protection des exploitations : semences, arrosoirs, pulvérisateurs, sachets, râteaux, houes, pelles, brouettes, plantation) </w:t>
            </w:r>
          </w:p>
        </w:tc>
        <w:tc>
          <w:tcPr>
            <w:tcW w:w="3260" w:type="dxa"/>
          </w:tcPr>
          <w:p w14:paraId="5E5869DF"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3000 ménages agricoles ont protégés leurs exploitations</w:t>
            </w:r>
          </w:p>
        </w:tc>
        <w:tc>
          <w:tcPr>
            <w:tcW w:w="1843" w:type="dxa"/>
          </w:tcPr>
          <w:p w14:paraId="00E278C4" w14:textId="77777777" w:rsidR="0085231E" w:rsidRPr="000E7D0E" w:rsidRDefault="0085231E" w:rsidP="00EB7C06">
            <w:pPr>
              <w:rPr>
                <w:rFonts w:ascii="Times New Roman" w:hAnsi="Times New Roman" w:cs="Times New Roman"/>
                <w:sz w:val="20"/>
                <w:szCs w:val="20"/>
              </w:rPr>
            </w:pPr>
            <w:r>
              <w:rPr>
                <w:rFonts w:ascii="Times New Roman" w:hAnsi="Times New Roman" w:cs="Times New Roman"/>
                <w:sz w:val="20"/>
                <w:szCs w:val="20"/>
              </w:rPr>
              <w:t>Rapports périodiques de l'OAP + observation sur terrain</w:t>
            </w:r>
          </w:p>
        </w:tc>
        <w:tc>
          <w:tcPr>
            <w:tcW w:w="2693" w:type="dxa"/>
          </w:tcPr>
          <w:p w14:paraId="0B3FA823"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 xml:space="preserve">Idem </w:t>
            </w:r>
          </w:p>
        </w:tc>
        <w:tc>
          <w:tcPr>
            <w:tcW w:w="1568" w:type="dxa"/>
          </w:tcPr>
          <w:p w14:paraId="2421EB48" w14:textId="77777777" w:rsidR="0085231E" w:rsidRPr="000E7D0E" w:rsidRDefault="0085231E" w:rsidP="00F8249C">
            <w:pPr>
              <w:rPr>
                <w:rFonts w:ascii="Times New Roman" w:hAnsi="Times New Roman" w:cs="Times New Roman"/>
                <w:sz w:val="20"/>
                <w:szCs w:val="20"/>
              </w:rPr>
            </w:pPr>
          </w:p>
        </w:tc>
      </w:tr>
      <w:tr w:rsidR="0085231E" w:rsidRPr="000E7D0E" w14:paraId="2EE032C1" w14:textId="77777777" w:rsidTr="00321C45">
        <w:tc>
          <w:tcPr>
            <w:tcW w:w="4928" w:type="dxa"/>
          </w:tcPr>
          <w:p w14:paraId="32C41641"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Appuyer la gestion des eaux résiduelles (des bornes fontaines et sources aménagées) en faveur de petites actions d’irrigation et d’arrosage</w:t>
            </w:r>
          </w:p>
        </w:tc>
        <w:tc>
          <w:tcPr>
            <w:tcW w:w="3260" w:type="dxa"/>
          </w:tcPr>
          <w:p w14:paraId="27968C63"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120 ménages agricoles utilisent rationnellement les eaux résiduelles pour la production agricole (4 communes à raison de 30 ménages par commune)</w:t>
            </w:r>
          </w:p>
        </w:tc>
        <w:tc>
          <w:tcPr>
            <w:tcW w:w="1843" w:type="dxa"/>
          </w:tcPr>
          <w:p w14:paraId="55948476"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Rapports périodiques de l'OAP + observation sur terrain</w:t>
            </w:r>
          </w:p>
        </w:tc>
        <w:tc>
          <w:tcPr>
            <w:tcW w:w="2693" w:type="dxa"/>
          </w:tcPr>
          <w:p w14:paraId="3DAA7C2F"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La sécurité reste bonne et les ménages adoptent la technologie proposée</w:t>
            </w:r>
          </w:p>
        </w:tc>
        <w:tc>
          <w:tcPr>
            <w:tcW w:w="1568" w:type="dxa"/>
          </w:tcPr>
          <w:p w14:paraId="506ADE55"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25.000.000</w:t>
            </w:r>
          </w:p>
        </w:tc>
      </w:tr>
      <w:tr w:rsidR="0085231E" w:rsidRPr="000E7D0E" w14:paraId="2ADEA1AC" w14:textId="77777777" w:rsidTr="00321C45">
        <w:tc>
          <w:tcPr>
            <w:tcW w:w="4928" w:type="dxa"/>
          </w:tcPr>
          <w:p w14:paraId="6A07E1B7"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Organiser des séances de formation des associations et agriculteurs modèles sur la gestion de la production et des revenus, la gestion et l’entretien des infrastructures de stockage, les techniques de transformation et de conservation des produits</w:t>
            </w:r>
          </w:p>
        </w:tc>
        <w:tc>
          <w:tcPr>
            <w:tcW w:w="3260" w:type="dxa"/>
          </w:tcPr>
          <w:p w14:paraId="4B6B0DE2"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15 séances de formation organisées et animées pour</w:t>
            </w:r>
            <w:r>
              <w:rPr>
                <w:rFonts w:ascii="Times New Roman" w:hAnsi="Times New Roman" w:cs="Times New Roman"/>
                <w:sz w:val="20"/>
                <w:szCs w:val="20"/>
              </w:rPr>
              <w:t xml:space="preserve"> les communes qui ont bénéficié</w:t>
            </w:r>
            <w:r w:rsidRPr="000E7D0E">
              <w:rPr>
                <w:rFonts w:ascii="Times New Roman" w:hAnsi="Times New Roman" w:cs="Times New Roman"/>
                <w:sz w:val="20"/>
                <w:szCs w:val="20"/>
              </w:rPr>
              <w:t xml:space="preserve"> des infrastructures de stockage et de transformation (3 séances par commune te 1 séance par thème) </w:t>
            </w:r>
          </w:p>
        </w:tc>
        <w:tc>
          <w:tcPr>
            <w:tcW w:w="1843" w:type="dxa"/>
          </w:tcPr>
          <w:p w14:paraId="65008039"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Rapport spécifique de chaque séance</w:t>
            </w:r>
          </w:p>
        </w:tc>
        <w:tc>
          <w:tcPr>
            <w:tcW w:w="2693" w:type="dxa"/>
          </w:tcPr>
          <w:p w14:paraId="5F4404D7"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La sécurité reste bonne</w:t>
            </w:r>
          </w:p>
        </w:tc>
        <w:tc>
          <w:tcPr>
            <w:tcW w:w="1568" w:type="dxa"/>
          </w:tcPr>
          <w:p w14:paraId="4F7A88CB"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15.000.000</w:t>
            </w:r>
          </w:p>
        </w:tc>
      </w:tr>
      <w:tr w:rsidR="0085231E" w:rsidRPr="000E7D0E" w14:paraId="0DA68357" w14:textId="77777777" w:rsidTr="00321C45">
        <w:tc>
          <w:tcPr>
            <w:tcW w:w="4928" w:type="dxa"/>
          </w:tcPr>
          <w:p w14:paraId="39ED19BA"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 xml:space="preserve">Faire une étude visant à proposer différentes alternatives de gestion durables et rentables du centre de transformation de </w:t>
            </w:r>
            <w:proofErr w:type="spellStart"/>
            <w:r w:rsidRPr="000E7D0E">
              <w:rPr>
                <w:rFonts w:ascii="Times New Roman" w:hAnsi="Times New Roman" w:cs="Times New Roman"/>
                <w:sz w:val="20"/>
                <w:szCs w:val="20"/>
              </w:rPr>
              <w:t>Nyabiraba</w:t>
            </w:r>
            <w:proofErr w:type="spellEnd"/>
          </w:p>
        </w:tc>
        <w:tc>
          <w:tcPr>
            <w:tcW w:w="3260" w:type="dxa"/>
          </w:tcPr>
          <w:p w14:paraId="5800D108"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1 document d’alternatives de gestion durable et rentable du centre disponible</w:t>
            </w:r>
          </w:p>
        </w:tc>
        <w:tc>
          <w:tcPr>
            <w:tcW w:w="1843" w:type="dxa"/>
          </w:tcPr>
          <w:p w14:paraId="325FFF4B"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Rapport de l'étude</w:t>
            </w:r>
          </w:p>
        </w:tc>
        <w:tc>
          <w:tcPr>
            <w:tcW w:w="2693" w:type="dxa"/>
          </w:tcPr>
          <w:p w14:paraId="27D19C7E"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Disponibilité d'un bon consultant</w:t>
            </w:r>
          </w:p>
        </w:tc>
        <w:tc>
          <w:tcPr>
            <w:tcW w:w="1568" w:type="dxa"/>
          </w:tcPr>
          <w:p w14:paraId="2F6D42C0" w14:textId="77777777" w:rsidR="0085231E" w:rsidRPr="000E7D0E" w:rsidRDefault="0085231E" w:rsidP="00F8249C">
            <w:pPr>
              <w:rPr>
                <w:rFonts w:ascii="Times New Roman" w:hAnsi="Times New Roman" w:cs="Times New Roman"/>
                <w:sz w:val="20"/>
                <w:szCs w:val="20"/>
              </w:rPr>
            </w:pPr>
          </w:p>
        </w:tc>
      </w:tr>
      <w:tr w:rsidR="0085231E" w:rsidRPr="000E7D0E" w14:paraId="3242CA1E" w14:textId="77777777" w:rsidTr="00321C45">
        <w:tc>
          <w:tcPr>
            <w:tcW w:w="4928" w:type="dxa"/>
          </w:tcPr>
          <w:p w14:paraId="48094DF0"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Organiser des foires agricoles dédiées à la zone d'action de l'OAP</w:t>
            </w:r>
          </w:p>
        </w:tc>
        <w:tc>
          <w:tcPr>
            <w:tcW w:w="3260" w:type="dxa"/>
          </w:tcPr>
          <w:p w14:paraId="27FFC5E8"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 xml:space="preserve">3 foires agricoles organisées (1 foire organisée chaque année). </w:t>
            </w:r>
          </w:p>
        </w:tc>
        <w:tc>
          <w:tcPr>
            <w:tcW w:w="1843" w:type="dxa"/>
          </w:tcPr>
          <w:p w14:paraId="1A582755"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Rapport de chaque foire</w:t>
            </w:r>
          </w:p>
        </w:tc>
        <w:tc>
          <w:tcPr>
            <w:tcW w:w="2693" w:type="dxa"/>
          </w:tcPr>
          <w:p w14:paraId="42E99762"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La sécurité reste bonne et les autorités administratives sont favorables</w:t>
            </w:r>
          </w:p>
        </w:tc>
        <w:tc>
          <w:tcPr>
            <w:tcW w:w="1568" w:type="dxa"/>
          </w:tcPr>
          <w:p w14:paraId="16616A96"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60.000.000</w:t>
            </w:r>
          </w:p>
        </w:tc>
      </w:tr>
      <w:tr w:rsidR="0085231E" w:rsidRPr="000E7D0E" w14:paraId="1C98DC98" w14:textId="77777777" w:rsidTr="00321C45">
        <w:tc>
          <w:tcPr>
            <w:tcW w:w="4928" w:type="dxa"/>
          </w:tcPr>
          <w:p w14:paraId="4750C1A1"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Commanditer une étude de faisabilité des alternatives de transformation des produits agropastoraux</w:t>
            </w:r>
          </w:p>
        </w:tc>
        <w:tc>
          <w:tcPr>
            <w:tcW w:w="3260" w:type="dxa"/>
          </w:tcPr>
          <w:p w14:paraId="00212A70"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1 document d’étude de faisabilité de la transformation des produits agricoles élaboré</w:t>
            </w:r>
          </w:p>
        </w:tc>
        <w:tc>
          <w:tcPr>
            <w:tcW w:w="1843" w:type="dxa"/>
          </w:tcPr>
          <w:p w14:paraId="1365C236"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Rapport de l'étude</w:t>
            </w:r>
          </w:p>
        </w:tc>
        <w:tc>
          <w:tcPr>
            <w:tcW w:w="2693" w:type="dxa"/>
          </w:tcPr>
          <w:p w14:paraId="41D85BF3"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Disponibilité d'un bon consultant</w:t>
            </w:r>
          </w:p>
        </w:tc>
        <w:tc>
          <w:tcPr>
            <w:tcW w:w="1568" w:type="dxa"/>
          </w:tcPr>
          <w:p w14:paraId="244C4251"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20.000.000</w:t>
            </w:r>
          </w:p>
        </w:tc>
      </w:tr>
      <w:tr w:rsidR="0085231E" w:rsidRPr="000E7D0E" w14:paraId="3D2336E6" w14:textId="77777777" w:rsidTr="00321C45">
        <w:tc>
          <w:tcPr>
            <w:tcW w:w="4928" w:type="dxa"/>
          </w:tcPr>
          <w:p w14:paraId="2F536B6B" w14:textId="77777777" w:rsidR="0085231E" w:rsidRPr="00321C45" w:rsidRDefault="0085231E" w:rsidP="00C60A97">
            <w:pPr>
              <w:rPr>
                <w:rFonts w:ascii="Times New Roman" w:hAnsi="Times New Roman" w:cs="Times New Roman"/>
                <w:sz w:val="20"/>
                <w:szCs w:val="20"/>
                <w:highlight w:val="yellow"/>
              </w:rPr>
            </w:pPr>
            <w:r w:rsidRPr="00321C45">
              <w:rPr>
                <w:rFonts w:ascii="Times New Roman" w:hAnsi="Times New Roman" w:cs="Times New Roman"/>
                <w:b/>
                <w:sz w:val="20"/>
                <w:szCs w:val="20"/>
                <w:highlight w:val="yellow"/>
              </w:rPr>
              <w:t>Résultat 2.3:</w:t>
            </w:r>
            <w:r w:rsidRPr="00321C45">
              <w:rPr>
                <w:rFonts w:ascii="Times New Roman" w:hAnsi="Times New Roman" w:cs="Times New Roman"/>
                <w:sz w:val="20"/>
                <w:szCs w:val="20"/>
                <w:highlight w:val="yellow"/>
              </w:rPr>
              <w:t xml:space="preserve"> Des organisations de base (paysannes) et autres ont consolidé leur rôle au sein de la société civile locale et nationale en matière de défense du droit à la souveraineté alimentaire</w:t>
            </w:r>
          </w:p>
        </w:tc>
        <w:tc>
          <w:tcPr>
            <w:tcW w:w="3260" w:type="dxa"/>
          </w:tcPr>
          <w:p w14:paraId="2E4CA431" w14:textId="77777777" w:rsidR="0085231E" w:rsidRPr="00321C45" w:rsidRDefault="0085231E" w:rsidP="00F8249C">
            <w:pPr>
              <w:rPr>
                <w:rFonts w:ascii="Times New Roman" w:hAnsi="Times New Roman" w:cs="Times New Roman"/>
                <w:sz w:val="20"/>
                <w:szCs w:val="20"/>
                <w:highlight w:val="yellow"/>
              </w:rPr>
            </w:pPr>
          </w:p>
        </w:tc>
        <w:tc>
          <w:tcPr>
            <w:tcW w:w="1843" w:type="dxa"/>
          </w:tcPr>
          <w:p w14:paraId="4D43A7BE" w14:textId="77777777" w:rsidR="0085231E" w:rsidRPr="00321C45" w:rsidRDefault="0085231E" w:rsidP="00F8249C">
            <w:pPr>
              <w:rPr>
                <w:rFonts w:ascii="Times New Roman" w:hAnsi="Times New Roman" w:cs="Times New Roman"/>
                <w:sz w:val="20"/>
                <w:szCs w:val="20"/>
                <w:highlight w:val="yellow"/>
              </w:rPr>
            </w:pPr>
          </w:p>
        </w:tc>
        <w:tc>
          <w:tcPr>
            <w:tcW w:w="2693" w:type="dxa"/>
          </w:tcPr>
          <w:p w14:paraId="378709DA" w14:textId="77777777" w:rsidR="0085231E" w:rsidRPr="00321C45" w:rsidRDefault="0085231E" w:rsidP="00F8249C">
            <w:pPr>
              <w:rPr>
                <w:rFonts w:ascii="Times New Roman" w:hAnsi="Times New Roman" w:cs="Times New Roman"/>
                <w:sz w:val="20"/>
                <w:szCs w:val="20"/>
                <w:highlight w:val="yellow"/>
              </w:rPr>
            </w:pPr>
            <w:r w:rsidRPr="00321C45">
              <w:rPr>
                <w:rFonts w:ascii="Times New Roman" w:hAnsi="Times New Roman" w:cs="Times New Roman"/>
                <w:sz w:val="20"/>
                <w:szCs w:val="20"/>
                <w:highlight w:val="yellow"/>
              </w:rPr>
              <w:t>La sécurité reste bonne, l'administration reste favorable et les paysans y trouvent intérêt</w:t>
            </w:r>
          </w:p>
        </w:tc>
        <w:tc>
          <w:tcPr>
            <w:tcW w:w="1568" w:type="dxa"/>
          </w:tcPr>
          <w:p w14:paraId="5291C444" w14:textId="77777777" w:rsidR="0085231E" w:rsidRPr="00321C45" w:rsidRDefault="0085231E" w:rsidP="00F8249C">
            <w:pPr>
              <w:rPr>
                <w:rFonts w:ascii="Times New Roman" w:hAnsi="Times New Roman" w:cs="Times New Roman"/>
                <w:sz w:val="20"/>
                <w:szCs w:val="20"/>
                <w:highlight w:val="yellow"/>
              </w:rPr>
            </w:pPr>
            <w:r w:rsidRPr="00321C45">
              <w:rPr>
                <w:rFonts w:ascii="Times New Roman" w:hAnsi="Times New Roman" w:cs="Times New Roman"/>
                <w:sz w:val="20"/>
                <w:szCs w:val="20"/>
                <w:highlight w:val="yellow"/>
              </w:rPr>
              <w:t>59.000.000</w:t>
            </w:r>
          </w:p>
        </w:tc>
      </w:tr>
      <w:tr w:rsidR="0085231E" w:rsidRPr="000E7D0E" w14:paraId="7F078410" w14:textId="77777777" w:rsidTr="00321C45">
        <w:tc>
          <w:tcPr>
            <w:tcW w:w="4928" w:type="dxa"/>
          </w:tcPr>
          <w:p w14:paraId="0AFDF95D" w14:textId="77777777" w:rsidR="0085231E" w:rsidRPr="000E7D0E" w:rsidRDefault="0085231E" w:rsidP="00F8249C">
            <w:pPr>
              <w:rPr>
                <w:rFonts w:ascii="Times New Roman" w:hAnsi="Times New Roman" w:cs="Times New Roman"/>
                <w:b/>
                <w:sz w:val="20"/>
                <w:szCs w:val="20"/>
              </w:rPr>
            </w:pPr>
            <w:r w:rsidRPr="000E7D0E">
              <w:rPr>
                <w:rFonts w:ascii="Times New Roman" w:hAnsi="Times New Roman" w:cs="Times New Roman"/>
                <w:b/>
                <w:sz w:val="20"/>
                <w:szCs w:val="20"/>
              </w:rPr>
              <w:t>Activités</w:t>
            </w:r>
          </w:p>
        </w:tc>
        <w:tc>
          <w:tcPr>
            <w:tcW w:w="3260" w:type="dxa"/>
          </w:tcPr>
          <w:p w14:paraId="4C54162A" w14:textId="77777777" w:rsidR="0085231E" w:rsidRPr="000E7D0E" w:rsidRDefault="0085231E" w:rsidP="00F8249C">
            <w:pPr>
              <w:rPr>
                <w:rFonts w:ascii="Times New Roman" w:hAnsi="Times New Roman" w:cs="Times New Roman"/>
                <w:sz w:val="20"/>
                <w:szCs w:val="20"/>
              </w:rPr>
            </w:pPr>
          </w:p>
        </w:tc>
        <w:tc>
          <w:tcPr>
            <w:tcW w:w="1843" w:type="dxa"/>
          </w:tcPr>
          <w:p w14:paraId="50E317A2" w14:textId="77777777" w:rsidR="0085231E" w:rsidRPr="000E7D0E" w:rsidRDefault="0085231E" w:rsidP="00F8249C">
            <w:pPr>
              <w:rPr>
                <w:rFonts w:ascii="Times New Roman" w:hAnsi="Times New Roman" w:cs="Times New Roman"/>
                <w:sz w:val="20"/>
                <w:szCs w:val="20"/>
              </w:rPr>
            </w:pPr>
          </w:p>
        </w:tc>
        <w:tc>
          <w:tcPr>
            <w:tcW w:w="2693" w:type="dxa"/>
          </w:tcPr>
          <w:p w14:paraId="330E7B8B" w14:textId="77777777" w:rsidR="0085231E" w:rsidRPr="000E7D0E" w:rsidRDefault="0085231E" w:rsidP="00F8249C">
            <w:pPr>
              <w:rPr>
                <w:rFonts w:ascii="Times New Roman" w:hAnsi="Times New Roman" w:cs="Times New Roman"/>
                <w:sz w:val="20"/>
                <w:szCs w:val="20"/>
              </w:rPr>
            </w:pPr>
          </w:p>
        </w:tc>
        <w:tc>
          <w:tcPr>
            <w:tcW w:w="1568" w:type="dxa"/>
          </w:tcPr>
          <w:p w14:paraId="4DA6473B" w14:textId="77777777" w:rsidR="0085231E" w:rsidRPr="000E7D0E" w:rsidRDefault="0085231E" w:rsidP="00F8249C">
            <w:pPr>
              <w:rPr>
                <w:rFonts w:ascii="Times New Roman" w:hAnsi="Times New Roman" w:cs="Times New Roman"/>
                <w:sz w:val="20"/>
                <w:szCs w:val="20"/>
              </w:rPr>
            </w:pPr>
          </w:p>
        </w:tc>
      </w:tr>
      <w:tr w:rsidR="0085231E" w:rsidRPr="000E7D0E" w14:paraId="6B219DA9" w14:textId="77777777" w:rsidTr="00321C45">
        <w:tc>
          <w:tcPr>
            <w:tcW w:w="4928" w:type="dxa"/>
          </w:tcPr>
          <w:p w14:paraId="5E624DA6"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Organiser des réunions de sensibilisation, en vue de stimuler et accompagner l’émergence d’un mouvement paysan</w:t>
            </w:r>
          </w:p>
        </w:tc>
        <w:tc>
          <w:tcPr>
            <w:tcW w:w="3260" w:type="dxa"/>
          </w:tcPr>
          <w:p w14:paraId="7C49D29C"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6 réunions de sensibilisation organisées et animées</w:t>
            </w:r>
          </w:p>
        </w:tc>
        <w:tc>
          <w:tcPr>
            <w:tcW w:w="1843" w:type="dxa"/>
          </w:tcPr>
          <w:p w14:paraId="3721ADCC"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Rapport de chaque réunion</w:t>
            </w:r>
          </w:p>
        </w:tc>
        <w:tc>
          <w:tcPr>
            <w:tcW w:w="2693" w:type="dxa"/>
          </w:tcPr>
          <w:p w14:paraId="22154028"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La sécurité reste bonne</w:t>
            </w:r>
          </w:p>
        </w:tc>
        <w:tc>
          <w:tcPr>
            <w:tcW w:w="1568" w:type="dxa"/>
          </w:tcPr>
          <w:p w14:paraId="244AF83A"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18.000.000</w:t>
            </w:r>
          </w:p>
        </w:tc>
      </w:tr>
      <w:tr w:rsidR="0085231E" w:rsidRPr="000E7D0E" w14:paraId="1DD9C493" w14:textId="77777777" w:rsidTr="00321C45">
        <w:tc>
          <w:tcPr>
            <w:tcW w:w="4928" w:type="dxa"/>
          </w:tcPr>
          <w:p w14:paraId="03AA5F60"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 xml:space="preserve">Organiser des ateliers de renforcement des capacités des organisations paysannes de base en techniques de lobby et </w:t>
            </w:r>
            <w:r w:rsidRPr="000E7D0E">
              <w:rPr>
                <w:rFonts w:ascii="Times New Roman" w:hAnsi="Times New Roman" w:cs="Times New Roman"/>
                <w:sz w:val="20"/>
                <w:szCs w:val="20"/>
              </w:rPr>
              <w:lastRenderedPageBreak/>
              <w:t>de plaidoyer</w:t>
            </w:r>
          </w:p>
        </w:tc>
        <w:tc>
          <w:tcPr>
            <w:tcW w:w="3260" w:type="dxa"/>
          </w:tcPr>
          <w:p w14:paraId="3A198678"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lastRenderedPageBreak/>
              <w:t xml:space="preserve">4 ateliers de renforcement des capacités organisés et facilités. </w:t>
            </w:r>
          </w:p>
        </w:tc>
        <w:tc>
          <w:tcPr>
            <w:tcW w:w="1843" w:type="dxa"/>
          </w:tcPr>
          <w:p w14:paraId="004883F6"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 xml:space="preserve">Rapport de chaque atelier </w:t>
            </w:r>
          </w:p>
        </w:tc>
        <w:tc>
          <w:tcPr>
            <w:tcW w:w="2693" w:type="dxa"/>
          </w:tcPr>
          <w:p w14:paraId="78FB2A16"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 xml:space="preserve">Idem </w:t>
            </w:r>
          </w:p>
        </w:tc>
        <w:tc>
          <w:tcPr>
            <w:tcW w:w="1568" w:type="dxa"/>
          </w:tcPr>
          <w:p w14:paraId="568A9743"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10.000.000</w:t>
            </w:r>
          </w:p>
        </w:tc>
      </w:tr>
      <w:tr w:rsidR="0085231E" w:rsidRPr="000E7D0E" w14:paraId="1A281EDC" w14:textId="77777777" w:rsidTr="00321C45">
        <w:tc>
          <w:tcPr>
            <w:tcW w:w="4928" w:type="dxa"/>
          </w:tcPr>
          <w:p w14:paraId="46571012"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lastRenderedPageBreak/>
              <w:t>Organiser des campagnes</w:t>
            </w:r>
            <w:r>
              <w:rPr>
                <w:rFonts w:ascii="Times New Roman" w:hAnsi="Times New Roman" w:cs="Times New Roman"/>
                <w:sz w:val="20"/>
                <w:szCs w:val="20"/>
              </w:rPr>
              <w:t xml:space="preserve"> locales</w:t>
            </w:r>
            <w:r w:rsidRPr="000E7D0E">
              <w:rPr>
                <w:rFonts w:ascii="Times New Roman" w:hAnsi="Times New Roman" w:cs="Times New Roman"/>
                <w:sz w:val="20"/>
                <w:szCs w:val="20"/>
              </w:rPr>
              <w:t xml:space="preserve"> de mobilisation et de plaidoyer </w:t>
            </w:r>
          </w:p>
        </w:tc>
        <w:tc>
          <w:tcPr>
            <w:tcW w:w="3260" w:type="dxa"/>
          </w:tcPr>
          <w:p w14:paraId="1510661F"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2</w:t>
            </w:r>
            <w:r w:rsidRPr="000E7D0E">
              <w:rPr>
                <w:rFonts w:ascii="Times New Roman" w:hAnsi="Times New Roman" w:cs="Times New Roman"/>
                <w:sz w:val="20"/>
                <w:szCs w:val="20"/>
              </w:rPr>
              <w:t xml:space="preserve"> campagnes de plaidoyer agricole organisées par les mouvements paysans </w:t>
            </w:r>
          </w:p>
        </w:tc>
        <w:tc>
          <w:tcPr>
            <w:tcW w:w="1843" w:type="dxa"/>
          </w:tcPr>
          <w:p w14:paraId="312A7619"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Rapport de chaque campagne</w:t>
            </w:r>
          </w:p>
        </w:tc>
        <w:tc>
          <w:tcPr>
            <w:tcW w:w="2693" w:type="dxa"/>
          </w:tcPr>
          <w:p w14:paraId="450177D2"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La sécurité reste bonne, l'administration reste favorable et les paysans y trouvent intérêt</w:t>
            </w:r>
          </w:p>
        </w:tc>
        <w:tc>
          <w:tcPr>
            <w:tcW w:w="1568" w:type="dxa"/>
          </w:tcPr>
          <w:p w14:paraId="645E8BDA"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21.000.000</w:t>
            </w:r>
          </w:p>
        </w:tc>
      </w:tr>
      <w:tr w:rsidR="0085231E" w:rsidRPr="000E7D0E" w14:paraId="20B7544B" w14:textId="77777777" w:rsidTr="00321C45">
        <w:tc>
          <w:tcPr>
            <w:tcW w:w="4928" w:type="dxa"/>
          </w:tcPr>
          <w:p w14:paraId="1034B0A5" w14:textId="77777777" w:rsidR="0085231E" w:rsidRPr="000E7D0E" w:rsidRDefault="0085231E" w:rsidP="00CB1C16">
            <w:pPr>
              <w:rPr>
                <w:rFonts w:ascii="Times New Roman" w:hAnsi="Times New Roman" w:cs="Times New Roman"/>
                <w:sz w:val="20"/>
                <w:szCs w:val="20"/>
              </w:rPr>
            </w:pPr>
            <w:r>
              <w:rPr>
                <w:rFonts w:ascii="Times New Roman" w:hAnsi="Times New Roman" w:cs="Times New Roman"/>
                <w:sz w:val="20"/>
                <w:szCs w:val="20"/>
              </w:rPr>
              <w:t>Organiser</w:t>
            </w:r>
            <w:r w:rsidRPr="000E7D0E">
              <w:rPr>
                <w:rFonts w:ascii="Times New Roman" w:hAnsi="Times New Roman" w:cs="Times New Roman"/>
                <w:sz w:val="20"/>
                <w:szCs w:val="20"/>
              </w:rPr>
              <w:t xml:space="preserve"> en synergie</w:t>
            </w:r>
            <w:r>
              <w:rPr>
                <w:rFonts w:ascii="Times New Roman" w:hAnsi="Times New Roman" w:cs="Times New Roman"/>
                <w:sz w:val="20"/>
                <w:szCs w:val="20"/>
              </w:rPr>
              <w:t xml:space="preserve"> avec les autres acteurs de la société civile</w:t>
            </w:r>
            <w:r w:rsidRPr="000E7D0E">
              <w:rPr>
                <w:rFonts w:ascii="Times New Roman" w:hAnsi="Times New Roman" w:cs="Times New Roman"/>
                <w:sz w:val="20"/>
                <w:szCs w:val="20"/>
              </w:rPr>
              <w:t xml:space="preserve">, des actions de plaidoyer en faveur de bonnes politiques agricoles au niveau local </w:t>
            </w:r>
          </w:p>
        </w:tc>
        <w:tc>
          <w:tcPr>
            <w:tcW w:w="3260" w:type="dxa"/>
          </w:tcPr>
          <w:p w14:paraId="506971CC"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2</w:t>
            </w:r>
            <w:r w:rsidRPr="000E7D0E">
              <w:rPr>
                <w:rFonts w:ascii="Times New Roman" w:hAnsi="Times New Roman" w:cs="Times New Roman"/>
                <w:sz w:val="20"/>
                <w:szCs w:val="20"/>
              </w:rPr>
              <w:t xml:space="preserve"> actions de plaidoyer sont organisées (à raison d’une action par année)</w:t>
            </w:r>
          </w:p>
        </w:tc>
        <w:tc>
          <w:tcPr>
            <w:tcW w:w="1843" w:type="dxa"/>
          </w:tcPr>
          <w:p w14:paraId="783F805D"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Rapport de chaque action</w:t>
            </w:r>
          </w:p>
        </w:tc>
        <w:tc>
          <w:tcPr>
            <w:tcW w:w="2693" w:type="dxa"/>
          </w:tcPr>
          <w:p w14:paraId="372C6726"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Idem</w:t>
            </w:r>
          </w:p>
        </w:tc>
        <w:tc>
          <w:tcPr>
            <w:tcW w:w="1568" w:type="dxa"/>
          </w:tcPr>
          <w:p w14:paraId="3D7DDDEB"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6.000.000</w:t>
            </w:r>
          </w:p>
        </w:tc>
      </w:tr>
      <w:tr w:rsidR="0085231E" w:rsidRPr="000E7D0E" w14:paraId="41AD6B51" w14:textId="77777777" w:rsidTr="00321C45">
        <w:tc>
          <w:tcPr>
            <w:tcW w:w="4928" w:type="dxa"/>
          </w:tcPr>
          <w:p w14:paraId="34298582" w14:textId="77777777" w:rsidR="0085231E" w:rsidRPr="000E7D0E" w:rsidRDefault="0085231E" w:rsidP="00F92482">
            <w:pPr>
              <w:rPr>
                <w:rFonts w:ascii="Times New Roman" w:hAnsi="Times New Roman" w:cs="Times New Roman"/>
                <w:sz w:val="20"/>
                <w:szCs w:val="20"/>
              </w:rPr>
            </w:pPr>
            <w:r w:rsidRPr="000E7D0E">
              <w:rPr>
                <w:rFonts w:ascii="Times New Roman" w:hAnsi="Times New Roman" w:cs="Times New Roman"/>
                <w:sz w:val="20"/>
                <w:szCs w:val="20"/>
              </w:rPr>
              <w:t xml:space="preserve">Établir des liens d’échange d’expertises et de renforcement des capacités avec les partenaires </w:t>
            </w:r>
            <w:proofErr w:type="gramStart"/>
            <w:r w:rsidRPr="000E7D0E">
              <w:rPr>
                <w:rFonts w:ascii="Times New Roman" w:hAnsi="Times New Roman" w:cs="Times New Roman"/>
                <w:sz w:val="20"/>
                <w:szCs w:val="20"/>
              </w:rPr>
              <w:t>( ISABU</w:t>
            </w:r>
            <w:proofErr w:type="gramEnd"/>
            <w:r w:rsidRPr="000E7D0E">
              <w:rPr>
                <w:rFonts w:ascii="Times New Roman" w:hAnsi="Times New Roman" w:cs="Times New Roman"/>
                <w:sz w:val="20"/>
                <w:szCs w:val="20"/>
              </w:rPr>
              <w:t>, DPAE, FACAGRO, IRRI…)</w:t>
            </w:r>
          </w:p>
        </w:tc>
        <w:tc>
          <w:tcPr>
            <w:tcW w:w="3260" w:type="dxa"/>
          </w:tcPr>
          <w:p w14:paraId="37F391E9"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 xml:space="preserve">3 conventions de partenariat signées </w:t>
            </w:r>
          </w:p>
        </w:tc>
        <w:tc>
          <w:tcPr>
            <w:tcW w:w="1843" w:type="dxa"/>
          </w:tcPr>
          <w:p w14:paraId="16316EA4"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Document de chaque convention</w:t>
            </w:r>
          </w:p>
        </w:tc>
        <w:tc>
          <w:tcPr>
            <w:tcW w:w="2693" w:type="dxa"/>
          </w:tcPr>
          <w:p w14:paraId="016E38A3"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Les partenaires y trouvent intérêt</w:t>
            </w:r>
          </w:p>
        </w:tc>
        <w:tc>
          <w:tcPr>
            <w:tcW w:w="1568" w:type="dxa"/>
          </w:tcPr>
          <w:p w14:paraId="7C7F7B62"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3.000.000</w:t>
            </w:r>
          </w:p>
        </w:tc>
      </w:tr>
      <w:tr w:rsidR="0085231E" w:rsidRPr="000E7D0E" w14:paraId="33DC43C0" w14:textId="77777777" w:rsidTr="00321C45">
        <w:tc>
          <w:tcPr>
            <w:tcW w:w="4928" w:type="dxa"/>
          </w:tcPr>
          <w:p w14:paraId="34FAEC73" w14:textId="77777777" w:rsidR="0085231E" w:rsidRPr="000E7D0E" w:rsidRDefault="0085231E" w:rsidP="00F8249C">
            <w:pPr>
              <w:rPr>
                <w:rFonts w:ascii="Times New Roman" w:hAnsi="Times New Roman" w:cs="Times New Roman"/>
                <w:sz w:val="20"/>
                <w:szCs w:val="20"/>
              </w:rPr>
            </w:pPr>
            <w:proofErr w:type="spellStart"/>
            <w:r w:rsidRPr="000E7D0E">
              <w:rPr>
                <w:rFonts w:ascii="Times New Roman" w:hAnsi="Times New Roman" w:cs="Times New Roman"/>
                <w:sz w:val="20"/>
                <w:szCs w:val="20"/>
              </w:rPr>
              <w:t>Echanger</w:t>
            </w:r>
            <w:proofErr w:type="spellEnd"/>
            <w:r w:rsidRPr="000E7D0E">
              <w:rPr>
                <w:rFonts w:ascii="Times New Roman" w:hAnsi="Times New Roman" w:cs="Times New Roman"/>
                <w:sz w:val="20"/>
                <w:szCs w:val="20"/>
              </w:rPr>
              <w:t xml:space="preserve"> des informations sur les possibilités d’accès aux équipements/outils adaptés, aux marchés, aux partenaires financiers</w:t>
            </w:r>
          </w:p>
        </w:tc>
        <w:tc>
          <w:tcPr>
            <w:tcW w:w="3260" w:type="dxa"/>
          </w:tcPr>
          <w:p w14:paraId="194DD271"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 xml:space="preserve">Au moins 1 fois le trimestre l’OAP échange des informations avec ses partenaires </w:t>
            </w:r>
          </w:p>
        </w:tc>
        <w:tc>
          <w:tcPr>
            <w:tcW w:w="1843" w:type="dxa"/>
          </w:tcPr>
          <w:p w14:paraId="598F0AA5"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 xml:space="preserve">Rapports d'activités </w:t>
            </w:r>
          </w:p>
        </w:tc>
        <w:tc>
          <w:tcPr>
            <w:tcW w:w="2693" w:type="dxa"/>
          </w:tcPr>
          <w:p w14:paraId="5F9854B9"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 xml:space="preserve">Idem </w:t>
            </w:r>
          </w:p>
        </w:tc>
        <w:tc>
          <w:tcPr>
            <w:tcW w:w="1568" w:type="dxa"/>
          </w:tcPr>
          <w:p w14:paraId="71F735EA"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1.000.000</w:t>
            </w:r>
          </w:p>
        </w:tc>
      </w:tr>
      <w:tr w:rsidR="0085231E" w:rsidRPr="000E7D0E" w14:paraId="3C060830" w14:textId="77777777" w:rsidTr="00321C45">
        <w:tc>
          <w:tcPr>
            <w:tcW w:w="4928" w:type="dxa"/>
          </w:tcPr>
          <w:p w14:paraId="241FEC67" w14:textId="77777777" w:rsidR="0085231E" w:rsidRPr="00321C45" w:rsidRDefault="0085231E" w:rsidP="00D54C8A">
            <w:pPr>
              <w:rPr>
                <w:rFonts w:ascii="Times New Roman" w:hAnsi="Times New Roman" w:cs="Times New Roman"/>
                <w:sz w:val="20"/>
                <w:szCs w:val="20"/>
              </w:rPr>
            </w:pPr>
            <w:r w:rsidRPr="00321C45">
              <w:rPr>
                <w:rFonts w:ascii="Times New Roman" w:hAnsi="Times New Roman" w:cs="Times New Roman"/>
                <w:b/>
                <w:sz w:val="20"/>
                <w:szCs w:val="20"/>
              </w:rPr>
              <w:t>Résultat 2.4</w:t>
            </w:r>
            <w:r w:rsidRPr="00321C45">
              <w:rPr>
                <w:rFonts w:ascii="Times New Roman" w:hAnsi="Times New Roman" w:cs="Times New Roman"/>
                <w:sz w:val="20"/>
                <w:szCs w:val="20"/>
              </w:rPr>
              <w:t xml:space="preserve">: Les ménages ruraux ont amélioré leur état de santé à travers l'amélioration de l'état nutritionnel et la prévention des maladies évitables </w:t>
            </w:r>
          </w:p>
        </w:tc>
        <w:tc>
          <w:tcPr>
            <w:tcW w:w="3260" w:type="dxa"/>
          </w:tcPr>
          <w:p w14:paraId="77BCE21D" w14:textId="77777777" w:rsidR="0085231E" w:rsidRPr="00321C45" w:rsidRDefault="0085231E" w:rsidP="00F8249C">
            <w:pPr>
              <w:rPr>
                <w:rFonts w:ascii="Times New Roman" w:hAnsi="Times New Roman" w:cs="Times New Roman"/>
                <w:sz w:val="20"/>
                <w:szCs w:val="20"/>
              </w:rPr>
            </w:pPr>
            <w:r w:rsidRPr="00321C45">
              <w:rPr>
                <w:rFonts w:ascii="Times New Roman" w:hAnsi="Times New Roman" w:cs="Times New Roman"/>
                <w:sz w:val="20"/>
                <w:szCs w:val="20"/>
              </w:rPr>
              <w:t>Diminution des proportions (5%) des maladies nutritionnelles et évitable</w:t>
            </w:r>
          </w:p>
          <w:p w14:paraId="243B634E" w14:textId="77777777" w:rsidR="0085231E" w:rsidRPr="00321C45" w:rsidRDefault="0085231E" w:rsidP="001D589B">
            <w:pPr>
              <w:pStyle w:val="Paragraphedeliste"/>
              <w:rPr>
                <w:rFonts w:ascii="Times New Roman" w:hAnsi="Times New Roman" w:cs="Times New Roman"/>
                <w:sz w:val="20"/>
                <w:szCs w:val="20"/>
              </w:rPr>
            </w:pPr>
          </w:p>
        </w:tc>
        <w:tc>
          <w:tcPr>
            <w:tcW w:w="1843" w:type="dxa"/>
          </w:tcPr>
          <w:p w14:paraId="155D690D" w14:textId="77777777" w:rsidR="0085231E" w:rsidRPr="00321C45" w:rsidRDefault="0085231E" w:rsidP="00F8249C">
            <w:pPr>
              <w:rPr>
                <w:rFonts w:ascii="Times New Roman" w:hAnsi="Times New Roman" w:cs="Times New Roman"/>
                <w:sz w:val="20"/>
                <w:szCs w:val="20"/>
              </w:rPr>
            </w:pPr>
            <w:r w:rsidRPr="00321C45">
              <w:rPr>
                <w:rFonts w:ascii="Times New Roman" w:hAnsi="Times New Roman" w:cs="Times New Roman"/>
                <w:sz w:val="20"/>
                <w:szCs w:val="20"/>
              </w:rPr>
              <w:t>Enquête dans les centres de santé</w:t>
            </w:r>
          </w:p>
        </w:tc>
        <w:tc>
          <w:tcPr>
            <w:tcW w:w="2693" w:type="dxa"/>
          </w:tcPr>
          <w:p w14:paraId="3B93D6AA" w14:textId="77777777" w:rsidR="0085231E" w:rsidRPr="00321C45" w:rsidRDefault="0085231E" w:rsidP="00F8249C">
            <w:pPr>
              <w:rPr>
                <w:rFonts w:ascii="Times New Roman" w:hAnsi="Times New Roman" w:cs="Times New Roman"/>
                <w:sz w:val="20"/>
                <w:szCs w:val="20"/>
              </w:rPr>
            </w:pPr>
            <w:r w:rsidRPr="00321C45">
              <w:rPr>
                <w:rFonts w:ascii="Times New Roman" w:hAnsi="Times New Roman" w:cs="Times New Roman"/>
                <w:sz w:val="20"/>
                <w:szCs w:val="20"/>
              </w:rPr>
              <w:t>La sécurité reste bonne et les ménages adoptent les changements proposés</w:t>
            </w:r>
          </w:p>
        </w:tc>
        <w:tc>
          <w:tcPr>
            <w:tcW w:w="1568" w:type="dxa"/>
          </w:tcPr>
          <w:p w14:paraId="319F016A" w14:textId="77777777" w:rsidR="0085231E" w:rsidRPr="00321C45" w:rsidRDefault="0085231E" w:rsidP="00F8249C">
            <w:pPr>
              <w:rPr>
                <w:rFonts w:ascii="Times New Roman" w:hAnsi="Times New Roman" w:cs="Times New Roman"/>
                <w:sz w:val="20"/>
                <w:szCs w:val="20"/>
              </w:rPr>
            </w:pPr>
            <w:r w:rsidRPr="00321C45">
              <w:rPr>
                <w:rFonts w:ascii="Times New Roman" w:hAnsi="Times New Roman" w:cs="Times New Roman"/>
                <w:sz w:val="20"/>
                <w:szCs w:val="20"/>
              </w:rPr>
              <w:t>30.216.000</w:t>
            </w:r>
          </w:p>
        </w:tc>
      </w:tr>
      <w:tr w:rsidR="0085231E" w:rsidRPr="000E7D0E" w14:paraId="68F75874" w14:textId="77777777" w:rsidTr="00321C45">
        <w:tc>
          <w:tcPr>
            <w:tcW w:w="4928" w:type="dxa"/>
          </w:tcPr>
          <w:p w14:paraId="4E74FA9E" w14:textId="77777777" w:rsidR="0085231E" w:rsidRPr="000E7D0E" w:rsidRDefault="0085231E" w:rsidP="00F8249C">
            <w:pPr>
              <w:rPr>
                <w:rFonts w:ascii="Times New Roman" w:hAnsi="Times New Roman" w:cs="Times New Roman"/>
                <w:b/>
                <w:sz w:val="20"/>
                <w:szCs w:val="20"/>
              </w:rPr>
            </w:pPr>
            <w:r w:rsidRPr="000E7D0E">
              <w:rPr>
                <w:rFonts w:ascii="Times New Roman" w:hAnsi="Times New Roman" w:cs="Times New Roman"/>
                <w:b/>
                <w:sz w:val="20"/>
                <w:szCs w:val="20"/>
              </w:rPr>
              <w:t>Activités</w:t>
            </w:r>
          </w:p>
        </w:tc>
        <w:tc>
          <w:tcPr>
            <w:tcW w:w="3260" w:type="dxa"/>
          </w:tcPr>
          <w:p w14:paraId="78BF6FCA" w14:textId="77777777" w:rsidR="0085231E" w:rsidRPr="000E7D0E" w:rsidRDefault="0085231E" w:rsidP="00F8249C">
            <w:pPr>
              <w:rPr>
                <w:rFonts w:ascii="Times New Roman" w:hAnsi="Times New Roman" w:cs="Times New Roman"/>
                <w:sz w:val="20"/>
                <w:szCs w:val="20"/>
              </w:rPr>
            </w:pPr>
          </w:p>
        </w:tc>
        <w:tc>
          <w:tcPr>
            <w:tcW w:w="1843" w:type="dxa"/>
          </w:tcPr>
          <w:p w14:paraId="633083E7" w14:textId="77777777" w:rsidR="0085231E" w:rsidRPr="000E7D0E" w:rsidRDefault="0085231E" w:rsidP="00F8249C">
            <w:pPr>
              <w:rPr>
                <w:rFonts w:ascii="Times New Roman" w:hAnsi="Times New Roman" w:cs="Times New Roman"/>
                <w:sz w:val="20"/>
                <w:szCs w:val="20"/>
              </w:rPr>
            </w:pPr>
          </w:p>
        </w:tc>
        <w:tc>
          <w:tcPr>
            <w:tcW w:w="2693" w:type="dxa"/>
          </w:tcPr>
          <w:p w14:paraId="574127EF" w14:textId="77777777" w:rsidR="0085231E" w:rsidRPr="000E7D0E" w:rsidRDefault="0085231E" w:rsidP="00F8249C">
            <w:pPr>
              <w:rPr>
                <w:rFonts w:ascii="Times New Roman" w:hAnsi="Times New Roman" w:cs="Times New Roman"/>
                <w:sz w:val="20"/>
                <w:szCs w:val="20"/>
              </w:rPr>
            </w:pPr>
          </w:p>
        </w:tc>
        <w:tc>
          <w:tcPr>
            <w:tcW w:w="1568" w:type="dxa"/>
          </w:tcPr>
          <w:p w14:paraId="79A5CEB1" w14:textId="77777777" w:rsidR="0085231E" w:rsidRPr="000E7D0E" w:rsidRDefault="0085231E" w:rsidP="00F8249C">
            <w:pPr>
              <w:rPr>
                <w:rFonts w:ascii="Times New Roman" w:hAnsi="Times New Roman" w:cs="Times New Roman"/>
                <w:sz w:val="20"/>
                <w:szCs w:val="20"/>
              </w:rPr>
            </w:pPr>
          </w:p>
        </w:tc>
      </w:tr>
      <w:tr w:rsidR="0085231E" w:rsidRPr="000E7D0E" w14:paraId="142E9B69" w14:textId="77777777" w:rsidTr="00321C45">
        <w:tc>
          <w:tcPr>
            <w:tcW w:w="4928" w:type="dxa"/>
          </w:tcPr>
          <w:p w14:paraId="74095997"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 xml:space="preserve">S’approprier </w:t>
            </w:r>
            <w:r w:rsidRPr="000E7D0E">
              <w:rPr>
                <w:rFonts w:ascii="Times New Roman" w:hAnsi="Times New Roman" w:cs="Times New Roman"/>
                <w:sz w:val="20"/>
                <w:szCs w:val="20"/>
              </w:rPr>
              <w:t xml:space="preserve"> des modules de formation sur la nutrition (alimentation équilibrée en générale et en particulier pour les femmes enceintes et les enfants de moins de 5 ans) et sur la prévention des maladies évitables (maladies des main-sales, paludismes, maladies carentielles, etc.)</w:t>
            </w:r>
            <w:r w:rsidRPr="000E7D0E">
              <w:rPr>
                <w:rStyle w:val="Marquenotebasdepage"/>
                <w:rFonts w:ascii="Times New Roman" w:hAnsi="Times New Roman" w:cs="Times New Roman"/>
                <w:sz w:val="20"/>
                <w:szCs w:val="20"/>
              </w:rPr>
              <w:footnoteReference w:id="7"/>
            </w:r>
          </w:p>
        </w:tc>
        <w:tc>
          <w:tcPr>
            <w:tcW w:w="3260" w:type="dxa"/>
          </w:tcPr>
          <w:p w14:paraId="25BEF4F0" w14:textId="77777777" w:rsidR="0085231E" w:rsidRPr="000E7D0E" w:rsidRDefault="0085231E" w:rsidP="001E516B">
            <w:pPr>
              <w:rPr>
                <w:rFonts w:ascii="Times New Roman" w:hAnsi="Times New Roman" w:cs="Times New Roman"/>
                <w:sz w:val="20"/>
                <w:szCs w:val="20"/>
              </w:rPr>
            </w:pPr>
            <w:r>
              <w:rPr>
                <w:rFonts w:ascii="Times New Roman" w:hAnsi="Times New Roman" w:cs="Times New Roman"/>
                <w:sz w:val="20"/>
                <w:szCs w:val="20"/>
              </w:rPr>
              <w:t>Des</w:t>
            </w:r>
            <w:r w:rsidRPr="000E7D0E">
              <w:rPr>
                <w:rFonts w:ascii="Times New Roman" w:hAnsi="Times New Roman" w:cs="Times New Roman"/>
                <w:sz w:val="20"/>
                <w:szCs w:val="20"/>
              </w:rPr>
              <w:t xml:space="preserve"> modules de formation </w:t>
            </w:r>
            <w:r>
              <w:rPr>
                <w:rFonts w:ascii="Times New Roman" w:hAnsi="Times New Roman" w:cs="Times New Roman"/>
                <w:sz w:val="20"/>
                <w:szCs w:val="20"/>
              </w:rPr>
              <w:t xml:space="preserve"> disponibles </w:t>
            </w:r>
            <w:r w:rsidRPr="000E7D0E">
              <w:rPr>
                <w:rFonts w:ascii="Times New Roman" w:hAnsi="Times New Roman" w:cs="Times New Roman"/>
                <w:sz w:val="20"/>
                <w:szCs w:val="20"/>
              </w:rPr>
              <w:t>(1 pour la nutrition et l’autre pour la prévention des maladies évitables)</w:t>
            </w:r>
          </w:p>
        </w:tc>
        <w:tc>
          <w:tcPr>
            <w:tcW w:w="1843" w:type="dxa"/>
          </w:tcPr>
          <w:p w14:paraId="29C75110"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Document de chaque module</w:t>
            </w:r>
          </w:p>
        </w:tc>
        <w:tc>
          <w:tcPr>
            <w:tcW w:w="2693" w:type="dxa"/>
          </w:tcPr>
          <w:p w14:paraId="5E7D9D4A"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Pas de risque</w:t>
            </w:r>
          </w:p>
        </w:tc>
        <w:tc>
          <w:tcPr>
            <w:tcW w:w="1568" w:type="dxa"/>
          </w:tcPr>
          <w:p w14:paraId="14080EDB"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16.000.000</w:t>
            </w:r>
          </w:p>
        </w:tc>
      </w:tr>
      <w:tr w:rsidR="0085231E" w:rsidRPr="000E7D0E" w14:paraId="216C3CE6" w14:textId="77777777" w:rsidTr="00321C45">
        <w:tc>
          <w:tcPr>
            <w:tcW w:w="4928" w:type="dxa"/>
          </w:tcPr>
          <w:p w14:paraId="5B0CD94B" w14:textId="77777777" w:rsidR="0085231E" w:rsidRPr="000E7D0E" w:rsidRDefault="0085231E" w:rsidP="003C326C">
            <w:pPr>
              <w:rPr>
                <w:rFonts w:ascii="Times New Roman" w:hAnsi="Times New Roman" w:cs="Times New Roman"/>
                <w:sz w:val="20"/>
                <w:szCs w:val="20"/>
              </w:rPr>
            </w:pPr>
            <w:r w:rsidRPr="000E7D0E">
              <w:rPr>
                <w:rFonts w:ascii="Times New Roman" w:hAnsi="Times New Roman" w:cs="Times New Roman"/>
                <w:sz w:val="20"/>
                <w:szCs w:val="20"/>
              </w:rPr>
              <w:t xml:space="preserve">Organiser des ateliers de formation sur les thématiques de </w:t>
            </w:r>
            <w:r>
              <w:rPr>
                <w:rFonts w:ascii="Times New Roman" w:hAnsi="Times New Roman" w:cs="Times New Roman"/>
                <w:sz w:val="20"/>
                <w:szCs w:val="20"/>
              </w:rPr>
              <w:t xml:space="preserve">nutrition </w:t>
            </w:r>
            <w:r w:rsidRPr="000E7D0E">
              <w:rPr>
                <w:rFonts w:ascii="Times New Roman" w:hAnsi="Times New Roman" w:cs="Times New Roman"/>
                <w:sz w:val="20"/>
                <w:szCs w:val="20"/>
              </w:rPr>
              <w:t xml:space="preserve">et la prévention des maladies évitables en faveur </w:t>
            </w:r>
            <w:r>
              <w:rPr>
                <w:rFonts w:ascii="Times New Roman" w:hAnsi="Times New Roman" w:cs="Times New Roman"/>
                <w:sz w:val="20"/>
                <w:szCs w:val="20"/>
              </w:rPr>
              <w:t>des membres des</w:t>
            </w:r>
            <w:r w:rsidRPr="000E7D0E">
              <w:rPr>
                <w:rFonts w:ascii="Times New Roman" w:hAnsi="Times New Roman" w:cs="Times New Roman"/>
                <w:sz w:val="20"/>
                <w:szCs w:val="20"/>
              </w:rPr>
              <w:t xml:space="preserve"> NAP</w:t>
            </w:r>
            <w:r w:rsidRPr="000E7D0E">
              <w:rPr>
                <w:rStyle w:val="Marquenotebasdepage"/>
                <w:rFonts w:ascii="Times New Roman" w:hAnsi="Times New Roman" w:cs="Times New Roman"/>
                <w:sz w:val="20"/>
                <w:szCs w:val="20"/>
              </w:rPr>
              <w:footnoteReference w:id="8"/>
            </w:r>
          </w:p>
        </w:tc>
        <w:tc>
          <w:tcPr>
            <w:tcW w:w="3260" w:type="dxa"/>
          </w:tcPr>
          <w:p w14:paraId="16F8FD65" w14:textId="77777777" w:rsidR="0085231E" w:rsidRPr="000E7D0E" w:rsidRDefault="0085231E" w:rsidP="00C87C79">
            <w:pPr>
              <w:rPr>
                <w:rFonts w:ascii="Times New Roman" w:hAnsi="Times New Roman" w:cs="Times New Roman"/>
                <w:sz w:val="20"/>
                <w:szCs w:val="20"/>
              </w:rPr>
            </w:pPr>
            <w:r>
              <w:rPr>
                <w:rFonts w:ascii="Times New Roman" w:hAnsi="Times New Roman" w:cs="Times New Roman"/>
                <w:sz w:val="20"/>
                <w:szCs w:val="20"/>
              </w:rPr>
              <w:t>22</w:t>
            </w:r>
            <w:r w:rsidRPr="000E7D0E">
              <w:rPr>
                <w:rFonts w:ascii="Times New Roman" w:hAnsi="Times New Roman" w:cs="Times New Roman"/>
                <w:sz w:val="20"/>
                <w:szCs w:val="20"/>
              </w:rPr>
              <w:t xml:space="preserve"> ateliers de formation organisés et animés (2 ateliers par commune</w:t>
            </w:r>
            <w:r>
              <w:rPr>
                <w:rFonts w:ascii="Times New Roman" w:hAnsi="Times New Roman" w:cs="Times New Roman"/>
                <w:sz w:val="20"/>
                <w:szCs w:val="20"/>
              </w:rPr>
              <w:t>) par des agents de santé locaux</w:t>
            </w:r>
          </w:p>
        </w:tc>
        <w:tc>
          <w:tcPr>
            <w:tcW w:w="1843" w:type="dxa"/>
          </w:tcPr>
          <w:p w14:paraId="691DDBCA"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Rapport de chaque atelier</w:t>
            </w:r>
          </w:p>
        </w:tc>
        <w:tc>
          <w:tcPr>
            <w:tcW w:w="2693" w:type="dxa"/>
          </w:tcPr>
          <w:p w14:paraId="3985B4E4"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La sécurité reste bonne</w:t>
            </w:r>
          </w:p>
        </w:tc>
        <w:tc>
          <w:tcPr>
            <w:tcW w:w="1568" w:type="dxa"/>
          </w:tcPr>
          <w:p w14:paraId="597966DE"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14.216.000</w:t>
            </w:r>
          </w:p>
        </w:tc>
      </w:tr>
      <w:tr w:rsidR="0085231E" w:rsidRPr="000E7D0E" w14:paraId="573A5247" w14:textId="77777777" w:rsidTr="00321C45">
        <w:tc>
          <w:tcPr>
            <w:tcW w:w="4928" w:type="dxa"/>
          </w:tcPr>
          <w:p w14:paraId="50690CC2" w14:textId="77777777" w:rsidR="0085231E" w:rsidRPr="000E7D0E" w:rsidRDefault="0085231E" w:rsidP="00F8249C">
            <w:pPr>
              <w:rPr>
                <w:rFonts w:ascii="Times New Roman" w:hAnsi="Times New Roman" w:cs="Times New Roman"/>
                <w:sz w:val="20"/>
                <w:szCs w:val="20"/>
              </w:rPr>
            </w:pPr>
            <w:r w:rsidRPr="000E7D0E">
              <w:rPr>
                <w:rFonts w:ascii="Times New Roman" w:hAnsi="Times New Roman" w:cs="Times New Roman"/>
                <w:sz w:val="20"/>
                <w:szCs w:val="20"/>
              </w:rPr>
              <w:t>Organiser régulièrement des visites d'accompagnement et coaching au sein des ménages pilotes, choisis dans les NAP</w:t>
            </w:r>
          </w:p>
        </w:tc>
        <w:tc>
          <w:tcPr>
            <w:tcW w:w="3260" w:type="dxa"/>
          </w:tcPr>
          <w:p w14:paraId="691B5A12" w14:textId="77777777" w:rsidR="0085231E" w:rsidRPr="000E7D0E" w:rsidRDefault="0085231E" w:rsidP="000B2632">
            <w:pPr>
              <w:rPr>
                <w:rFonts w:ascii="Times New Roman" w:hAnsi="Times New Roman" w:cs="Times New Roman"/>
                <w:sz w:val="20"/>
                <w:szCs w:val="20"/>
              </w:rPr>
            </w:pPr>
            <w:r>
              <w:rPr>
                <w:rFonts w:ascii="Times New Roman" w:hAnsi="Times New Roman" w:cs="Times New Roman"/>
                <w:sz w:val="20"/>
                <w:szCs w:val="20"/>
              </w:rPr>
              <w:t>3 ménages pilotes</w:t>
            </w:r>
            <w:r w:rsidRPr="000E7D0E">
              <w:rPr>
                <w:rFonts w:ascii="Times New Roman" w:hAnsi="Times New Roman" w:cs="Times New Roman"/>
                <w:sz w:val="20"/>
                <w:szCs w:val="20"/>
              </w:rPr>
              <w:t xml:space="preserve"> sont choisis </w:t>
            </w:r>
            <w:r>
              <w:rPr>
                <w:rFonts w:ascii="Times New Roman" w:hAnsi="Times New Roman" w:cs="Times New Roman"/>
                <w:sz w:val="20"/>
                <w:szCs w:val="20"/>
              </w:rPr>
              <w:t>par zone administrative</w:t>
            </w:r>
            <w:r w:rsidRPr="000E7D0E">
              <w:rPr>
                <w:rFonts w:ascii="Times New Roman" w:hAnsi="Times New Roman" w:cs="Times New Roman"/>
                <w:sz w:val="20"/>
                <w:szCs w:val="20"/>
              </w:rPr>
              <w:t xml:space="preserve"> et une visite trimestrielle est organisée dans le domicile de chaque membre</w:t>
            </w:r>
          </w:p>
        </w:tc>
        <w:tc>
          <w:tcPr>
            <w:tcW w:w="1843" w:type="dxa"/>
          </w:tcPr>
          <w:p w14:paraId="595B5E72"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Rapports trimestriels d’accompagnement</w:t>
            </w:r>
          </w:p>
        </w:tc>
        <w:tc>
          <w:tcPr>
            <w:tcW w:w="2693" w:type="dxa"/>
          </w:tcPr>
          <w:p w14:paraId="21432990"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 xml:space="preserve">Idem </w:t>
            </w:r>
          </w:p>
        </w:tc>
        <w:tc>
          <w:tcPr>
            <w:tcW w:w="1568" w:type="dxa"/>
          </w:tcPr>
          <w:p w14:paraId="289E2D3D" w14:textId="77777777" w:rsidR="0085231E" w:rsidRPr="000E7D0E" w:rsidRDefault="0085231E" w:rsidP="00F8249C">
            <w:pPr>
              <w:rPr>
                <w:rFonts w:ascii="Times New Roman" w:hAnsi="Times New Roman" w:cs="Times New Roman"/>
                <w:sz w:val="20"/>
                <w:szCs w:val="20"/>
              </w:rPr>
            </w:pPr>
            <w:r>
              <w:rPr>
                <w:rFonts w:ascii="Times New Roman" w:hAnsi="Times New Roman" w:cs="Times New Roman"/>
                <w:sz w:val="20"/>
                <w:szCs w:val="20"/>
              </w:rPr>
              <w:t>………………………………………..</w:t>
            </w:r>
          </w:p>
        </w:tc>
      </w:tr>
    </w:tbl>
    <w:p w14:paraId="737354D1" w14:textId="77777777" w:rsidR="00F8249C" w:rsidRPr="000E7D0E" w:rsidRDefault="00F8249C" w:rsidP="00F8249C">
      <w:pPr>
        <w:rPr>
          <w:rFonts w:ascii="Times New Roman" w:hAnsi="Times New Roman" w:cs="Times New Roman"/>
        </w:rPr>
      </w:pPr>
    </w:p>
    <w:p w14:paraId="2A89CCC4" w14:textId="77777777" w:rsidR="00F8249C" w:rsidRPr="000E7D0E" w:rsidRDefault="00F8249C" w:rsidP="00F8249C">
      <w:pPr>
        <w:rPr>
          <w:rFonts w:ascii="Times New Roman" w:hAnsi="Times New Roman" w:cs="Times New Roman"/>
        </w:rPr>
      </w:pPr>
    </w:p>
    <w:p w14:paraId="038131FB" w14:textId="77777777" w:rsidR="00B2577A" w:rsidRPr="000E7D0E" w:rsidRDefault="00B2577A" w:rsidP="008242FD">
      <w:pPr>
        <w:jc w:val="both"/>
        <w:rPr>
          <w:rFonts w:ascii="Times New Roman" w:hAnsi="Times New Roman" w:cs="Times New Roman"/>
          <w:highlight w:val="yellow"/>
        </w:rPr>
      </w:pPr>
    </w:p>
    <w:p w14:paraId="6325E76C" w14:textId="77777777" w:rsidR="000A669C" w:rsidRPr="00EE1C7F" w:rsidRDefault="00727F26" w:rsidP="00EE1C7F">
      <w:pPr>
        <w:pStyle w:val="Titre2"/>
        <w:rPr>
          <w:rFonts w:ascii="Times New Roman" w:hAnsi="Times New Roman" w:cs="Times New Roman"/>
          <w:i w:val="0"/>
          <w:sz w:val="24"/>
          <w:szCs w:val="24"/>
        </w:rPr>
      </w:pPr>
      <w:bookmarkStart w:id="26" w:name="_Toc308076935"/>
      <w:r w:rsidRPr="000E7D0E">
        <w:rPr>
          <w:rFonts w:ascii="Times New Roman" w:hAnsi="Times New Roman" w:cs="Times New Roman"/>
          <w:i w:val="0"/>
          <w:sz w:val="24"/>
          <w:szCs w:val="24"/>
        </w:rPr>
        <w:lastRenderedPageBreak/>
        <w:t xml:space="preserve">6.3. </w:t>
      </w:r>
      <w:r w:rsidR="000E4C62" w:rsidRPr="000E7D0E">
        <w:rPr>
          <w:rFonts w:ascii="Times New Roman" w:hAnsi="Times New Roman" w:cs="Times New Roman"/>
          <w:i w:val="0"/>
          <w:sz w:val="24"/>
          <w:szCs w:val="24"/>
        </w:rPr>
        <w:t>Pour l'a</w:t>
      </w:r>
      <w:r w:rsidR="00773DF1" w:rsidRPr="000E7D0E">
        <w:rPr>
          <w:rFonts w:ascii="Times New Roman" w:hAnsi="Times New Roman" w:cs="Times New Roman"/>
          <w:i w:val="0"/>
          <w:sz w:val="24"/>
          <w:szCs w:val="24"/>
        </w:rPr>
        <w:t>xe</w:t>
      </w:r>
      <w:r w:rsidR="00EE1C7F">
        <w:rPr>
          <w:rFonts w:ascii="Times New Roman" w:hAnsi="Times New Roman" w:cs="Times New Roman"/>
          <w:i w:val="0"/>
          <w:sz w:val="24"/>
          <w:szCs w:val="24"/>
        </w:rPr>
        <w:t xml:space="preserve"> 3: A</w:t>
      </w:r>
      <w:r w:rsidR="00773DF1" w:rsidRPr="000E7D0E">
        <w:rPr>
          <w:rFonts w:ascii="Times New Roman" w:hAnsi="Times New Roman" w:cs="Times New Roman"/>
          <w:i w:val="0"/>
          <w:sz w:val="24"/>
          <w:szCs w:val="24"/>
        </w:rPr>
        <w:t>ccès aux services sociaux de base</w:t>
      </w:r>
      <w:r w:rsidR="00744B53">
        <w:rPr>
          <w:rFonts w:ascii="Times New Roman" w:hAnsi="Times New Roman" w:cs="Times New Roman"/>
          <w:i w:val="0"/>
          <w:sz w:val="24"/>
          <w:szCs w:val="24"/>
        </w:rPr>
        <w:t xml:space="preserve"> de qualité</w:t>
      </w:r>
      <w:bookmarkEnd w:id="26"/>
    </w:p>
    <w:tbl>
      <w:tblPr>
        <w:tblStyle w:val="Grille"/>
        <w:tblW w:w="14142" w:type="dxa"/>
        <w:tblLayout w:type="fixed"/>
        <w:tblLook w:val="04A0" w:firstRow="1" w:lastRow="0" w:firstColumn="1" w:lastColumn="0" w:noHBand="0" w:noVBand="1"/>
      </w:tblPr>
      <w:tblGrid>
        <w:gridCol w:w="3794"/>
        <w:gridCol w:w="4961"/>
        <w:gridCol w:w="2126"/>
        <w:gridCol w:w="1843"/>
        <w:gridCol w:w="1418"/>
      </w:tblGrid>
      <w:tr w:rsidR="00AF28C5" w:rsidRPr="000E7D0E" w14:paraId="71F7464B" w14:textId="77777777" w:rsidTr="0085231E">
        <w:tc>
          <w:tcPr>
            <w:tcW w:w="14142" w:type="dxa"/>
            <w:gridSpan w:val="5"/>
          </w:tcPr>
          <w:p w14:paraId="402BF8DE" w14:textId="77777777" w:rsidR="00AF28C5" w:rsidRPr="000E7D0E" w:rsidRDefault="00AF28C5" w:rsidP="000A669C">
            <w:pPr>
              <w:rPr>
                <w:rFonts w:ascii="Times New Roman" w:hAnsi="Times New Roman" w:cs="Times New Roman"/>
                <w:b/>
                <w:sz w:val="20"/>
                <w:szCs w:val="20"/>
              </w:rPr>
            </w:pPr>
            <w:r w:rsidRPr="00CE1D9B">
              <w:rPr>
                <w:rFonts w:ascii="Times New Roman" w:hAnsi="Times New Roman" w:cs="Times New Roman"/>
                <w:b/>
                <w:sz w:val="20"/>
                <w:szCs w:val="20"/>
              </w:rPr>
              <w:t xml:space="preserve">Objectif global : </w:t>
            </w:r>
            <w:r w:rsidRPr="00CE1D9B">
              <w:rPr>
                <w:rFonts w:ascii="Times New Roman" w:hAnsi="Times New Roman" w:cs="Times New Roman"/>
                <w:sz w:val="20"/>
                <w:szCs w:val="20"/>
              </w:rPr>
              <w:t xml:space="preserve">Contribution à l’amélioration des conditions </w:t>
            </w:r>
            <w:proofErr w:type="spellStart"/>
            <w:r w:rsidRPr="00CE1D9B">
              <w:rPr>
                <w:rFonts w:ascii="Times New Roman" w:hAnsi="Times New Roman" w:cs="Times New Roman"/>
                <w:sz w:val="20"/>
                <w:szCs w:val="20"/>
              </w:rPr>
              <w:t>socio-économiques</w:t>
            </w:r>
            <w:proofErr w:type="spellEnd"/>
            <w:r w:rsidRPr="00CE1D9B">
              <w:rPr>
                <w:rFonts w:ascii="Times New Roman" w:hAnsi="Times New Roman" w:cs="Times New Roman"/>
                <w:sz w:val="20"/>
                <w:szCs w:val="20"/>
              </w:rPr>
              <w:t xml:space="preserve"> et politiques des populations du milieu rural  à travers l’accompagnement des communautés dans leur auto développement durable.</w:t>
            </w:r>
            <w:r w:rsidRPr="00CE1D9B">
              <w:rPr>
                <w:rFonts w:ascii="Times New Roman" w:hAnsi="Times New Roman" w:cs="Times New Roman"/>
                <w:b/>
                <w:sz w:val="20"/>
                <w:szCs w:val="20"/>
              </w:rPr>
              <w:t xml:space="preserve">  </w:t>
            </w:r>
          </w:p>
        </w:tc>
      </w:tr>
      <w:tr w:rsidR="00321C45" w:rsidRPr="000E7D0E" w14:paraId="0CE9226A" w14:textId="77777777" w:rsidTr="00321C45">
        <w:tc>
          <w:tcPr>
            <w:tcW w:w="3794" w:type="dxa"/>
          </w:tcPr>
          <w:p w14:paraId="3650AFCC" w14:textId="77777777" w:rsidR="00EC75DF" w:rsidRPr="000E7D0E" w:rsidRDefault="00EC75DF" w:rsidP="000A669C">
            <w:pPr>
              <w:rPr>
                <w:rFonts w:ascii="Times New Roman" w:hAnsi="Times New Roman" w:cs="Times New Roman"/>
                <w:sz w:val="20"/>
                <w:szCs w:val="20"/>
              </w:rPr>
            </w:pPr>
            <w:r w:rsidRPr="000E7D0E">
              <w:rPr>
                <w:rFonts w:ascii="Times New Roman" w:hAnsi="Times New Roman" w:cs="Times New Roman"/>
                <w:b/>
                <w:sz w:val="20"/>
                <w:szCs w:val="20"/>
              </w:rPr>
              <w:t>Logique d'intervention</w:t>
            </w:r>
          </w:p>
        </w:tc>
        <w:tc>
          <w:tcPr>
            <w:tcW w:w="4961" w:type="dxa"/>
          </w:tcPr>
          <w:p w14:paraId="5074E506" w14:textId="77777777" w:rsidR="00EC75DF" w:rsidRPr="000E7D0E" w:rsidRDefault="00EC75DF" w:rsidP="000A669C">
            <w:pPr>
              <w:rPr>
                <w:rFonts w:ascii="Times New Roman" w:hAnsi="Times New Roman" w:cs="Times New Roman"/>
                <w:sz w:val="20"/>
                <w:szCs w:val="20"/>
              </w:rPr>
            </w:pPr>
            <w:r w:rsidRPr="000E7D0E">
              <w:rPr>
                <w:rFonts w:ascii="Times New Roman" w:hAnsi="Times New Roman" w:cs="Times New Roman"/>
                <w:b/>
                <w:sz w:val="20"/>
                <w:szCs w:val="20"/>
              </w:rPr>
              <w:t>Indicateurs objectivement vérifiables</w:t>
            </w:r>
          </w:p>
        </w:tc>
        <w:tc>
          <w:tcPr>
            <w:tcW w:w="2126" w:type="dxa"/>
          </w:tcPr>
          <w:p w14:paraId="2F82EEB2" w14:textId="77777777" w:rsidR="00EC75DF" w:rsidRPr="000E7D0E" w:rsidRDefault="00EC75DF" w:rsidP="000A669C">
            <w:pPr>
              <w:rPr>
                <w:rFonts w:ascii="Times New Roman" w:hAnsi="Times New Roman" w:cs="Times New Roman"/>
                <w:sz w:val="20"/>
                <w:szCs w:val="20"/>
              </w:rPr>
            </w:pPr>
            <w:r w:rsidRPr="000E7D0E">
              <w:rPr>
                <w:rFonts w:ascii="Times New Roman" w:hAnsi="Times New Roman" w:cs="Times New Roman"/>
                <w:b/>
                <w:sz w:val="20"/>
                <w:szCs w:val="20"/>
              </w:rPr>
              <w:t>Sources de vérification</w:t>
            </w:r>
          </w:p>
        </w:tc>
        <w:tc>
          <w:tcPr>
            <w:tcW w:w="1843" w:type="dxa"/>
          </w:tcPr>
          <w:p w14:paraId="4D0C027F" w14:textId="77777777" w:rsidR="00EC75DF" w:rsidRPr="000E7D0E" w:rsidRDefault="00EC75DF" w:rsidP="000A669C">
            <w:pPr>
              <w:rPr>
                <w:rFonts w:ascii="Times New Roman" w:hAnsi="Times New Roman" w:cs="Times New Roman"/>
                <w:sz w:val="20"/>
                <w:szCs w:val="20"/>
              </w:rPr>
            </w:pPr>
            <w:r w:rsidRPr="000E7D0E">
              <w:rPr>
                <w:rFonts w:ascii="Times New Roman" w:hAnsi="Times New Roman" w:cs="Times New Roman"/>
                <w:b/>
                <w:sz w:val="20"/>
                <w:szCs w:val="20"/>
              </w:rPr>
              <w:t>Hypothèse</w:t>
            </w:r>
            <w:r w:rsidR="00887DA1">
              <w:rPr>
                <w:rFonts w:ascii="Times New Roman" w:hAnsi="Times New Roman" w:cs="Times New Roman"/>
                <w:b/>
                <w:sz w:val="20"/>
                <w:szCs w:val="20"/>
              </w:rPr>
              <w:t xml:space="preserve"> ou condition préalable</w:t>
            </w:r>
          </w:p>
        </w:tc>
        <w:tc>
          <w:tcPr>
            <w:tcW w:w="1418" w:type="dxa"/>
          </w:tcPr>
          <w:p w14:paraId="60C8A830" w14:textId="77777777" w:rsidR="00EC75DF" w:rsidRPr="000E7D0E" w:rsidRDefault="00EC75DF" w:rsidP="000A669C">
            <w:pPr>
              <w:rPr>
                <w:rFonts w:ascii="Times New Roman" w:hAnsi="Times New Roman" w:cs="Times New Roman"/>
                <w:sz w:val="20"/>
                <w:szCs w:val="20"/>
              </w:rPr>
            </w:pPr>
            <w:r w:rsidRPr="000E7D0E">
              <w:rPr>
                <w:rFonts w:ascii="Times New Roman" w:hAnsi="Times New Roman" w:cs="Times New Roman"/>
                <w:b/>
                <w:sz w:val="20"/>
                <w:szCs w:val="20"/>
              </w:rPr>
              <w:t>Coûts estimatifs</w:t>
            </w:r>
          </w:p>
        </w:tc>
      </w:tr>
      <w:tr w:rsidR="00321C45" w:rsidRPr="000E7D0E" w14:paraId="3E2C6F71" w14:textId="77777777" w:rsidTr="00321C45">
        <w:tc>
          <w:tcPr>
            <w:tcW w:w="3794" w:type="dxa"/>
          </w:tcPr>
          <w:p w14:paraId="66DA0257" w14:textId="77777777" w:rsidR="003649A9" w:rsidRPr="00321C45" w:rsidRDefault="003649A9" w:rsidP="00F01575">
            <w:pPr>
              <w:rPr>
                <w:rFonts w:ascii="Times New Roman" w:hAnsi="Times New Roman" w:cs="Times New Roman"/>
                <w:b/>
              </w:rPr>
            </w:pPr>
            <w:r w:rsidRPr="00321C45">
              <w:rPr>
                <w:rFonts w:ascii="Times New Roman" w:hAnsi="Times New Roman" w:cs="Times New Roman"/>
                <w:b/>
                <w:sz w:val="20"/>
                <w:szCs w:val="20"/>
              </w:rPr>
              <w:t>Objectif stratégique 3</w:t>
            </w:r>
            <w:r w:rsidRPr="00321C45">
              <w:rPr>
                <w:rFonts w:ascii="Times New Roman" w:hAnsi="Times New Roman" w:cs="Times New Roman"/>
              </w:rPr>
              <w:t xml:space="preserve">: </w:t>
            </w:r>
            <w:r w:rsidRPr="00321C45">
              <w:rPr>
                <w:rFonts w:ascii="Times New Roman" w:hAnsi="Times New Roman" w:cs="Times New Roman"/>
                <w:sz w:val="20"/>
                <w:szCs w:val="20"/>
              </w:rPr>
              <w:t>Contribuer à l'amélioration de l'accès aux services sociaux de base au niveau des communautés rurales.</w:t>
            </w:r>
          </w:p>
        </w:tc>
        <w:tc>
          <w:tcPr>
            <w:tcW w:w="4961" w:type="dxa"/>
          </w:tcPr>
          <w:p w14:paraId="5498A888" w14:textId="77777777" w:rsidR="003649A9" w:rsidRPr="00321C45" w:rsidRDefault="008E401F" w:rsidP="00FD26F9">
            <w:pPr>
              <w:rPr>
                <w:rFonts w:ascii="Times New Roman" w:hAnsi="Times New Roman" w:cs="Times New Roman"/>
                <w:sz w:val="20"/>
                <w:szCs w:val="20"/>
              </w:rPr>
            </w:pPr>
            <w:r w:rsidRPr="00321C45">
              <w:rPr>
                <w:rFonts w:ascii="Times New Roman" w:hAnsi="Times New Roman" w:cs="Times New Roman"/>
                <w:sz w:val="20"/>
                <w:szCs w:val="20"/>
              </w:rPr>
              <w:t xml:space="preserve">- </w:t>
            </w:r>
            <w:r w:rsidR="00FD26F9" w:rsidRPr="00321C45">
              <w:rPr>
                <w:rFonts w:ascii="Times New Roman" w:hAnsi="Times New Roman" w:cs="Times New Roman"/>
                <w:sz w:val="20"/>
                <w:szCs w:val="20"/>
              </w:rPr>
              <w:t>90% d’enfants en âge scolaire accèdent à l’école</w:t>
            </w:r>
          </w:p>
          <w:p w14:paraId="7F865CF1" w14:textId="77777777" w:rsidR="00FD26F9" w:rsidRPr="00321C45" w:rsidRDefault="008E401F" w:rsidP="00FD26F9">
            <w:pPr>
              <w:rPr>
                <w:rFonts w:ascii="Times New Roman" w:hAnsi="Times New Roman" w:cs="Times New Roman"/>
                <w:sz w:val="20"/>
                <w:szCs w:val="20"/>
              </w:rPr>
            </w:pPr>
            <w:r w:rsidRPr="00321C45">
              <w:rPr>
                <w:rFonts w:ascii="Times New Roman" w:hAnsi="Times New Roman" w:cs="Times New Roman"/>
                <w:sz w:val="20"/>
                <w:szCs w:val="20"/>
              </w:rPr>
              <w:t xml:space="preserve">- </w:t>
            </w:r>
            <w:r w:rsidR="00FD26F9" w:rsidRPr="00321C45">
              <w:rPr>
                <w:rFonts w:ascii="Times New Roman" w:hAnsi="Times New Roman" w:cs="Times New Roman"/>
                <w:sz w:val="20"/>
                <w:szCs w:val="20"/>
              </w:rPr>
              <w:t>Le nombre de ménages accédant à l’eau potable à moins de 500m augmente de 20%</w:t>
            </w:r>
          </w:p>
          <w:p w14:paraId="60A88D33" w14:textId="77777777" w:rsidR="00FD26F9" w:rsidRPr="00321C45" w:rsidRDefault="00FD26F9" w:rsidP="00FD26F9">
            <w:pPr>
              <w:rPr>
                <w:rFonts w:ascii="Times New Roman" w:hAnsi="Times New Roman" w:cs="Times New Roman"/>
                <w:sz w:val="20"/>
                <w:szCs w:val="20"/>
              </w:rPr>
            </w:pPr>
          </w:p>
        </w:tc>
        <w:tc>
          <w:tcPr>
            <w:tcW w:w="2126" w:type="dxa"/>
          </w:tcPr>
          <w:p w14:paraId="3D3DBCE9" w14:textId="57A47B2E" w:rsidR="003649A9" w:rsidRPr="00321C45" w:rsidRDefault="00167CF0" w:rsidP="00167CF0">
            <w:pPr>
              <w:rPr>
                <w:rFonts w:ascii="Times New Roman" w:hAnsi="Times New Roman" w:cs="Times New Roman"/>
                <w:sz w:val="20"/>
                <w:szCs w:val="20"/>
              </w:rPr>
            </w:pPr>
            <w:r w:rsidRPr="00321C45">
              <w:rPr>
                <w:rFonts w:ascii="Times New Roman" w:hAnsi="Times New Roman" w:cs="Times New Roman"/>
                <w:sz w:val="20"/>
                <w:szCs w:val="20"/>
              </w:rPr>
              <w:t xml:space="preserve">Rapport de la DPE et </w:t>
            </w:r>
            <w:proofErr w:type="spellStart"/>
            <w:r w:rsidRPr="00321C45">
              <w:rPr>
                <w:rFonts w:ascii="Times New Roman" w:hAnsi="Times New Roman" w:cs="Times New Roman"/>
                <w:sz w:val="20"/>
                <w:szCs w:val="20"/>
              </w:rPr>
              <w:t>Evaluation</w:t>
            </w:r>
            <w:proofErr w:type="spellEnd"/>
            <w:r w:rsidRPr="00321C45">
              <w:rPr>
                <w:rFonts w:ascii="Times New Roman" w:hAnsi="Times New Roman" w:cs="Times New Roman"/>
                <w:sz w:val="20"/>
                <w:szCs w:val="20"/>
              </w:rPr>
              <w:t xml:space="preserve"> finale </w:t>
            </w:r>
          </w:p>
        </w:tc>
        <w:tc>
          <w:tcPr>
            <w:tcW w:w="1843" w:type="dxa"/>
          </w:tcPr>
          <w:p w14:paraId="04851941" w14:textId="5C16775D" w:rsidR="003649A9" w:rsidRPr="00321C45" w:rsidRDefault="00167CF0" w:rsidP="000A669C">
            <w:pPr>
              <w:rPr>
                <w:rFonts w:ascii="Times New Roman" w:hAnsi="Times New Roman" w:cs="Times New Roman"/>
                <w:sz w:val="20"/>
                <w:szCs w:val="20"/>
              </w:rPr>
            </w:pPr>
            <w:r w:rsidRPr="00321C45">
              <w:rPr>
                <w:rFonts w:ascii="Times New Roman" w:hAnsi="Times New Roman" w:cs="Times New Roman"/>
                <w:sz w:val="20"/>
                <w:szCs w:val="20"/>
              </w:rPr>
              <w:t>La sécurité reste bonne</w:t>
            </w:r>
          </w:p>
        </w:tc>
        <w:tc>
          <w:tcPr>
            <w:tcW w:w="1418" w:type="dxa"/>
          </w:tcPr>
          <w:p w14:paraId="01268797" w14:textId="77777777" w:rsidR="003649A9" w:rsidRPr="00321C45" w:rsidRDefault="003649A9" w:rsidP="000A669C">
            <w:pPr>
              <w:rPr>
                <w:rFonts w:ascii="Times New Roman" w:hAnsi="Times New Roman" w:cs="Times New Roman"/>
                <w:sz w:val="20"/>
                <w:szCs w:val="20"/>
              </w:rPr>
            </w:pPr>
          </w:p>
        </w:tc>
      </w:tr>
      <w:tr w:rsidR="00321C45" w:rsidRPr="000E7D0E" w14:paraId="14949955" w14:textId="77777777" w:rsidTr="00321C45">
        <w:tc>
          <w:tcPr>
            <w:tcW w:w="3794" w:type="dxa"/>
          </w:tcPr>
          <w:p w14:paraId="49BC15BF" w14:textId="77777777" w:rsidR="003649A9" w:rsidRPr="00321C45" w:rsidRDefault="00EC75DF" w:rsidP="003649A9">
            <w:pPr>
              <w:jc w:val="both"/>
              <w:rPr>
                <w:rFonts w:ascii="Times New Roman" w:hAnsi="Times New Roman" w:cs="Times New Roman"/>
                <w:sz w:val="20"/>
                <w:szCs w:val="20"/>
              </w:rPr>
            </w:pPr>
            <w:r w:rsidRPr="00321C45">
              <w:rPr>
                <w:rFonts w:ascii="Times New Roman" w:hAnsi="Times New Roman" w:cs="Times New Roman"/>
                <w:b/>
                <w:sz w:val="20"/>
                <w:szCs w:val="20"/>
              </w:rPr>
              <w:t xml:space="preserve">Résultat </w:t>
            </w:r>
            <w:r w:rsidR="00F01575" w:rsidRPr="00321C45">
              <w:rPr>
                <w:rFonts w:ascii="Times New Roman" w:hAnsi="Times New Roman" w:cs="Times New Roman"/>
                <w:b/>
                <w:sz w:val="20"/>
                <w:szCs w:val="20"/>
              </w:rPr>
              <w:t>3.1</w:t>
            </w:r>
            <w:r w:rsidRPr="00321C45">
              <w:rPr>
                <w:rFonts w:ascii="Times New Roman" w:hAnsi="Times New Roman" w:cs="Times New Roman"/>
                <w:sz w:val="20"/>
                <w:szCs w:val="20"/>
              </w:rPr>
              <w:t xml:space="preserve">: </w:t>
            </w:r>
            <w:r w:rsidR="003649A9" w:rsidRPr="00321C45">
              <w:rPr>
                <w:rFonts w:ascii="Times New Roman" w:hAnsi="Times New Roman" w:cs="Times New Roman"/>
                <w:sz w:val="20"/>
                <w:szCs w:val="20"/>
              </w:rPr>
              <w:t xml:space="preserve">Les conditions d’apprentissage dans les écoles sont améliorées </w:t>
            </w:r>
          </w:p>
          <w:p w14:paraId="4F9B2191" w14:textId="77777777" w:rsidR="003649A9" w:rsidRPr="00321C45" w:rsidRDefault="003649A9" w:rsidP="00F01575">
            <w:pPr>
              <w:rPr>
                <w:rFonts w:ascii="Times New Roman" w:hAnsi="Times New Roman" w:cs="Times New Roman"/>
                <w:sz w:val="20"/>
                <w:szCs w:val="20"/>
              </w:rPr>
            </w:pPr>
          </w:p>
          <w:p w14:paraId="0D63A812" w14:textId="77777777" w:rsidR="003649A9" w:rsidRPr="00321C45" w:rsidRDefault="003649A9" w:rsidP="003649A9">
            <w:pPr>
              <w:jc w:val="both"/>
              <w:rPr>
                <w:rFonts w:ascii="Times New Roman" w:hAnsi="Times New Roman" w:cs="Times New Roman"/>
                <w:sz w:val="20"/>
                <w:szCs w:val="20"/>
              </w:rPr>
            </w:pPr>
          </w:p>
        </w:tc>
        <w:tc>
          <w:tcPr>
            <w:tcW w:w="4961" w:type="dxa"/>
          </w:tcPr>
          <w:p w14:paraId="43337FB3" w14:textId="77777777" w:rsidR="009A4B57" w:rsidRPr="00321C45" w:rsidRDefault="00784186" w:rsidP="00784186">
            <w:pPr>
              <w:rPr>
                <w:rFonts w:ascii="Times New Roman" w:hAnsi="Times New Roman" w:cs="Times New Roman"/>
                <w:sz w:val="20"/>
                <w:szCs w:val="20"/>
              </w:rPr>
            </w:pPr>
            <w:r w:rsidRPr="00321C45">
              <w:rPr>
                <w:rFonts w:ascii="Times New Roman" w:hAnsi="Times New Roman" w:cs="Times New Roman"/>
                <w:sz w:val="20"/>
                <w:szCs w:val="20"/>
              </w:rPr>
              <w:t xml:space="preserve">1. Le ratio </w:t>
            </w:r>
            <w:r w:rsidR="00450D82" w:rsidRPr="00321C45">
              <w:rPr>
                <w:rFonts w:ascii="Times New Roman" w:hAnsi="Times New Roman" w:cs="Times New Roman"/>
                <w:sz w:val="20"/>
                <w:szCs w:val="20"/>
              </w:rPr>
              <w:t xml:space="preserve"> enfants/classe dans les</w:t>
            </w:r>
            <w:r w:rsidR="009A4B57" w:rsidRPr="00321C45">
              <w:rPr>
                <w:rFonts w:ascii="Times New Roman" w:hAnsi="Times New Roman" w:cs="Times New Roman"/>
                <w:sz w:val="20"/>
                <w:szCs w:val="20"/>
              </w:rPr>
              <w:t xml:space="preserve"> écoles</w:t>
            </w:r>
            <w:r w:rsidR="008E401F" w:rsidRPr="00321C45">
              <w:rPr>
                <w:rFonts w:ascii="Times New Roman" w:hAnsi="Times New Roman" w:cs="Times New Roman"/>
                <w:sz w:val="20"/>
                <w:szCs w:val="20"/>
              </w:rPr>
              <w:t xml:space="preserve"> construites par l’OAP</w:t>
            </w:r>
            <w:r w:rsidR="009A4B57" w:rsidRPr="00321C45">
              <w:rPr>
                <w:rFonts w:ascii="Times New Roman" w:hAnsi="Times New Roman" w:cs="Times New Roman"/>
                <w:sz w:val="20"/>
                <w:szCs w:val="20"/>
              </w:rPr>
              <w:t xml:space="preserve"> </w:t>
            </w:r>
            <w:r w:rsidRPr="00321C45">
              <w:rPr>
                <w:rFonts w:ascii="Times New Roman" w:hAnsi="Times New Roman" w:cs="Times New Roman"/>
                <w:sz w:val="20"/>
                <w:szCs w:val="20"/>
              </w:rPr>
              <w:t>diminue de 10%</w:t>
            </w:r>
          </w:p>
          <w:p w14:paraId="29B6C29B" w14:textId="77777777" w:rsidR="009A4B57" w:rsidRPr="00321C45" w:rsidRDefault="00784186" w:rsidP="00784186">
            <w:pPr>
              <w:rPr>
                <w:rFonts w:ascii="Times New Roman" w:hAnsi="Times New Roman" w:cs="Times New Roman"/>
                <w:sz w:val="20"/>
                <w:szCs w:val="20"/>
              </w:rPr>
            </w:pPr>
            <w:r w:rsidRPr="00321C45">
              <w:rPr>
                <w:rFonts w:ascii="Times New Roman" w:hAnsi="Times New Roman" w:cs="Times New Roman"/>
                <w:sz w:val="20"/>
                <w:szCs w:val="20"/>
              </w:rPr>
              <w:t xml:space="preserve">2. Le ratio </w:t>
            </w:r>
            <w:r w:rsidR="009A4B57" w:rsidRPr="00321C45">
              <w:rPr>
                <w:rFonts w:ascii="Times New Roman" w:hAnsi="Times New Roman" w:cs="Times New Roman"/>
                <w:sz w:val="20"/>
                <w:szCs w:val="20"/>
              </w:rPr>
              <w:t xml:space="preserve">enfants/banc pupitre dans les écoles </w:t>
            </w:r>
            <w:r w:rsidRPr="00321C45">
              <w:rPr>
                <w:rFonts w:ascii="Times New Roman" w:hAnsi="Times New Roman" w:cs="Times New Roman"/>
                <w:sz w:val="20"/>
                <w:szCs w:val="20"/>
              </w:rPr>
              <w:t>est de 3 au maximum</w:t>
            </w:r>
          </w:p>
          <w:p w14:paraId="63548036" w14:textId="77777777" w:rsidR="009A4B57" w:rsidRPr="00321C45" w:rsidRDefault="00784186" w:rsidP="00784186">
            <w:pPr>
              <w:rPr>
                <w:rFonts w:ascii="Times New Roman" w:hAnsi="Times New Roman" w:cs="Times New Roman"/>
                <w:sz w:val="20"/>
                <w:szCs w:val="20"/>
              </w:rPr>
            </w:pPr>
            <w:r w:rsidRPr="00321C45">
              <w:rPr>
                <w:rFonts w:ascii="Times New Roman" w:hAnsi="Times New Roman" w:cs="Times New Roman"/>
                <w:sz w:val="20"/>
                <w:szCs w:val="20"/>
              </w:rPr>
              <w:t xml:space="preserve">3. </w:t>
            </w:r>
            <w:r w:rsidR="008E401F" w:rsidRPr="00321C45">
              <w:rPr>
                <w:rFonts w:ascii="Times New Roman" w:hAnsi="Times New Roman" w:cs="Times New Roman"/>
                <w:sz w:val="20"/>
                <w:szCs w:val="20"/>
              </w:rPr>
              <w:t>Au moins un livre p</w:t>
            </w:r>
            <w:r w:rsidR="003F2477" w:rsidRPr="00321C45">
              <w:rPr>
                <w:rFonts w:ascii="Times New Roman" w:hAnsi="Times New Roman" w:cs="Times New Roman"/>
                <w:sz w:val="20"/>
                <w:szCs w:val="20"/>
              </w:rPr>
              <w:t>our 2</w:t>
            </w:r>
            <w:r w:rsidR="008E401F" w:rsidRPr="00321C45">
              <w:rPr>
                <w:rFonts w:ascii="Times New Roman" w:hAnsi="Times New Roman" w:cs="Times New Roman"/>
                <w:sz w:val="20"/>
                <w:szCs w:val="20"/>
              </w:rPr>
              <w:t xml:space="preserve"> enfant</w:t>
            </w:r>
            <w:r w:rsidR="003F2477" w:rsidRPr="00321C45">
              <w:rPr>
                <w:rFonts w:ascii="Times New Roman" w:hAnsi="Times New Roman" w:cs="Times New Roman"/>
                <w:sz w:val="20"/>
                <w:szCs w:val="20"/>
              </w:rPr>
              <w:t>s</w:t>
            </w:r>
            <w:r w:rsidR="008E401F" w:rsidRPr="00321C45">
              <w:rPr>
                <w:rFonts w:ascii="Times New Roman" w:hAnsi="Times New Roman" w:cs="Times New Roman"/>
                <w:sz w:val="20"/>
                <w:szCs w:val="20"/>
              </w:rPr>
              <w:t xml:space="preserve"> (Français, Maths, Kirundi</w:t>
            </w:r>
            <w:r w:rsidR="001643B8" w:rsidRPr="00321C45">
              <w:rPr>
                <w:rFonts w:ascii="Times New Roman" w:hAnsi="Times New Roman" w:cs="Times New Roman"/>
                <w:sz w:val="20"/>
                <w:szCs w:val="20"/>
              </w:rPr>
              <w:t xml:space="preserve">, </w:t>
            </w:r>
            <w:proofErr w:type="spellStart"/>
            <w:r w:rsidR="001643B8" w:rsidRPr="00321C45">
              <w:rPr>
                <w:rFonts w:ascii="Times New Roman" w:hAnsi="Times New Roman" w:cs="Times New Roman"/>
                <w:sz w:val="20"/>
                <w:szCs w:val="20"/>
              </w:rPr>
              <w:t>Etude</w:t>
            </w:r>
            <w:proofErr w:type="spellEnd"/>
            <w:r w:rsidR="001643B8" w:rsidRPr="00321C45">
              <w:rPr>
                <w:rFonts w:ascii="Times New Roman" w:hAnsi="Times New Roman" w:cs="Times New Roman"/>
                <w:sz w:val="20"/>
                <w:szCs w:val="20"/>
              </w:rPr>
              <w:t xml:space="preserve"> du Milieu) </w:t>
            </w:r>
            <w:r w:rsidR="009A4B57" w:rsidRPr="00321C45">
              <w:rPr>
                <w:rFonts w:ascii="Times New Roman" w:hAnsi="Times New Roman" w:cs="Times New Roman"/>
                <w:sz w:val="20"/>
                <w:szCs w:val="20"/>
              </w:rPr>
              <w:t xml:space="preserve"> dans</w:t>
            </w:r>
            <w:r w:rsidR="001643B8" w:rsidRPr="00321C45">
              <w:rPr>
                <w:rFonts w:ascii="Times New Roman" w:hAnsi="Times New Roman" w:cs="Times New Roman"/>
                <w:sz w:val="20"/>
                <w:szCs w:val="20"/>
              </w:rPr>
              <w:t xml:space="preserve"> </w:t>
            </w:r>
            <w:r w:rsidR="009A4B57" w:rsidRPr="00321C45">
              <w:rPr>
                <w:rFonts w:ascii="Times New Roman" w:hAnsi="Times New Roman" w:cs="Times New Roman"/>
                <w:sz w:val="20"/>
                <w:szCs w:val="20"/>
              </w:rPr>
              <w:t xml:space="preserve"> </w:t>
            </w:r>
            <w:r w:rsidR="001643B8" w:rsidRPr="00321C45">
              <w:rPr>
                <w:rFonts w:ascii="Times New Roman" w:hAnsi="Times New Roman" w:cs="Times New Roman"/>
                <w:sz w:val="20"/>
                <w:szCs w:val="20"/>
              </w:rPr>
              <w:t xml:space="preserve">3 </w:t>
            </w:r>
            <w:r w:rsidR="009A4B57" w:rsidRPr="00321C45">
              <w:rPr>
                <w:rFonts w:ascii="Times New Roman" w:hAnsi="Times New Roman" w:cs="Times New Roman"/>
                <w:sz w:val="20"/>
                <w:szCs w:val="20"/>
              </w:rPr>
              <w:t xml:space="preserve"> écoles </w:t>
            </w:r>
            <w:r w:rsidR="001643B8" w:rsidRPr="00321C45">
              <w:rPr>
                <w:rFonts w:ascii="Times New Roman" w:hAnsi="Times New Roman" w:cs="Times New Roman"/>
                <w:sz w:val="20"/>
                <w:szCs w:val="20"/>
              </w:rPr>
              <w:t xml:space="preserve">pilotes </w:t>
            </w:r>
            <w:r w:rsidR="009A4B57" w:rsidRPr="00321C45">
              <w:rPr>
                <w:rFonts w:ascii="Times New Roman" w:hAnsi="Times New Roman" w:cs="Times New Roman"/>
                <w:sz w:val="20"/>
                <w:szCs w:val="20"/>
              </w:rPr>
              <w:t>appuyées par OAP</w:t>
            </w:r>
          </w:p>
          <w:p w14:paraId="3BC77188" w14:textId="77777777" w:rsidR="00F01575" w:rsidRPr="00321C45" w:rsidRDefault="00F01575" w:rsidP="00784186">
            <w:pPr>
              <w:pStyle w:val="Paragraphedeliste"/>
              <w:ind w:left="678"/>
              <w:rPr>
                <w:rFonts w:ascii="Times New Roman" w:hAnsi="Times New Roman" w:cs="Times New Roman"/>
                <w:sz w:val="20"/>
                <w:szCs w:val="20"/>
              </w:rPr>
            </w:pPr>
          </w:p>
        </w:tc>
        <w:tc>
          <w:tcPr>
            <w:tcW w:w="2126" w:type="dxa"/>
          </w:tcPr>
          <w:p w14:paraId="6D5B470B" w14:textId="77777777" w:rsidR="00EC75DF" w:rsidRPr="00321C45" w:rsidRDefault="00DD32AE" w:rsidP="000A669C">
            <w:pPr>
              <w:rPr>
                <w:rFonts w:ascii="Times New Roman" w:hAnsi="Times New Roman" w:cs="Times New Roman"/>
                <w:sz w:val="20"/>
                <w:szCs w:val="20"/>
              </w:rPr>
            </w:pPr>
            <w:r w:rsidRPr="00321C45">
              <w:rPr>
                <w:rFonts w:ascii="Times New Roman" w:hAnsi="Times New Roman" w:cs="Times New Roman"/>
                <w:sz w:val="20"/>
                <w:szCs w:val="20"/>
              </w:rPr>
              <w:t>Rapports des écoles</w:t>
            </w:r>
          </w:p>
        </w:tc>
        <w:tc>
          <w:tcPr>
            <w:tcW w:w="1843" w:type="dxa"/>
          </w:tcPr>
          <w:p w14:paraId="61C16CA0" w14:textId="1D8CD943" w:rsidR="00EC75DF" w:rsidRPr="00321C45" w:rsidRDefault="000E46E3" w:rsidP="00167CF0">
            <w:pPr>
              <w:rPr>
                <w:rFonts w:ascii="Times New Roman" w:hAnsi="Times New Roman" w:cs="Times New Roman"/>
                <w:sz w:val="20"/>
                <w:szCs w:val="20"/>
              </w:rPr>
            </w:pPr>
            <w:r w:rsidRPr="00321C45">
              <w:rPr>
                <w:rFonts w:ascii="Times New Roman" w:hAnsi="Times New Roman" w:cs="Times New Roman"/>
                <w:sz w:val="20"/>
                <w:szCs w:val="20"/>
              </w:rPr>
              <w:t>La sécurité reste bonne</w:t>
            </w:r>
            <w:r w:rsidR="00167CF0" w:rsidRPr="00321C45">
              <w:rPr>
                <w:rFonts w:ascii="Times New Roman" w:hAnsi="Times New Roman" w:cs="Times New Roman"/>
                <w:sz w:val="20"/>
                <w:szCs w:val="20"/>
              </w:rPr>
              <w:t>,</w:t>
            </w:r>
            <w:r w:rsidRPr="00321C45">
              <w:rPr>
                <w:rFonts w:ascii="Times New Roman" w:hAnsi="Times New Roman" w:cs="Times New Roman"/>
                <w:sz w:val="20"/>
                <w:szCs w:val="20"/>
              </w:rPr>
              <w:t xml:space="preserve"> les autorités et les parents restent favorables</w:t>
            </w:r>
          </w:p>
        </w:tc>
        <w:tc>
          <w:tcPr>
            <w:tcW w:w="1418" w:type="dxa"/>
          </w:tcPr>
          <w:p w14:paraId="54712B3D" w14:textId="77777777" w:rsidR="00EC75DF" w:rsidRPr="00321C45" w:rsidRDefault="00EC75DF" w:rsidP="000A669C">
            <w:pPr>
              <w:rPr>
                <w:rFonts w:ascii="Times New Roman" w:hAnsi="Times New Roman" w:cs="Times New Roman"/>
                <w:sz w:val="20"/>
                <w:szCs w:val="20"/>
              </w:rPr>
            </w:pPr>
          </w:p>
        </w:tc>
      </w:tr>
      <w:tr w:rsidR="00321C45" w:rsidRPr="000E7D0E" w14:paraId="6FED95AD" w14:textId="77777777" w:rsidTr="00321C45">
        <w:tc>
          <w:tcPr>
            <w:tcW w:w="3794" w:type="dxa"/>
          </w:tcPr>
          <w:p w14:paraId="23CB0103" w14:textId="77777777" w:rsidR="00EC75DF" w:rsidRPr="000E7D0E" w:rsidRDefault="00EC75DF" w:rsidP="000A669C">
            <w:pPr>
              <w:rPr>
                <w:rFonts w:ascii="Times New Roman" w:hAnsi="Times New Roman" w:cs="Times New Roman"/>
                <w:b/>
                <w:sz w:val="20"/>
                <w:szCs w:val="20"/>
              </w:rPr>
            </w:pPr>
            <w:r w:rsidRPr="000E7D0E">
              <w:rPr>
                <w:rFonts w:ascii="Times New Roman" w:hAnsi="Times New Roman" w:cs="Times New Roman"/>
                <w:b/>
                <w:sz w:val="20"/>
                <w:szCs w:val="20"/>
              </w:rPr>
              <w:t>Activités</w:t>
            </w:r>
          </w:p>
        </w:tc>
        <w:tc>
          <w:tcPr>
            <w:tcW w:w="4961" w:type="dxa"/>
          </w:tcPr>
          <w:p w14:paraId="3DF28D3B" w14:textId="77777777" w:rsidR="00EC75DF" w:rsidRPr="000E7D0E" w:rsidRDefault="00EC75DF" w:rsidP="000A669C">
            <w:pPr>
              <w:rPr>
                <w:rFonts w:ascii="Times New Roman" w:hAnsi="Times New Roman" w:cs="Times New Roman"/>
                <w:sz w:val="20"/>
                <w:szCs w:val="20"/>
              </w:rPr>
            </w:pPr>
          </w:p>
        </w:tc>
        <w:tc>
          <w:tcPr>
            <w:tcW w:w="2126" w:type="dxa"/>
          </w:tcPr>
          <w:p w14:paraId="1D20F2AB" w14:textId="77777777" w:rsidR="00EC75DF" w:rsidRPr="000E7D0E" w:rsidRDefault="00EC75DF" w:rsidP="000A669C">
            <w:pPr>
              <w:rPr>
                <w:rFonts w:ascii="Times New Roman" w:hAnsi="Times New Roman" w:cs="Times New Roman"/>
                <w:sz w:val="20"/>
                <w:szCs w:val="20"/>
              </w:rPr>
            </w:pPr>
          </w:p>
        </w:tc>
        <w:tc>
          <w:tcPr>
            <w:tcW w:w="1843" w:type="dxa"/>
          </w:tcPr>
          <w:p w14:paraId="140A429F" w14:textId="77777777" w:rsidR="00EC75DF" w:rsidRPr="000E7D0E" w:rsidRDefault="00EC75DF" w:rsidP="000A669C">
            <w:pPr>
              <w:rPr>
                <w:rFonts w:ascii="Times New Roman" w:hAnsi="Times New Roman" w:cs="Times New Roman"/>
                <w:sz w:val="20"/>
                <w:szCs w:val="20"/>
              </w:rPr>
            </w:pPr>
          </w:p>
        </w:tc>
        <w:tc>
          <w:tcPr>
            <w:tcW w:w="1418" w:type="dxa"/>
          </w:tcPr>
          <w:p w14:paraId="68AA7F96" w14:textId="77777777" w:rsidR="00EC75DF" w:rsidRPr="000E7D0E" w:rsidRDefault="00EC75DF" w:rsidP="000A669C">
            <w:pPr>
              <w:rPr>
                <w:rFonts w:ascii="Times New Roman" w:hAnsi="Times New Roman" w:cs="Times New Roman"/>
                <w:sz w:val="20"/>
                <w:szCs w:val="20"/>
              </w:rPr>
            </w:pPr>
          </w:p>
        </w:tc>
      </w:tr>
      <w:tr w:rsidR="00321C45" w:rsidRPr="000E7D0E" w14:paraId="04969579" w14:textId="77777777" w:rsidTr="00321C45">
        <w:tc>
          <w:tcPr>
            <w:tcW w:w="3794" w:type="dxa"/>
          </w:tcPr>
          <w:p w14:paraId="0893F52D" w14:textId="77777777" w:rsidR="00EC75DF" w:rsidRPr="000E7D0E" w:rsidRDefault="00EC75DF" w:rsidP="0074138D">
            <w:pPr>
              <w:rPr>
                <w:rFonts w:ascii="Times New Roman" w:hAnsi="Times New Roman" w:cs="Times New Roman"/>
                <w:sz w:val="20"/>
                <w:szCs w:val="20"/>
              </w:rPr>
            </w:pPr>
            <w:r w:rsidRPr="000E7D0E">
              <w:rPr>
                <w:rFonts w:ascii="Times New Roman" w:hAnsi="Times New Roman" w:cs="Times New Roman"/>
                <w:sz w:val="20"/>
                <w:szCs w:val="20"/>
              </w:rPr>
              <w:t>Faire un diagnostic sur l'état des lieux des infrastructures scolaires dans la zone d'action de l'OAP</w:t>
            </w:r>
            <w:r w:rsidR="0074138D">
              <w:rPr>
                <w:rFonts w:ascii="Times New Roman" w:hAnsi="Times New Roman" w:cs="Times New Roman"/>
                <w:sz w:val="20"/>
                <w:szCs w:val="20"/>
              </w:rPr>
              <w:t>,</w:t>
            </w:r>
            <w:r w:rsidR="00FD26F9">
              <w:rPr>
                <w:rFonts w:ascii="Times New Roman" w:hAnsi="Times New Roman" w:cs="Times New Roman"/>
                <w:sz w:val="20"/>
                <w:szCs w:val="20"/>
              </w:rPr>
              <w:t xml:space="preserve"> les enfants en âge scolaire et le taux de scolarisation en 2016</w:t>
            </w:r>
          </w:p>
        </w:tc>
        <w:tc>
          <w:tcPr>
            <w:tcW w:w="4961" w:type="dxa"/>
          </w:tcPr>
          <w:p w14:paraId="2F318568" w14:textId="77777777" w:rsidR="00EC75DF" w:rsidRPr="000E7D0E" w:rsidRDefault="005D26F3" w:rsidP="0074138D">
            <w:pPr>
              <w:rPr>
                <w:rFonts w:ascii="Times New Roman" w:hAnsi="Times New Roman" w:cs="Times New Roman"/>
                <w:sz w:val="20"/>
                <w:szCs w:val="20"/>
              </w:rPr>
            </w:pPr>
            <w:r>
              <w:rPr>
                <w:rFonts w:ascii="Times New Roman" w:hAnsi="Times New Roman" w:cs="Times New Roman"/>
                <w:sz w:val="20"/>
                <w:szCs w:val="20"/>
              </w:rPr>
              <w:t xml:space="preserve">Un </w:t>
            </w:r>
            <w:r w:rsidR="0074138D">
              <w:rPr>
                <w:rFonts w:ascii="Times New Roman" w:hAnsi="Times New Roman" w:cs="Times New Roman"/>
                <w:sz w:val="20"/>
                <w:szCs w:val="20"/>
              </w:rPr>
              <w:t xml:space="preserve"> document de la situation disponible</w:t>
            </w:r>
          </w:p>
        </w:tc>
        <w:tc>
          <w:tcPr>
            <w:tcW w:w="2126" w:type="dxa"/>
          </w:tcPr>
          <w:p w14:paraId="19D7BA41" w14:textId="77777777" w:rsidR="00EC75DF" w:rsidRPr="000E7D0E" w:rsidRDefault="00C058C0" w:rsidP="000A669C">
            <w:pPr>
              <w:rPr>
                <w:rFonts w:ascii="Times New Roman" w:hAnsi="Times New Roman" w:cs="Times New Roman"/>
                <w:sz w:val="20"/>
                <w:szCs w:val="20"/>
              </w:rPr>
            </w:pPr>
            <w:r>
              <w:rPr>
                <w:rFonts w:ascii="Times New Roman" w:hAnsi="Times New Roman" w:cs="Times New Roman"/>
                <w:sz w:val="20"/>
                <w:szCs w:val="20"/>
              </w:rPr>
              <w:t>Document</w:t>
            </w:r>
          </w:p>
        </w:tc>
        <w:tc>
          <w:tcPr>
            <w:tcW w:w="1843" w:type="dxa"/>
          </w:tcPr>
          <w:p w14:paraId="0411106E" w14:textId="77777777" w:rsidR="00EC75DF" w:rsidRPr="000E7D0E" w:rsidRDefault="000E46E3" w:rsidP="000A669C">
            <w:pPr>
              <w:rPr>
                <w:rFonts w:ascii="Times New Roman" w:hAnsi="Times New Roman" w:cs="Times New Roman"/>
                <w:sz w:val="20"/>
                <w:szCs w:val="20"/>
              </w:rPr>
            </w:pPr>
            <w:r>
              <w:rPr>
                <w:rFonts w:ascii="Times New Roman" w:hAnsi="Times New Roman" w:cs="Times New Roman"/>
                <w:sz w:val="20"/>
                <w:szCs w:val="20"/>
              </w:rPr>
              <w:t>La sécurité et une bonne coopération avec les autorités locales</w:t>
            </w:r>
          </w:p>
        </w:tc>
        <w:tc>
          <w:tcPr>
            <w:tcW w:w="1418" w:type="dxa"/>
          </w:tcPr>
          <w:p w14:paraId="1DB00402" w14:textId="77777777" w:rsidR="00EC75DF" w:rsidRPr="000E7D0E" w:rsidRDefault="00EC75DF" w:rsidP="000A669C">
            <w:pPr>
              <w:rPr>
                <w:rFonts w:ascii="Times New Roman" w:hAnsi="Times New Roman" w:cs="Times New Roman"/>
                <w:sz w:val="20"/>
                <w:szCs w:val="20"/>
              </w:rPr>
            </w:pPr>
            <w:r w:rsidRPr="000E7D0E">
              <w:rPr>
                <w:rFonts w:ascii="Times New Roman" w:hAnsi="Times New Roman" w:cs="Times New Roman"/>
                <w:sz w:val="20"/>
                <w:szCs w:val="20"/>
              </w:rPr>
              <w:t>20.000.000</w:t>
            </w:r>
          </w:p>
        </w:tc>
      </w:tr>
      <w:tr w:rsidR="00321C45" w:rsidRPr="000E7D0E" w14:paraId="23EFE5E8" w14:textId="77777777" w:rsidTr="00321C45">
        <w:tc>
          <w:tcPr>
            <w:tcW w:w="3794" w:type="dxa"/>
          </w:tcPr>
          <w:p w14:paraId="1FF10725" w14:textId="77777777" w:rsidR="005D26F3" w:rsidRPr="000E7D0E" w:rsidRDefault="005D26F3" w:rsidP="000A669C">
            <w:pPr>
              <w:rPr>
                <w:rFonts w:ascii="Times New Roman" w:hAnsi="Times New Roman" w:cs="Times New Roman"/>
                <w:sz w:val="20"/>
                <w:szCs w:val="20"/>
              </w:rPr>
            </w:pPr>
            <w:r w:rsidRPr="000E7D0E">
              <w:rPr>
                <w:rFonts w:ascii="Times New Roman" w:hAnsi="Times New Roman" w:cs="Times New Roman"/>
                <w:sz w:val="20"/>
                <w:szCs w:val="20"/>
              </w:rPr>
              <w:t>Construire et réhabiliter des infrastructures scolaires (salles de classes, latrines, ...)</w:t>
            </w:r>
          </w:p>
        </w:tc>
        <w:tc>
          <w:tcPr>
            <w:tcW w:w="4961" w:type="dxa"/>
          </w:tcPr>
          <w:p w14:paraId="7CABD527" w14:textId="77777777" w:rsidR="005D26F3" w:rsidRPr="00A60393" w:rsidRDefault="00A60393" w:rsidP="00A60393">
            <w:pPr>
              <w:rPr>
                <w:rFonts w:ascii="Times New Roman" w:hAnsi="Times New Roman" w:cs="Times New Roman"/>
                <w:sz w:val="20"/>
                <w:szCs w:val="20"/>
              </w:rPr>
            </w:pPr>
            <w:r w:rsidRPr="00A60393">
              <w:rPr>
                <w:rFonts w:ascii="Times New Roman" w:hAnsi="Times New Roman" w:cs="Times New Roman"/>
                <w:sz w:val="20"/>
                <w:szCs w:val="20"/>
              </w:rPr>
              <w:t>3</w:t>
            </w:r>
            <w:r w:rsidR="005D26F3" w:rsidRPr="00A60393">
              <w:rPr>
                <w:rFonts w:ascii="Times New Roman" w:hAnsi="Times New Roman" w:cs="Times New Roman"/>
                <w:sz w:val="20"/>
                <w:szCs w:val="20"/>
              </w:rPr>
              <w:t xml:space="preserve"> école</w:t>
            </w:r>
            <w:r w:rsidRPr="00A60393">
              <w:rPr>
                <w:rFonts w:ascii="Times New Roman" w:hAnsi="Times New Roman" w:cs="Times New Roman"/>
                <w:sz w:val="20"/>
                <w:szCs w:val="20"/>
              </w:rPr>
              <w:t>s</w:t>
            </w:r>
            <w:r w:rsidR="005D26F3" w:rsidRPr="00A60393">
              <w:rPr>
                <w:rFonts w:ascii="Times New Roman" w:hAnsi="Times New Roman" w:cs="Times New Roman"/>
                <w:sz w:val="20"/>
                <w:szCs w:val="20"/>
              </w:rPr>
              <w:t xml:space="preserve"> est construite</w:t>
            </w:r>
            <w:r>
              <w:rPr>
                <w:rFonts w:ascii="Times New Roman" w:hAnsi="Times New Roman" w:cs="Times New Roman"/>
                <w:sz w:val="20"/>
                <w:szCs w:val="20"/>
              </w:rPr>
              <w:t>s (27</w:t>
            </w:r>
            <w:r w:rsidR="005D26F3" w:rsidRPr="00A60393">
              <w:rPr>
                <w:rFonts w:ascii="Times New Roman" w:hAnsi="Times New Roman" w:cs="Times New Roman"/>
                <w:sz w:val="20"/>
                <w:szCs w:val="20"/>
              </w:rPr>
              <w:t xml:space="preserve"> salles de classe, </w:t>
            </w:r>
            <w:r>
              <w:rPr>
                <w:rFonts w:ascii="Times New Roman" w:hAnsi="Times New Roman" w:cs="Times New Roman"/>
                <w:sz w:val="20"/>
                <w:szCs w:val="20"/>
              </w:rPr>
              <w:t>3</w:t>
            </w:r>
            <w:r w:rsidR="005D26F3" w:rsidRPr="00A60393">
              <w:rPr>
                <w:rFonts w:ascii="Times New Roman" w:hAnsi="Times New Roman" w:cs="Times New Roman"/>
                <w:sz w:val="20"/>
                <w:szCs w:val="20"/>
              </w:rPr>
              <w:t xml:space="preserve"> direction</w:t>
            </w:r>
            <w:r>
              <w:rPr>
                <w:rFonts w:ascii="Times New Roman" w:hAnsi="Times New Roman" w:cs="Times New Roman"/>
                <w:sz w:val="20"/>
                <w:szCs w:val="20"/>
              </w:rPr>
              <w:t>s</w:t>
            </w:r>
            <w:r w:rsidR="005D26F3" w:rsidRPr="00A60393">
              <w:rPr>
                <w:rFonts w:ascii="Times New Roman" w:hAnsi="Times New Roman" w:cs="Times New Roman"/>
                <w:sz w:val="20"/>
                <w:szCs w:val="20"/>
              </w:rPr>
              <w:t xml:space="preserve"> et </w:t>
            </w:r>
            <w:r>
              <w:rPr>
                <w:rFonts w:ascii="Times New Roman" w:hAnsi="Times New Roman" w:cs="Times New Roman"/>
                <w:sz w:val="20"/>
                <w:szCs w:val="20"/>
              </w:rPr>
              <w:t xml:space="preserve">6 </w:t>
            </w:r>
            <w:r w:rsidR="005D26F3" w:rsidRPr="00A60393">
              <w:rPr>
                <w:rFonts w:ascii="Times New Roman" w:hAnsi="Times New Roman" w:cs="Times New Roman"/>
                <w:sz w:val="20"/>
                <w:szCs w:val="20"/>
              </w:rPr>
              <w:t xml:space="preserve"> blocs latrines de </w:t>
            </w:r>
            <w:r>
              <w:rPr>
                <w:rFonts w:ascii="Times New Roman" w:hAnsi="Times New Roman" w:cs="Times New Roman"/>
                <w:sz w:val="20"/>
                <w:szCs w:val="20"/>
              </w:rPr>
              <w:t>24</w:t>
            </w:r>
            <w:r w:rsidR="005D26F3" w:rsidRPr="00A60393">
              <w:rPr>
                <w:rFonts w:ascii="Times New Roman" w:hAnsi="Times New Roman" w:cs="Times New Roman"/>
                <w:sz w:val="20"/>
                <w:szCs w:val="20"/>
              </w:rPr>
              <w:t xml:space="preserve"> unités) </w:t>
            </w:r>
          </w:p>
        </w:tc>
        <w:tc>
          <w:tcPr>
            <w:tcW w:w="2126" w:type="dxa"/>
          </w:tcPr>
          <w:p w14:paraId="671D3AA4" w14:textId="77777777" w:rsidR="005D26F3" w:rsidRPr="000E7D0E" w:rsidRDefault="005D26F3" w:rsidP="000A669C">
            <w:pPr>
              <w:rPr>
                <w:rFonts w:ascii="Times New Roman" w:hAnsi="Times New Roman" w:cs="Times New Roman"/>
                <w:sz w:val="20"/>
                <w:szCs w:val="20"/>
              </w:rPr>
            </w:pPr>
            <w:r>
              <w:rPr>
                <w:rFonts w:ascii="Times New Roman" w:hAnsi="Times New Roman" w:cs="Times New Roman"/>
                <w:sz w:val="20"/>
                <w:szCs w:val="20"/>
              </w:rPr>
              <w:t>Rapport de réception de l'école</w:t>
            </w:r>
            <w:r w:rsidR="005E4EB3">
              <w:rPr>
                <w:rFonts w:ascii="Times New Roman" w:hAnsi="Times New Roman" w:cs="Times New Roman"/>
                <w:sz w:val="20"/>
                <w:szCs w:val="20"/>
              </w:rPr>
              <w:t xml:space="preserve"> + observation sur terrain</w:t>
            </w:r>
          </w:p>
        </w:tc>
        <w:tc>
          <w:tcPr>
            <w:tcW w:w="1843" w:type="dxa"/>
          </w:tcPr>
          <w:p w14:paraId="675FA0FC" w14:textId="77777777" w:rsidR="005D26F3" w:rsidRPr="000E7D0E" w:rsidRDefault="000E46E3" w:rsidP="000A669C">
            <w:pPr>
              <w:rPr>
                <w:rFonts w:ascii="Times New Roman" w:hAnsi="Times New Roman" w:cs="Times New Roman"/>
                <w:sz w:val="20"/>
                <w:szCs w:val="20"/>
              </w:rPr>
            </w:pPr>
            <w:r>
              <w:rPr>
                <w:rFonts w:ascii="Times New Roman" w:hAnsi="Times New Roman" w:cs="Times New Roman"/>
                <w:sz w:val="20"/>
                <w:szCs w:val="20"/>
              </w:rPr>
              <w:t xml:space="preserve">Idem </w:t>
            </w:r>
          </w:p>
        </w:tc>
        <w:tc>
          <w:tcPr>
            <w:tcW w:w="1418" w:type="dxa"/>
          </w:tcPr>
          <w:p w14:paraId="5AAFC39B" w14:textId="77777777" w:rsidR="005D26F3" w:rsidRPr="000E7D0E" w:rsidRDefault="005D26F3" w:rsidP="000A669C">
            <w:pPr>
              <w:rPr>
                <w:rFonts w:ascii="Times New Roman" w:hAnsi="Times New Roman" w:cs="Times New Roman"/>
                <w:sz w:val="20"/>
                <w:szCs w:val="20"/>
              </w:rPr>
            </w:pPr>
            <w:r w:rsidRPr="000E7D0E">
              <w:rPr>
                <w:rFonts w:ascii="Times New Roman" w:hAnsi="Times New Roman" w:cs="Times New Roman"/>
                <w:sz w:val="20"/>
                <w:szCs w:val="20"/>
              </w:rPr>
              <w:t>200.000.000</w:t>
            </w:r>
          </w:p>
        </w:tc>
      </w:tr>
      <w:tr w:rsidR="00321C45" w:rsidRPr="000E7D0E" w14:paraId="68615424" w14:textId="77777777" w:rsidTr="00321C45">
        <w:tc>
          <w:tcPr>
            <w:tcW w:w="3794" w:type="dxa"/>
          </w:tcPr>
          <w:p w14:paraId="4553AB88" w14:textId="77777777" w:rsidR="005D26F3" w:rsidRPr="000E7D0E" w:rsidRDefault="005D26F3" w:rsidP="000A669C">
            <w:pPr>
              <w:rPr>
                <w:rFonts w:ascii="Times New Roman" w:hAnsi="Times New Roman" w:cs="Times New Roman"/>
                <w:sz w:val="20"/>
                <w:szCs w:val="20"/>
              </w:rPr>
            </w:pPr>
            <w:r w:rsidRPr="000E7D0E">
              <w:rPr>
                <w:rFonts w:ascii="Times New Roman" w:hAnsi="Times New Roman" w:cs="Times New Roman"/>
                <w:sz w:val="20"/>
                <w:szCs w:val="20"/>
              </w:rPr>
              <w:t>Fournir du mobilier et du matériel didactique aux écoles les plus nécessiteuses (bancs pupitres, tables, chaises, livres</w:t>
            </w:r>
            <w:proofErr w:type="gramStart"/>
            <w:r w:rsidRPr="000E7D0E">
              <w:rPr>
                <w:rFonts w:ascii="Times New Roman" w:hAnsi="Times New Roman" w:cs="Times New Roman"/>
                <w:sz w:val="20"/>
                <w:szCs w:val="20"/>
              </w:rPr>
              <w:t>, …)</w:t>
            </w:r>
            <w:proofErr w:type="gramEnd"/>
          </w:p>
        </w:tc>
        <w:tc>
          <w:tcPr>
            <w:tcW w:w="4961" w:type="dxa"/>
          </w:tcPr>
          <w:p w14:paraId="35E8475D" w14:textId="77777777" w:rsidR="005D26F3" w:rsidRPr="000E7D0E" w:rsidRDefault="00CC2C7B" w:rsidP="00E47A3A">
            <w:pPr>
              <w:rPr>
                <w:rFonts w:ascii="Times New Roman" w:hAnsi="Times New Roman" w:cs="Times New Roman"/>
                <w:sz w:val="20"/>
                <w:szCs w:val="20"/>
              </w:rPr>
            </w:pPr>
            <w:r>
              <w:rPr>
                <w:rFonts w:ascii="Times New Roman" w:hAnsi="Times New Roman" w:cs="Times New Roman"/>
                <w:sz w:val="20"/>
                <w:szCs w:val="20"/>
              </w:rPr>
              <w:t>2025</w:t>
            </w:r>
            <w:r w:rsidR="005D26F3" w:rsidRPr="000E7D0E">
              <w:rPr>
                <w:rFonts w:ascii="Times New Roman" w:hAnsi="Times New Roman" w:cs="Times New Roman"/>
                <w:sz w:val="20"/>
                <w:szCs w:val="20"/>
              </w:rPr>
              <w:t xml:space="preserve"> bancs pupitres, </w:t>
            </w:r>
            <w:r w:rsidR="001643B8">
              <w:rPr>
                <w:rFonts w:ascii="Times New Roman" w:hAnsi="Times New Roman" w:cs="Times New Roman"/>
                <w:sz w:val="20"/>
                <w:szCs w:val="20"/>
              </w:rPr>
              <w:t>6</w:t>
            </w:r>
            <w:r w:rsidR="005D26F3" w:rsidRPr="000E7D0E">
              <w:rPr>
                <w:rFonts w:ascii="Times New Roman" w:hAnsi="Times New Roman" w:cs="Times New Roman"/>
                <w:sz w:val="20"/>
                <w:szCs w:val="20"/>
              </w:rPr>
              <w:t xml:space="preserve"> tables bureaux, </w:t>
            </w:r>
            <w:r w:rsidR="001643B8">
              <w:rPr>
                <w:rFonts w:ascii="Times New Roman" w:hAnsi="Times New Roman" w:cs="Times New Roman"/>
                <w:sz w:val="20"/>
                <w:szCs w:val="20"/>
              </w:rPr>
              <w:t>27</w:t>
            </w:r>
            <w:r w:rsidR="005D26F3" w:rsidRPr="000E7D0E">
              <w:rPr>
                <w:rFonts w:ascii="Times New Roman" w:hAnsi="Times New Roman" w:cs="Times New Roman"/>
                <w:sz w:val="20"/>
                <w:szCs w:val="20"/>
              </w:rPr>
              <w:t xml:space="preserve"> tables, </w:t>
            </w:r>
            <w:r w:rsidR="001643B8">
              <w:rPr>
                <w:rFonts w:ascii="Times New Roman" w:hAnsi="Times New Roman" w:cs="Times New Roman"/>
                <w:sz w:val="20"/>
                <w:szCs w:val="20"/>
              </w:rPr>
              <w:t>4</w:t>
            </w:r>
            <w:r w:rsidR="005D26F3" w:rsidRPr="000E7D0E">
              <w:rPr>
                <w:rFonts w:ascii="Times New Roman" w:hAnsi="Times New Roman" w:cs="Times New Roman"/>
                <w:sz w:val="20"/>
                <w:szCs w:val="20"/>
              </w:rPr>
              <w:t xml:space="preserve">5 chaises, </w:t>
            </w:r>
            <w:r w:rsidR="001643B8">
              <w:rPr>
                <w:rFonts w:ascii="Times New Roman" w:hAnsi="Times New Roman" w:cs="Times New Roman"/>
                <w:sz w:val="20"/>
                <w:szCs w:val="20"/>
              </w:rPr>
              <w:t>33</w:t>
            </w:r>
            <w:r w:rsidR="005D26F3" w:rsidRPr="000E7D0E">
              <w:rPr>
                <w:rFonts w:ascii="Times New Roman" w:hAnsi="Times New Roman" w:cs="Times New Roman"/>
                <w:sz w:val="20"/>
                <w:szCs w:val="20"/>
              </w:rPr>
              <w:t xml:space="preserve"> placards encastrés, </w:t>
            </w:r>
            <w:r w:rsidR="001643B8">
              <w:rPr>
                <w:rFonts w:ascii="Times New Roman" w:hAnsi="Times New Roman" w:cs="Times New Roman"/>
                <w:sz w:val="20"/>
                <w:szCs w:val="20"/>
              </w:rPr>
              <w:t xml:space="preserve">33 </w:t>
            </w:r>
            <w:r w:rsidR="005D26F3" w:rsidRPr="000E7D0E">
              <w:rPr>
                <w:rFonts w:ascii="Times New Roman" w:hAnsi="Times New Roman" w:cs="Times New Roman"/>
                <w:sz w:val="20"/>
                <w:szCs w:val="20"/>
              </w:rPr>
              <w:t xml:space="preserve">étagères, </w:t>
            </w:r>
            <w:r w:rsidR="00E47A3A">
              <w:rPr>
                <w:rFonts w:ascii="Times New Roman" w:hAnsi="Times New Roman" w:cs="Times New Roman"/>
                <w:sz w:val="20"/>
                <w:szCs w:val="20"/>
              </w:rPr>
              <w:t>5400</w:t>
            </w:r>
            <w:r w:rsidR="001643B8">
              <w:rPr>
                <w:rFonts w:ascii="Times New Roman" w:hAnsi="Times New Roman" w:cs="Times New Roman"/>
                <w:sz w:val="20"/>
                <w:szCs w:val="20"/>
              </w:rPr>
              <w:t xml:space="preserve"> livres  pour </w:t>
            </w:r>
            <w:r w:rsidR="005D26F3" w:rsidRPr="000E7D0E">
              <w:rPr>
                <w:rFonts w:ascii="Times New Roman" w:hAnsi="Times New Roman" w:cs="Times New Roman"/>
                <w:sz w:val="20"/>
                <w:szCs w:val="20"/>
              </w:rPr>
              <w:t>élève</w:t>
            </w:r>
            <w:r w:rsidR="001643B8">
              <w:rPr>
                <w:rFonts w:ascii="Times New Roman" w:hAnsi="Times New Roman" w:cs="Times New Roman"/>
                <w:sz w:val="20"/>
                <w:szCs w:val="20"/>
              </w:rPr>
              <w:t>s (Maths, Français, Kirundi, EM)</w:t>
            </w:r>
            <w:r w:rsidR="00CF2096">
              <w:rPr>
                <w:rFonts w:ascii="Times New Roman" w:hAnsi="Times New Roman" w:cs="Times New Roman"/>
                <w:sz w:val="20"/>
                <w:szCs w:val="20"/>
              </w:rPr>
              <w:t xml:space="preserve"> </w:t>
            </w:r>
            <w:r w:rsidR="00F14937">
              <w:rPr>
                <w:rFonts w:ascii="Times New Roman" w:hAnsi="Times New Roman" w:cs="Times New Roman"/>
                <w:sz w:val="20"/>
                <w:szCs w:val="20"/>
              </w:rPr>
              <w:t xml:space="preserve"> </w:t>
            </w:r>
          </w:p>
        </w:tc>
        <w:tc>
          <w:tcPr>
            <w:tcW w:w="2126" w:type="dxa"/>
          </w:tcPr>
          <w:p w14:paraId="2B069526" w14:textId="77777777" w:rsidR="005D26F3" w:rsidRPr="000E7D0E" w:rsidRDefault="005D26F3" w:rsidP="000A669C">
            <w:pPr>
              <w:rPr>
                <w:rFonts w:ascii="Times New Roman" w:hAnsi="Times New Roman" w:cs="Times New Roman"/>
                <w:sz w:val="20"/>
                <w:szCs w:val="20"/>
              </w:rPr>
            </w:pPr>
            <w:r>
              <w:rPr>
                <w:rFonts w:ascii="Times New Roman" w:hAnsi="Times New Roman" w:cs="Times New Roman"/>
                <w:sz w:val="20"/>
                <w:szCs w:val="20"/>
              </w:rPr>
              <w:t>Rapport de distribution + Bordereaux de réception</w:t>
            </w:r>
          </w:p>
        </w:tc>
        <w:tc>
          <w:tcPr>
            <w:tcW w:w="1843" w:type="dxa"/>
          </w:tcPr>
          <w:p w14:paraId="3694AEE4" w14:textId="77777777" w:rsidR="005D26F3" w:rsidRPr="000E7D0E" w:rsidRDefault="000E46E3" w:rsidP="000A669C">
            <w:pPr>
              <w:rPr>
                <w:rFonts w:ascii="Times New Roman" w:hAnsi="Times New Roman" w:cs="Times New Roman"/>
                <w:sz w:val="20"/>
                <w:szCs w:val="20"/>
              </w:rPr>
            </w:pPr>
            <w:r>
              <w:rPr>
                <w:rFonts w:ascii="Times New Roman" w:hAnsi="Times New Roman" w:cs="Times New Roman"/>
                <w:sz w:val="20"/>
                <w:szCs w:val="20"/>
              </w:rPr>
              <w:t xml:space="preserve">Idem </w:t>
            </w:r>
          </w:p>
        </w:tc>
        <w:tc>
          <w:tcPr>
            <w:tcW w:w="1418" w:type="dxa"/>
          </w:tcPr>
          <w:p w14:paraId="010643BD" w14:textId="77777777" w:rsidR="005D26F3" w:rsidRPr="000E7D0E" w:rsidRDefault="005D26F3" w:rsidP="000A669C">
            <w:pPr>
              <w:rPr>
                <w:rFonts w:ascii="Times New Roman" w:hAnsi="Times New Roman" w:cs="Times New Roman"/>
                <w:sz w:val="20"/>
                <w:szCs w:val="20"/>
              </w:rPr>
            </w:pPr>
            <w:r w:rsidRPr="000E7D0E">
              <w:rPr>
                <w:rFonts w:ascii="Times New Roman" w:hAnsi="Times New Roman" w:cs="Times New Roman"/>
                <w:sz w:val="20"/>
                <w:szCs w:val="20"/>
              </w:rPr>
              <w:t>30.000.000</w:t>
            </w:r>
          </w:p>
        </w:tc>
      </w:tr>
      <w:tr w:rsidR="00321C45" w:rsidRPr="000E7D0E" w14:paraId="0B2FD5FE" w14:textId="77777777" w:rsidTr="00321C45">
        <w:tc>
          <w:tcPr>
            <w:tcW w:w="3794" w:type="dxa"/>
          </w:tcPr>
          <w:p w14:paraId="78E5E8E7" w14:textId="77777777" w:rsidR="00784186" w:rsidRPr="000E7D0E" w:rsidRDefault="00784186" w:rsidP="000A669C">
            <w:pPr>
              <w:rPr>
                <w:rFonts w:ascii="Times New Roman" w:hAnsi="Times New Roman" w:cs="Times New Roman"/>
                <w:sz w:val="20"/>
                <w:szCs w:val="20"/>
              </w:rPr>
            </w:pPr>
            <w:r>
              <w:rPr>
                <w:rFonts w:ascii="Times New Roman" w:hAnsi="Times New Roman" w:cs="Times New Roman"/>
                <w:sz w:val="20"/>
                <w:szCs w:val="20"/>
              </w:rPr>
              <w:t>Compléter les équipements dans les écoles construites par l’OAP</w:t>
            </w:r>
          </w:p>
        </w:tc>
        <w:tc>
          <w:tcPr>
            <w:tcW w:w="4961" w:type="dxa"/>
          </w:tcPr>
          <w:p w14:paraId="2724ECF1" w14:textId="77777777" w:rsidR="00784186" w:rsidRPr="000E7D0E" w:rsidRDefault="00784186" w:rsidP="000A669C">
            <w:pPr>
              <w:rPr>
                <w:rFonts w:ascii="Times New Roman" w:hAnsi="Times New Roman" w:cs="Times New Roman"/>
                <w:sz w:val="20"/>
                <w:szCs w:val="20"/>
              </w:rPr>
            </w:pPr>
            <w:r>
              <w:rPr>
                <w:rFonts w:ascii="Times New Roman" w:hAnsi="Times New Roman" w:cs="Times New Roman"/>
                <w:sz w:val="20"/>
                <w:szCs w:val="20"/>
              </w:rPr>
              <w:t>Ajouter 25 bancs pupitres dans chaque classe</w:t>
            </w:r>
            <w:r w:rsidR="00DE7E4A">
              <w:rPr>
                <w:rFonts w:ascii="Times New Roman" w:hAnsi="Times New Roman" w:cs="Times New Roman"/>
                <w:sz w:val="20"/>
                <w:szCs w:val="20"/>
              </w:rPr>
              <w:t xml:space="preserve"> dans 3 écoles construites par l’OAP</w:t>
            </w:r>
          </w:p>
        </w:tc>
        <w:tc>
          <w:tcPr>
            <w:tcW w:w="2126" w:type="dxa"/>
          </w:tcPr>
          <w:p w14:paraId="4EA29950" w14:textId="65BD2948" w:rsidR="00784186" w:rsidRDefault="00167CF0" w:rsidP="000A669C">
            <w:pPr>
              <w:rPr>
                <w:rFonts w:ascii="Times New Roman" w:hAnsi="Times New Roman" w:cs="Times New Roman"/>
                <w:sz w:val="20"/>
                <w:szCs w:val="20"/>
              </w:rPr>
            </w:pPr>
            <w:r>
              <w:rPr>
                <w:rFonts w:ascii="Times New Roman" w:hAnsi="Times New Roman" w:cs="Times New Roman"/>
                <w:sz w:val="20"/>
                <w:szCs w:val="20"/>
              </w:rPr>
              <w:t>Bordereaux de réception</w:t>
            </w:r>
          </w:p>
        </w:tc>
        <w:tc>
          <w:tcPr>
            <w:tcW w:w="1843" w:type="dxa"/>
          </w:tcPr>
          <w:p w14:paraId="4EE08201" w14:textId="6523399D" w:rsidR="00784186" w:rsidRDefault="00167CF0" w:rsidP="000A669C">
            <w:pPr>
              <w:rPr>
                <w:rFonts w:ascii="Times New Roman" w:hAnsi="Times New Roman" w:cs="Times New Roman"/>
                <w:sz w:val="20"/>
                <w:szCs w:val="20"/>
              </w:rPr>
            </w:pPr>
            <w:r>
              <w:rPr>
                <w:rFonts w:ascii="Times New Roman" w:hAnsi="Times New Roman" w:cs="Times New Roman"/>
                <w:sz w:val="20"/>
                <w:szCs w:val="20"/>
              </w:rPr>
              <w:t xml:space="preserve">Idem </w:t>
            </w:r>
          </w:p>
        </w:tc>
        <w:tc>
          <w:tcPr>
            <w:tcW w:w="1418" w:type="dxa"/>
          </w:tcPr>
          <w:p w14:paraId="15E84871" w14:textId="77777777" w:rsidR="00784186" w:rsidRPr="000E7D0E" w:rsidRDefault="00784186" w:rsidP="000A669C">
            <w:pPr>
              <w:rPr>
                <w:rFonts w:ascii="Times New Roman" w:hAnsi="Times New Roman" w:cs="Times New Roman"/>
                <w:sz w:val="20"/>
                <w:szCs w:val="20"/>
              </w:rPr>
            </w:pPr>
          </w:p>
        </w:tc>
      </w:tr>
      <w:tr w:rsidR="00321C45" w:rsidRPr="000E7D0E" w14:paraId="7395570F" w14:textId="77777777" w:rsidTr="00321C45">
        <w:tc>
          <w:tcPr>
            <w:tcW w:w="3794" w:type="dxa"/>
          </w:tcPr>
          <w:p w14:paraId="45313AEE" w14:textId="77777777" w:rsidR="005D26F3" w:rsidRPr="000E7D0E" w:rsidRDefault="005D26F3" w:rsidP="000A669C">
            <w:pPr>
              <w:rPr>
                <w:rFonts w:ascii="Times New Roman" w:hAnsi="Times New Roman" w:cs="Times New Roman"/>
                <w:sz w:val="20"/>
                <w:szCs w:val="20"/>
              </w:rPr>
            </w:pPr>
            <w:r w:rsidRPr="000E7D0E">
              <w:rPr>
                <w:rFonts w:ascii="Times New Roman" w:hAnsi="Times New Roman" w:cs="Times New Roman"/>
                <w:sz w:val="20"/>
                <w:szCs w:val="20"/>
              </w:rPr>
              <w:t>Appuyer la scolarisation des enfants vulnérables (matériels, minerval, uniformes, savons, etc.)</w:t>
            </w:r>
          </w:p>
        </w:tc>
        <w:tc>
          <w:tcPr>
            <w:tcW w:w="4961" w:type="dxa"/>
          </w:tcPr>
          <w:p w14:paraId="0CAE8525" w14:textId="77777777" w:rsidR="005D26F3" w:rsidRPr="000E7D0E" w:rsidRDefault="005D26F3" w:rsidP="000A669C">
            <w:pPr>
              <w:rPr>
                <w:rFonts w:ascii="Times New Roman" w:hAnsi="Times New Roman" w:cs="Times New Roman"/>
                <w:sz w:val="20"/>
                <w:szCs w:val="20"/>
              </w:rPr>
            </w:pPr>
            <w:r w:rsidRPr="000E7D0E">
              <w:rPr>
                <w:rFonts w:ascii="Times New Roman" w:hAnsi="Times New Roman" w:cs="Times New Roman"/>
                <w:sz w:val="20"/>
                <w:szCs w:val="20"/>
              </w:rPr>
              <w:t>60 enfants sont assistés par an</w:t>
            </w:r>
          </w:p>
        </w:tc>
        <w:tc>
          <w:tcPr>
            <w:tcW w:w="2126" w:type="dxa"/>
          </w:tcPr>
          <w:p w14:paraId="1E369743" w14:textId="77777777" w:rsidR="005D26F3" w:rsidRPr="000E7D0E" w:rsidRDefault="005D26F3" w:rsidP="000A669C">
            <w:pPr>
              <w:rPr>
                <w:rFonts w:ascii="Times New Roman" w:hAnsi="Times New Roman" w:cs="Times New Roman"/>
                <w:sz w:val="20"/>
                <w:szCs w:val="20"/>
              </w:rPr>
            </w:pPr>
            <w:r>
              <w:rPr>
                <w:rFonts w:ascii="Times New Roman" w:hAnsi="Times New Roman" w:cs="Times New Roman"/>
                <w:sz w:val="20"/>
                <w:szCs w:val="20"/>
              </w:rPr>
              <w:t>Liste des enfants appuyés + fiches réception des appuis signées par chaque enfant bénéficiaire</w:t>
            </w:r>
          </w:p>
        </w:tc>
        <w:tc>
          <w:tcPr>
            <w:tcW w:w="1843" w:type="dxa"/>
          </w:tcPr>
          <w:p w14:paraId="2F55AF5F" w14:textId="77777777" w:rsidR="005D26F3" w:rsidRPr="000E7D0E" w:rsidRDefault="000E46E3" w:rsidP="000A669C">
            <w:pPr>
              <w:rPr>
                <w:rFonts w:ascii="Times New Roman" w:hAnsi="Times New Roman" w:cs="Times New Roman"/>
                <w:sz w:val="20"/>
                <w:szCs w:val="20"/>
              </w:rPr>
            </w:pPr>
            <w:r>
              <w:rPr>
                <w:rFonts w:ascii="Times New Roman" w:hAnsi="Times New Roman" w:cs="Times New Roman"/>
                <w:sz w:val="20"/>
                <w:szCs w:val="20"/>
              </w:rPr>
              <w:t xml:space="preserve">Idem </w:t>
            </w:r>
          </w:p>
        </w:tc>
        <w:tc>
          <w:tcPr>
            <w:tcW w:w="1418" w:type="dxa"/>
          </w:tcPr>
          <w:p w14:paraId="053594AD" w14:textId="77777777" w:rsidR="005D26F3" w:rsidRPr="000E7D0E" w:rsidRDefault="005D26F3" w:rsidP="000A669C">
            <w:pPr>
              <w:rPr>
                <w:rFonts w:ascii="Times New Roman" w:hAnsi="Times New Roman" w:cs="Times New Roman"/>
                <w:sz w:val="20"/>
                <w:szCs w:val="20"/>
              </w:rPr>
            </w:pPr>
          </w:p>
        </w:tc>
      </w:tr>
      <w:tr w:rsidR="00321C45" w:rsidRPr="000E7D0E" w14:paraId="07544089" w14:textId="77777777" w:rsidTr="00321C45">
        <w:tc>
          <w:tcPr>
            <w:tcW w:w="3794" w:type="dxa"/>
          </w:tcPr>
          <w:p w14:paraId="4339CCB7" w14:textId="77777777" w:rsidR="005D26F3" w:rsidRPr="000E7D0E" w:rsidRDefault="005D26F3" w:rsidP="000A669C">
            <w:pPr>
              <w:rPr>
                <w:rFonts w:ascii="Times New Roman" w:hAnsi="Times New Roman" w:cs="Times New Roman"/>
                <w:sz w:val="20"/>
                <w:szCs w:val="20"/>
              </w:rPr>
            </w:pPr>
            <w:r w:rsidRPr="000E7D0E">
              <w:rPr>
                <w:rFonts w:ascii="Times New Roman" w:hAnsi="Times New Roman" w:cs="Times New Roman"/>
                <w:sz w:val="20"/>
                <w:szCs w:val="20"/>
              </w:rPr>
              <w:t>Enseigner les métiers sur chantier aux jeunes vulnérables non scolarisés</w:t>
            </w:r>
          </w:p>
        </w:tc>
        <w:tc>
          <w:tcPr>
            <w:tcW w:w="4961" w:type="dxa"/>
          </w:tcPr>
          <w:p w14:paraId="1B6F6279" w14:textId="77777777" w:rsidR="005D26F3" w:rsidRPr="000E7D0E" w:rsidRDefault="005D26F3" w:rsidP="000A669C">
            <w:pPr>
              <w:rPr>
                <w:rFonts w:ascii="Times New Roman" w:hAnsi="Times New Roman" w:cs="Times New Roman"/>
                <w:sz w:val="20"/>
                <w:szCs w:val="20"/>
              </w:rPr>
            </w:pPr>
            <w:r w:rsidRPr="000E7D0E">
              <w:rPr>
                <w:rFonts w:ascii="Times New Roman" w:hAnsi="Times New Roman" w:cs="Times New Roman"/>
                <w:sz w:val="20"/>
                <w:szCs w:val="20"/>
              </w:rPr>
              <w:t>15 jeunes vulnérables dont 5 filles formés sur les métiers du génie civil</w:t>
            </w:r>
          </w:p>
        </w:tc>
        <w:tc>
          <w:tcPr>
            <w:tcW w:w="2126" w:type="dxa"/>
          </w:tcPr>
          <w:p w14:paraId="1B217534" w14:textId="77777777" w:rsidR="005D26F3" w:rsidRPr="000E7D0E" w:rsidRDefault="005D26F3" w:rsidP="00253C86">
            <w:pPr>
              <w:rPr>
                <w:rFonts w:ascii="Times New Roman" w:hAnsi="Times New Roman" w:cs="Times New Roman"/>
                <w:sz w:val="20"/>
                <w:szCs w:val="20"/>
              </w:rPr>
            </w:pPr>
            <w:r>
              <w:rPr>
                <w:rFonts w:ascii="Times New Roman" w:hAnsi="Times New Roman" w:cs="Times New Roman"/>
                <w:sz w:val="20"/>
                <w:szCs w:val="20"/>
              </w:rPr>
              <w:t xml:space="preserve">Listes des enfants formés </w:t>
            </w:r>
          </w:p>
        </w:tc>
        <w:tc>
          <w:tcPr>
            <w:tcW w:w="1843" w:type="dxa"/>
          </w:tcPr>
          <w:p w14:paraId="6D9A1D09" w14:textId="13662CCE" w:rsidR="005D26F3" w:rsidRPr="000E7D0E" w:rsidRDefault="000E46E3" w:rsidP="000A669C">
            <w:pPr>
              <w:rPr>
                <w:rFonts w:ascii="Times New Roman" w:hAnsi="Times New Roman" w:cs="Times New Roman"/>
                <w:sz w:val="20"/>
                <w:szCs w:val="20"/>
              </w:rPr>
            </w:pPr>
            <w:r>
              <w:rPr>
                <w:rFonts w:ascii="Times New Roman" w:hAnsi="Times New Roman" w:cs="Times New Roman"/>
                <w:sz w:val="20"/>
                <w:szCs w:val="20"/>
              </w:rPr>
              <w:t>Existence des chantier</w:t>
            </w:r>
            <w:r w:rsidR="00E9768C">
              <w:rPr>
                <w:rFonts w:ascii="Times New Roman" w:hAnsi="Times New Roman" w:cs="Times New Roman"/>
                <w:sz w:val="20"/>
                <w:szCs w:val="20"/>
              </w:rPr>
              <w:t>s</w:t>
            </w:r>
            <w:r>
              <w:rPr>
                <w:rFonts w:ascii="Times New Roman" w:hAnsi="Times New Roman" w:cs="Times New Roman"/>
                <w:sz w:val="20"/>
                <w:szCs w:val="20"/>
              </w:rPr>
              <w:t xml:space="preserve"> et une </w:t>
            </w:r>
            <w:r>
              <w:rPr>
                <w:rFonts w:ascii="Times New Roman" w:hAnsi="Times New Roman" w:cs="Times New Roman"/>
                <w:sz w:val="20"/>
                <w:szCs w:val="20"/>
              </w:rPr>
              <w:lastRenderedPageBreak/>
              <w:t xml:space="preserve">bonne coopération avec les gestionnaires </w:t>
            </w:r>
            <w:r w:rsidR="00167CF0">
              <w:rPr>
                <w:rFonts w:ascii="Times New Roman" w:hAnsi="Times New Roman" w:cs="Times New Roman"/>
                <w:sz w:val="20"/>
                <w:szCs w:val="20"/>
              </w:rPr>
              <w:t xml:space="preserve">des chantiers </w:t>
            </w:r>
            <w:r>
              <w:rPr>
                <w:rFonts w:ascii="Times New Roman" w:hAnsi="Times New Roman" w:cs="Times New Roman"/>
                <w:sz w:val="20"/>
                <w:szCs w:val="20"/>
              </w:rPr>
              <w:t>et les autorités locales</w:t>
            </w:r>
          </w:p>
        </w:tc>
        <w:tc>
          <w:tcPr>
            <w:tcW w:w="1418" w:type="dxa"/>
          </w:tcPr>
          <w:p w14:paraId="4C58D79B" w14:textId="77777777" w:rsidR="005D26F3" w:rsidRPr="000E7D0E" w:rsidRDefault="005D26F3" w:rsidP="000A669C">
            <w:pPr>
              <w:rPr>
                <w:rFonts w:ascii="Times New Roman" w:hAnsi="Times New Roman" w:cs="Times New Roman"/>
                <w:sz w:val="20"/>
                <w:szCs w:val="20"/>
              </w:rPr>
            </w:pPr>
          </w:p>
        </w:tc>
      </w:tr>
      <w:tr w:rsidR="00321C45" w:rsidRPr="000E7D0E" w14:paraId="76045CD8" w14:textId="77777777" w:rsidTr="00321C45">
        <w:tc>
          <w:tcPr>
            <w:tcW w:w="3794" w:type="dxa"/>
          </w:tcPr>
          <w:p w14:paraId="463C7879" w14:textId="77777777" w:rsidR="003649A9" w:rsidRPr="00321C45" w:rsidRDefault="00F70996" w:rsidP="003649A9">
            <w:pPr>
              <w:jc w:val="both"/>
              <w:rPr>
                <w:rFonts w:ascii="Times New Roman" w:hAnsi="Times New Roman" w:cs="Times New Roman"/>
              </w:rPr>
            </w:pPr>
            <w:r w:rsidRPr="00321C45">
              <w:rPr>
                <w:rFonts w:ascii="Times New Roman" w:hAnsi="Times New Roman" w:cs="Times New Roman"/>
                <w:b/>
                <w:sz w:val="20"/>
                <w:szCs w:val="20"/>
              </w:rPr>
              <w:lastRenderedPageBreak/>
              <w:t>Résultat</w:t>
            </w:r>
            <w:r w:rsidR="005D26F3" w:rsidRPr="00321C45">
              <w:rPr>
                <w:rFonts w:ascii="Times New Roman" w:hAnsi="Times New Roman" w:cs="Times New Roman"/>
                <w:b/>
                <w:sz w:val="20"/>
                <w:szCs w:val="20"/>
              </w:rPr>
              <w:t xml:space="preserve"> 3.2</w:t>
            </w:r>
            <w:r w:rsidR="005D26F3" w:rsidRPr="00321C45">
              <w:rPr>
                <w:rFonts w:ascii="Times New Roman" w:hAnsi="Times New Roman" w:cs="Times New Roman"/>
                <w:sz w:val="20"/>
                <w:szCs w:val="20"/>
              </w:rPr>
              <w:t xml:space="preserve">: </w:t>
            </w:r>
            <w:r w:rsidR="003649A9" w:rsidRPr="00321C45">
              <w:rPr>
                <w:rFonts w:ascii="Times New Roman" w:hAnsi="Times New Roman" w:cs="Times New Roman"/>
                <w:sz w:val="20"/>
                <w:szCs w:val="20"/>
              </w:rPr>
              <w:t>Les communautés rurales ont accès facile à l'eau potable et de manière durable</w:t>
            </w:r>
            <w:r w:rsidR="003649A9" w:rsidRPr="00321C45">
              <w:rPr>
                <w:rFonts w:ascii="Times New Roman" w:hAnsi="Times New Roman" w:cs="Times New Roman"/>
              </w:rPr>
              <w:t xml:space="preserve"> </w:t>
            </w:r>
          </w:p>
          <w:p w14:paraId="18E69659" w14:textId="77777777" w:rsidR="005D26F3" w:rsidRPr="00321C45" w:rsidRDefault="005D26F3" w:rsidP="00E517EA">
            <w:pPr>
              <w:rPr>
                <w:rFonts w:ascii="Times New Roman" w:hAnsi="Times New Roman" w:cs="Times New Roman"/>
                <w:sz w:val="20"/>
                <w:szCs w:val="20"/>
              </w:rPr>
            </w:pPr>
          </w:p>
        </w:tc>
        <w:tc>
          <w:tcPr>
            <w:tcW w:w="4961" w:type="dxa"/>
          </w:tcPr>
          <w:p w14:paraId="61228662" w14:textId="77777777" w:rsidR="005D26F3" w:rsidRPr="00321C45" w:rsidRDefault="00502D15" w:rsidP="000E7FD6">
            <w:pPr>
              <w:pStyle w:val="Paragraphedeliste"/>
              <w:numPr>
                <w:ilvl w:val="0"/>
                <w:numId w:val="25"/>
              </w:numPr>
              <w:ind w:left="318"/>
              <w:rPr>
                <w:rFonts w:ascii="Times New Roman" w:hAnsi="Times New Roman" w:cs="Times New Roman"/>
                <w:sz w:val="20"/>
                <w:szCs w:val="20"/>
              </w:rPr>
            </w:pPr>
            <w:r w:rsidRPr="00321C45">
              <w:rPr>
                <w:rFonts w:ascii="Times New Roman" w:hAnsi="Times New Roman" w:cs="Times New Roman"/>
                <w:sz w:val="20"/>
                <w:szCs w:val="20"/>
              </w:rPr>
              <w:t xml:space="preserve">Le taux de couverture </w:t>
            </w:r>
            <w:r w:rsidR="005D26F3" w:rsidRPr="00321C45">
              <w:rPr>
                <w:rFonts w:ascii="Times New Roman" w:hAnsi="Times New Roman" w:cs="Times New Roman"/>
                <w:sz w:val="20"/>
                <w:szCs w:val="20"/>
              </w:rPr>
              <w:t>de l'eau potable</w:t>
            </w:r>
            <w:r w:rsidRPr="00321C45">
              <w:rPr>
                <w:rFonts w:ascii="Times New Roman" w:hAnsi="Times New Roman" w:cs="Times New Roman"/>
                <w:sz w:val="20"/>
                <w:szCs w:val="20"/>
              </w:rPr>
              <w:t xml:space="preserve"> augmente de </w:t>
            </w:r>
            <w:r w:rsidR="00A159B7" w:rsidRPr="00321C45">
              <w:rPr>
                <w:rFonts w:ascii="Times New Roman" w:hAnsi="Times New Roman" w:cs="Times New Roman"/>
                <w:sz w:val="20"/>
                <w:szCs w:val="20"/>
              </w:rPr>
              <w:t>2</w:t>
            </w:r>
            <w:r w:rsidRPr="00321C45">
              <w:rPr>
                <w:rFonts w:ascii="Times New Roman" w:hAnsi="Times New Roman" w:cs="Times New Roman"/>
                <w:sz w:val="20"/>
                <w:szCs w:val="20"/>
              </w:rPr>
              <w:t xml:space="preserve">0% </w:t>
            </w:r>
            <w:r w:rsidR="005D26F3" w:rsidRPr="00321C45">
              <w:rPr>
                <w:rFonts w:ascii="Times New Roman" w:hAnsi="Times New Roman" w:cs="Times New Roman"/>
                <w:sz w:val="20"/>
                <w:szCs w:val="20"/>
              </w:rPr>
              <w:t xml:space="preserve"> dans la zone d'action de l'OAP</w:t>
            </w:r>
          </w:p>
          <w:p w14:paraId="048A4455" w14:textId="77777777" w:rsidR="005D26F3" w:rsidRPr="00321C45" w:rsidRDefault="00A159B7" w:rsidP="00A159B7">
            <w:pPr>
              <w:rPr>
                <w:rFonts w:ascii="Times New Roman" w:hAnsi="Times New Roman" w:cs="Times New Roman"/>
                <w:sz w:val="20"/>
                <w:szCs w:val="20"/>
              </w:rPr>
            </w:pPr>
            <w:r w:rsidRPr="00321C45">
              <w:rPr>
                <w:rFonts w:ascii="Times New Roman" w:hAnsi="Times New Roman" w:cs="Times New Roman"/>
                <w:sz w:val="20"/>
                <w:szCs w:val="20"/>
              </w:rPr>
              <w:t xml:space="preserve">2.   Au moins 3 </w:t>
            </w:r>
            <w:proofErr w:type="spellStart"/>
            <w:r w:rsidRPr="00321C45">
              <w:rPr>
                <w:rFonts w:ascii="Times New Roman" w:hAnsi="Times New Roman" w:cs="Times New Roman"/>
                <w:sz w:val="20"/>
                <w:szCs w:val="20"/>
              </w:rPr>
              <w:t>RCEs</w:t>
            </w:r>
            <w:proofErr w:type="spellEnd"/>
            <w:r w:rsidRPr="00321C45">
              <w:rPr>
                <w:rFonts w:ascii="Times New Roman" w:hAnsi="Times New Roman" w:cs="Times New Roman"/>
                <w:sz w:val="20"/>
                <w:szCs w:val="20"/>
              </w:rPr>
              <w:t xml:space="preserve"> fonctionnent de façon autonome</w:t>
            </w:r>
          </w:p>
          <w:p w14:paraId="476C257A" w14:textId="77777777" w:rsidR="00FD26F9" w:rsidRPr="00321C45" w:rsidRDefault="00FD26F9" w:rsidP="00FD26F9">
            <w:pPr>
              <w:rPr>
                <w:rFonts w:ascii="Times New Roman" w:hAnsi="Times New Roman" w:cs="Times New Roman"/>
                <w:sz w:val="20"/>
                <w:szCs w:val="20"/>
              </w:rPr>
            </w:pPr>
          </w:p>
        </w:tc>
        <w:tc>
          <w:tcPr>
            <w:tcW w:w="2126" w:type="dxa"/>
          </w:tcPr>
          <w:p w14:paraId="1AE6A6CB" w14:textId="77777777" w:rsidR="005D26F3" w:rsidRPr="00321C45" w:rsidRDefault="00DD32AE" w:rsidP="000A669C">
            <w:pPr>
              <w:rPr>
                <w:rFonts w:ascii="Times New Roman" w:hAnsi="Times New Roman" w:cs="Times New Roman"/>
                <w:sz w:val="20"/>
                <w:szCs w:val="20"/>
              </w:rPr>
            </w:pPr>
            <w:r w:rsidRPr="00321C45">
              <w:rPr>
                <w:rFonts w:ascii="Times New Roman" w:hAnsi="Times New Roman" w:cs="Times New Roman"/>
                <w:sz w:val="20"/>
                <w:szCs w:val="20"/>
              </w:rPr>
              <w:t>Rapport d’évaluation</w:t>
            </w:r>
          </w:p>
          <w:p w14:paraId="1D997BAF" w14:textId="77777777" w:rsidR="00DD32AE" w:rsidRPr="00321C45" w:rsidRDefault="00DD32AE" w:rsidP="000A669C">
            <w:pPr>
              <w:rPr>
                <w:rFonts w:ascii="Times New Roman" w:hAnsi="Times New Roman" w:cs="Times New Roman"/>
                <w:sz w:val="20"/>
                <w:szCs w:val="20"/>
              </w:rPr>
            </w:pPr>
            <w:r w:rsidRPr="00321C45">
              <w:rPr>
                <w:rFonts w:ascii="Times New Roman" w:hAnsi="Times New Roman" w:cs="Times New Roman"/>
                <w:sz w:val="20"/>
                <w:szCs w:val="20"/>
              </w:rPr>
              <w:t>Enquête</w:t>
            </w:r>
          </w:p>
        </w:tc>
        <w:tc>
          <w:tcPr>
            <w:tcW w:w="1843" w:type="dxa"/>
          </w:tcPr>
          <w:p w14:paraId="242ABC6C" w14:textId="15FA5263" w:rsidR="005D26F3" w:rsidRPr="00321C45" w:rsidRDefault="000E46E3" w:rsidP="000A669C">
            <w:pPr>
              <w:rPr>
                <w:rFonts w:ascii="Times New Roman" w:hAnsi="Times New Roman" w:cs="Times New Roman"/>
                <w:sz w:val="20"/>
                <w:szCs w:val="20"/>
              </w:rPr>
            </w:pPr>
            <w:r w:rsidRPr="00321C45">
              <w:rPr>
                <w:rFonts w:ascii="Times New Roman" w:hAnsi="Times New Roman" w:cs="Times New Roman"/>
                <w:sz w:val="20"/>
                <w:szCs w:val="20"/>
              </w:rPr>
              <w:t>La sécurité reste bonne, les autorités et les communautés reste</w:t>
            </w:r>
            <w:r w:rsidR="007B700D">
              <w:rPr>
                <w:rFonts w:ascii="Times New Roman" w:hAnsi="Times New Roman" w:cs="Times New Roman"/>
                <w:sz w:val="20"/>
                <w:szCs w:val="20"/>
              </w:rPr>
              <w:t>n</w:t>
            </w:r>
            <w:r w:rsidRPr="00321C45">
              <w:rPr>
                <w:rFonts w:ascii="Times New Roman" w:hAnsi="Times New Roman" w:cs="Times New Roman"/>
                <w:sz w:val="20"/>
                <w:szCs w:val="20"/>
              </w:rPr>
              <w:t>t favorables</w:t>
            </w:r>
          </w:p>
        </w:tc>
        <w:tc>
          <w:tcPr>
            <w:tcW w:w="1418" w:type="dxa"/>
          </w:tcPr>
          <w:p w14:paraId="168B3887" w14:textId="77777777" w:rsidR="005D26F3" w:rsidRPr="00321C45" w:rsidRDefault="003F2E26" w:rsidP="000A669C">
            <w:pPr>
              <w:rPr>
                <w:rFonts w:ascii="Times New Roman" w:hAnsi="Times New Roman" w:cs="Times New Roman"/>
                <w:b/>
                <w:sz w:val="20"/>
                <w:szCs w:val="20"/>
              </w:rPr>
            </w:pPr>
            <w:r w:rsidRPr="00321C45">
              <w:rPr>
                <w:rFonts w:ascii="Times New Roman" w:hAnsi="Times New Roman" w:cs="Times New Roman"/>
                <w:b/>
                <w:sz w:val="20"/>
                <w:szCs w:val="20"/>
              </w:rPr>
              <w:t>1.309.100.000</w:t>
            </w:r>
          </w:p>
        </w:tc>
      </w:tr>
      <w:tr w:rsidR="00321C45" w:rsidRPr="000E7D0E" w14:paraId="10CAA944" w14:textId="77777777" w:rsidTr="00321C45">
        <w:tc>
          <w:tcPr>
            <w:tcW w:w="3794" w:type="dxa"/>
          </w:tcPr>
          <w:p w14:paraId="206AC774" w14:textId="77777777" w:rsidR="005D26F3" w:rsidRPr="000E7D0E" w:rsidRDefault="005D26F3" w:rsidP="000A669C">
            <w:pPr>
              <w:rPr>
                <w:rFonts w:ascii="Times New Roman" w:hAnsi="Times New Roman" w:cs="Times New Roman"/>
                <w:b/>
                <w:sz w:val="20"/>
                <w:szCs w:val="20"/>
              </w:rPr>
            </w:pPr>
            <w:r w:rsidRPr="000E7D0E">
              <w:rPr>
                <w:rFonts w:ascii="Times New Roman" w:hAnsi="Times New Roman" w:cs="Times New Roman"/>
                <w:b/>
                <w:sz w:val="20"/>
                <w:szCs w:val="20"/>
              </w:rPr>
              <w:t xml:space="preserve">Activités </w:t>
            </w:r>
          </w:p>
        </w:tc>
        <w:tc>
          <w:tcPr>
            <w:tcW w:w="4961" w:type="dxa"/>
          </w:tcPr>
          <w:p w14:paraId="3B725FB8" w14:textId="77777777" w:rsidR="005D26F3" w:rsidRPr="000E7D0E" w:rsidRDefault="005D26F3" w:rsidP="000A669C">
            <w:pPr>
              <w:rPr>
                <w:rFonts w:ascii="Times New Roman" w:hAnsi="Times New Roman" w:cs="Times New Roman"/>
                <w:sz w:val="20"/>
                <w:szCs w:val="20"/>
              </w:rPr>
            </w:pPr>
          </w:p>
        </w:tc>
        <w:tc>
          <w:tcPr>
            <w:tcW w:w="2126" w:type="dxa"/>
          </w:tcPr>
          <w:p w14:paraId="2DCEE0A0" w14:textId="77777777" w:rsidR="005D26F3" w:rsidRPr="000E7D0E" w:rsidRDefault="005D26F3" w:rsidP="000A669C">
            <w:pPr>
              <w:rPr>
                <w:rFonts w:ascii="Times New Roman" w:hAnsi="Times New Roman" w:cs="Times New Roman"/>
                <w:sz w:val="20"/>
                <w:szCs w:val="20"/>
              </w:rPr>
            </w:pPr>
          </w:p>
        </w:tc>
        <w:tc>
          <w:tcPr>
            <w:tcW w:w="1843" w:type="dxa"/>
          </w:tcPr>
          <w:p w14:paraId="748C183D" w14:textId="77777777" w:rsidR="005D26F3" w:rsidRPr="000E7D0E" w:rsidRDefault="005D26F3" w:rsidP="000A669C">
            <w:pPr>
              <w:rPr>
                <w:rFonts w:ascii="Times New Roman" w:hAnsi="Times New Roman" w:cs="Times New Roman"/>
                <w:sz w:val="20"/>
                <w:szCs w:val="20"/>
              </w:rPr>
            </w:pPr>
          </w:p>
        </w:tc>
        <w:tc>
          <w:tcPr>
            <w:tcW w:w="1418" w:type="dxa"/>
          </w:tcPr>
          <w:p w14:paraId="3D8ACC41" w14:textId="77777777" w:rsidR="005D26F3" w:rsidRPr="000E7D0E" w:rsidRDefault="005D26F3" w:rsidP="000A669C">
            <w:pPr>
              <w:rPr>
                <w:rFonts w:ascii="Times New Roman" w:hAnsi="Times New Roman" w:cs="Times New Roman"/>
                <w:sz w:val="20"/>
                <w:szCs w:val="20"/>
              </w:rPr>
            </w:pPr>
          </w:p>
        </w:tc>
      </w:tr>
      <w:tr w:rsidR="00321C45" w:rsidRPr="000E7D0E" w14:paraId="49AAB991" w14:textId="77777777" w:rsidTr="00321C45">
        <w:tc>
          <w:tcPr>
            <w:tcW w:w="3794" w:type="dxa"/>
          </w:tcPr>
          <w:p w14:paraId="49CC4C67" w14:textId="77777777" w:rsidR="005D26F3" w:rsidRPr="000E7D0E" w:rsidRDefault="005D26F3" w:rsidP="000A669C">
            <w:pPr>
              <w:rPr>
                <w:rFonts w:ascii="Times New Roman" w:hAnsi="Times New Roman" w:cs="Times New Roman"/>
                <w:sz w:val="20"/>
                <w:szCs w:val="20"/>
              </w:rPr>
            </w:pPr>
            <w:r w:rsidRPr="000E7D0E">
              <w:rPr>
                <w:rFonts w:ascii="Times New Roman" w:hAnsi="Times New Roman" w:cs="Times New Roman"/>
                <w:sz w:val="20"/>
                <w:szCs w:val="20"/>
              </w:rPr>
              <w:t xml:space="preserve">Mener une évaluation participative sur l'état des lieux des infrastructures en eau potable réalisées par l'OAP et le niveau d'efficacité des structures de gestion des ressources en eau potable dans la zone d'action </w:t>
            </w:r>
          </w:p>
        </w:tc>
        <w:tc>
          <w:tcPr>
            <w:tcW w:w="4961" w:type="dxa"/>
          </w:tcPr>
          <w:p w14:paraId="3D9BD5D2" w14:textId="12CF78E9" w:rsidR="005D26F3" w:rsidRPr="000E7D0E" w:rsidRDefault="00234F9C" w:rsidP="002D280F">
            <w:pPr>
              <w:rPr>
                <w:rFonts w:ascii="Times New Roman" w:hAnsi="Times New Roman" w:cs="Times New Roman"/>
                <w:sz w:val="20"/>
                <w:szCs w:val="20"/>
              </w:rPr>
            </w:pPr>
            <w:r>
              <w:rPr>
                <w:rFonts w:ascii="Times New Roman" w:hAnsi="Times New Roman" w:cs="Times New Roman"/>
                <w:sz w:val="20"/>
                <w:szCs w:val="20"/>
              </w:rPr>
              <w:t>Le</w:t>
            </w:r>
            <w:r w:rsidR="005D26F3">
              <w:rPr>
                <w:rFonts w:ascii="Times New Roman" w:hAnsi="Times New Roman" w:cs="Times New Roman"/>
                <w:sz w:val="20"/>
                <w:szCs w:val="20"/>
              </w:rPr>
              <w:t xml:space="preserve"> </w:t>
            </w:r>
            <w:r w:rsidR="002D280F">
              <w:rPr>
                <w:rFonts w:ascii="Times New Roman" w:hAnsi="Times New Roman" w:cs="Times New Roman"/>
                <w:sz w:val="20"/>
                <w:szCs w:val="20"/>
              </w:rPr>
              <w:t>document d’</w:t>
            </w:r>
            <w:r w:rsidR="005D26F3">
              <w:rPr>
                <w:rFonts w:ascii="Times New Roman" w:hAnsi="Times New Roman" w:cs="Times New Roman"/>
                <w:sz w:val="20"/>
                <w:szCs w:val="20"/>
              </w:rPr>
              <w:t xml:space="preserve">évaluation est </w:t>
            </w:r>
            <w:r w:rsidR="002D280F">
              <w:rPr>
                <w:rFonts w:ascii="Times New Roman" w:hAnsi="Times New Roman" w:cs="Times New Roman"/>
                <w:sz w:val="20"/>
                <w:szCs w:val="20"/>
              </w:rPr>
              <w:t>produit</w:t>
            </w:r>
          </w:p>
        </w:tc>
        <w:tc>
          <w:tcPr>
            <w:tcW w:w="2126" w:type="dxa"/>
          </w:tcPr>
          <w:p w14:paraId="1E66C14B" w14:textId="77777777" w:rsidR="005D26F3" w:rsidRPr="000E7D0E" w:rsidRDefault="005D26F3" w:rsidP="000A669C">
            <w:pPr>
              <w:rPr>
                <w:rFonts w:ascii="Times New Roman" w:hAnsi="Times New Roman" w:cs="Times New Roman"/>
                <w:sz w:val="20"/>
                <w:szCs w:val="20"/>
              </w:rPr>
            </w:pPr>
            <w:r>
              <w:rPr>
                <w:rFonts w:ascii="Times New Roman" w:hAnsi="Times New Roman" w:cs="Times New Roman"/>
                <w:sz w:val="20"/>
                <w:szCs w:val="20"/>
              </w:rPr>
              <w:t>Rapport d'évaluation</w:t>
            </w:r>
          </w:p>
        </w:tc>
        <w:tc>
          <w:tcPr>
            <w:tcW w:w="1843" w:type="dxa"/>
          </w:tcPr>
          <w:p w14:paraId="67121237" w14:textId="77777777" w:rsidR="005D26F3" w:rsidRPr="000E7D0E" w:rsidRDefault="000E46E3" w:rsidP="000A669C">
            <w:pPr>
              <w:rPr>
                <w:rFonts w:ascii="Times New Roman" w:hAnsi="Times New Roman" w:cs="Times New Roman"/>
                <w:sz w:val="20"/>
                <w:szCs w:val="20"/>
              </w:rPr>
            </w:pPr>
            <w:r>
              <w:rPr>
                <w:rFonts w:ascii="Times New Roman" w:hAnsi="Times New Roman" w:cs="Times New Roman"/>
                <w:sz w:val="20"/>
                <w:szCs w:val="20"/>
              </w:rPr>
              <w:t xml:space="preserve">Idem </w:t>
            </w:r>
          </w:p>
        </w:tc>
        <w:tc>
          <w:tcPr>
            <w:tcW w:w="1418" w:type="dxa"/>
          </w:tcPr>
          <w:p w14:paraId="3B51BC1F" w14:textId="77777777" w:rsidR="005D26F3" w:rsidRPr="000E7D0E" w:rsidRDefault="005D26F3" w:rsidP="000A669C">
            <w:pPr>
              <w:rPr>
                <w:rFonts w:ascii="Times New Roman" w:hAnsi="Times New Roman" w:cs="Times New Roman"/>
                <w:sz w:val="20"/>
                <w:szCs w:val="20"/>
              </w:rPr>
            </w:pPr>
            <w:r w:rsidRPr="000E7D0E">
              <w:rPr>
                <w:rFonts w:ascii="Times New Roman" w:hAnsi="Times New Roman" w:cs="Times New Roman"/>
                <w:sz w:val="20"/>
                <w:szCs w:val="20"/>
              </w:rPr>
              <w:t>16.500.000</w:t>
            </w:r>
          </w:p>
        </w:tc>
      </w:tr>
      <w:tr w:rsidR="00321C45" w:rsidRPr="000E7D0E" w14:paraId="6182D1F0" w14:textId="77777777" w:rsidTr="00321C45">
        <w:tc>
          <w:tcPr>
            <w:tcW w:w="3794" w:type="dxa"/>
          </w:tcPr>
          <w:p w14:paraId="359DD461" w14:textId="77777777" w:rsidR="005D26F3" w:rsidRPr="000E7D0E" w:rsidRDefault="005D26F3" w:rsidP="000A669C">
            <w:pPr>
              <w:rPr>
                <w:rFonts w:ascii="Times New Roman" w:hAnsi="Times New Roman" w:cs="Times New Roman"/>
                <w:sz w:val="20"/>
                <w:szCs w:val="20"/>
              </w:rPr>
            </w:pPr>
            <w:r w:rsidRPr="000E7D0E">
              <w:rPr>
                <w:rFonts w:ascii="Times New Roman" w:hAnsi="Times New Roman" w:cs="Times New Roman"/>
                <w:sz w:val="20"/>
                <w:szCs w:val="20"/>
              </w:rPr>
              <w:t>Produire un manuel de référence sur la gestion communautaire efficace des ressources en eau (tenant compte des résultats de l'évaluation et du nouveau concept d’exploitation et de tarification de l’eau en milieu rural), contenant les conditions préalables à remplir par les communautés avant des travaux de construction ou de réhabilitation.</w:t>
            </w:r>
          </w:p>
        </w:tc>
        <w:tc>
          <w:tcPr>
            <w:tcW w:w="4961" w:type="dxa"/>
          </w:tcPr>
          <w:p w14:paraId="02E96BE0" w14:textId="04915D79" w:rsidR="005D26F3" w:rsidRPr="000E7D0E" w:rsidRDefault="00234F9C" w:rsidP="000A669C">
            <w:pPr>
              <w:rPr>
                <w:rFonts w:ascii="Times New Roman" w:hAnsi="Times New Roman" w:cs="Times New Roman"/>
                <w:sz w:val="20"/>
                <w:szCs w:val="20"/>
              </w:rPr>
            </w:pPr>
            <w:r>
              <w:rPr>
                <w:rFonts w:ascii="Times New Roman" w:hAnsi="Times New Roman" w:cs="Times New Roman"/>
                <w:sz w:val="20"/>
                <w:szCs w:val="20"/>
              </w:rPr>
              <w:t>Le</w:t>
            </w:r>
            <w:r w:rsidR="005D26F3" w:rsidRPr="000E7D0E">
              <w:rPr>
                <w:rFonts w:ascii="Times New Roman" w:hAnsi="Times New Roman" w:cs="Times New Roman"/>
                <w:sz w:val="20"/>
                <w:szCs w:val="20"/>
              </w:rPr>
              <w:t xml:space="preserve"> manuel de référence sur la gestion communautaire est produit et multiplié</w:t>
            </w:r>
          </w:p>
        </w:tc>
        <w:tc>
          <w:tcPr>
            <w:tcW w:w="2126" w:type="dxa"/>
          </w:tcPr>
          <w:p w14:paraId="4FDC33A9" w14:textId="77777777" w:rsidR="005D26F3" w:rsidRPr="000E7D0E" w:rsidRDefault="005D26F3" w:rsidP="000A669C">
            <w:pPr>
              <w:rPr>
                <w:rFonts w:ascii="Times New Roman" w:hAnsi="Times New Roman" w:cs="Times New Roman"/>
                <w:sz w:val="20"/>
                <w:szCs w:val="20"/>
              </w:rPr>
            </w:pPr>
            <w:r>
              <w:rPr>
                <w:rFonts w:ascii="Times New Roman" w:hAnsi="Times New Roman" w:cs="Times New Roman"/>
                <w:sz w:val="20"/>
                <w:szCs w:val="20"/>
              </w:rPr>
              <w:t>Document de manuel</w:t>
            </w:r>
          </w:p>
        </w:tc>
        <w:tc>
          <w:tcPr>
            <w:tcW w:w="1843" w:type="dxa"/>
          </w:tcPr>
          <w:p w14:paraId="4DB6B895" w14:textId="77777777" w:rsidR="005D26F3" w:rsidRPr="000E7D0E" w:rsidRDefault="000E46E3" w:rsidP="000A669C">
            <w:pPr>
              <w:rPr>
                <w:rFonts w:ascii="Times New Roman" w:hAnsi="Times New Roman" w:cs="Times New Roman"/>
                <w:sz w:val="20"/>
                <w:szCs w:val="20"/>
              </w:rPr>
            </w:pPr>
            <w:r>
              <w:rPr>
                <w:rFonts w:ascii="Times New Roman" w:hAnsi="Times New Roman" w:cs="Times New Roman"/>
                <w:sz w:val="20"/>
                <w:szCs w:val="20"/>
              </w:rPr>
              <w:t>Pas de</w:t>
            </w:r>
            <w:r w:rsidR="00B16472">
              <w:rPr>
                <w:rFonts w:ascii="Times New Roman" w:hAnsi="Times New Roman" w:cs="Times New Roman"/>
                <w:sz w:val="20"/>
                <w:szCs w:val="20"/>
              </w:rPr>
              <w:t xml:space="preserve"> conditions spécifiques</w:t>
            </w:r>
          </w:p>
        </w:tc>
        <w:tc>
          <w:tcPr>
            <w:tcW w:w="1418" w:type="dxa"/>
          </w:tcPr>
          <w:p w14:paraId="75D402F8" w14:textId="77777777" w:rsidR="005D26F3" w:rsidRPr="000E7D0E" w:rsidRDefault="005D26F3" w:rsidP="000A669C">
            <w:pPr>
              <w:rPr>
                <w:rFonts w:ascii="Times New Roman" w:hAnsi="Times New Roman" w:cs="Times New Roman"/>
                <w:sz w:val="20"/>
                <w:szCs w:val="20"/>
              </w:rPr>
            </w:pPr>
            <w:r w:rsidRPr="000E7D0E">
              <w:rPr>
                <w:rFonts w:ascii="Times New Roman" w:hAnsi="Times New Roman" w:cs="Times New Roman"/>
                <w:sz w:val="20"/>
                <w:szCs w:val="20"/>
              </w:rPr>
              <w:t>15.000.000</w:t>
            </w:r>
          </w:p>
        </w:tc>
      </w:tr>
      <w:tr w:rsidR="00321C45" w:rsidRPr="000E7D0E" w14:paraId="032413CA" w14:textId="77777777" w:rsidTr="00321C45">
        <w:tc>
          <w:tcPr>
            <w:tcW w:w="3794" w:type="dxa"/>
          </w:tcPr>
          <w:p w14:paraId="72BCC91D" w14:textId="77777777" w:rsidR="005D26F3" w:rsidRPr="000E7D0E" w:rsidRDefault="005D26F3" w:rsidP="00DA6969">
            <w:pPr>
              <w:rPr>
                <w:rFonts w:ascii="Times New Roman" w:hAnsi="Times New Roman" w:cs="Times New Roman"/>
                <w:sz w:val="20"/>
                <w:szCs w:val="20"/>
              </w:rPr>
            </w:pPr>
            <w:r w:rsidRPr="000E7D0E">
              <w:rPr>
                <w:rFonts w:ascii="Times New Roman" w:hAnsi="Times New Roman" w:cs="Times New Roman"/>
                <w:sz w:val="20"/>
                <w:szCs w:val="20"/>
              </w:rPr>
              <w:t>Organiser des séances d'échange avec les autorités locales et les communautés concernées sur le manuel et les conditions préalables</w:t>
            </w:r>
            <w:r w:rsidR="00DA6969">
              <w:rPr>
                <w:rFonts w:ascii="Times New Roman" w:hAnsi="Times New Roman" w:cs="Times New Roman"/>
                <w:sz w:val="20"/>
                <w:szCs w:val="20"/>
              </w:rPr>
              <w:t xml:space="preserve"> </w:t>
            </w:r>
          </w:p>
        </w:tc>
        <w:tc>
          <w:tcPr>
            <w:tcW w:w="4961" w:type="dxa"/>
          </w:tcPr>
          <w:p w14:paraId="4F7C5113" w14:textId="77777777" w:rsidR="005D26F3" w:rsidRPr="000E7D0E" w:rsidRDefault="005D26F3" w:rsidP="000A669C">
            <w:pPr>
              <w:rPr>
                <w:rFonts w:ascii="Times New Roman" w:hAnsi="Times New Roman" w:cs="Times New Roman"/>
                <w:sz w:val="20"/>
                <w:szCs w:val="20"/>
              </w:rPr>
            </w:pPr>
            <w:r w:rsidRPr="000E7D0E">
              <w:rPr>
                <w:rFonts w:ascii="Times New Roman" w:hAnsi="Times New Roman" w:cs="Times New Roman"/>
                <w:sz w:val="20"/>
                <w:szCs w:val="20"/>
              </w:rPr>
              <w:t>6 séances d’échange organisées</w:t>
            </w:r>
          </w:p>
        </w:tc>
        <w:tc>
          <w:tcPr>
            <w:tcW w:w="2126" w:type="dxa"/>
          </w:tcPr>
          <w:p w14:paraId="6F3F2356" w14:textId="77777777" w:rsidR="005D26F3" w:rsidRPr="000E7D0E" w:rsidRDefault="005D26F3" w:rsidP="000A669C">
            <w:pPr>
              <w:rPr>
                <w:rFonts w:ascii="Times New Roman" w:hAnsi="Times New Roman" w:cs="Times New Roman"/>
                <w:sz w:val="20"/>
                <w:szCs w:val="20"/>
              </w:rPr>
            </w:pPr>
            <w:r>
              <w:rPr>
                <w:rFonts w:ascii="Times New Roman" w:hAnsi="Times New Roman" w:cs="Times New Roman"/>
                <w:sz w:val="20"/>
                <w:szCs w:val="20"/>
              </w:rPr>
              <w:t>Rapport de chaque séance</w:t>
            </w:r>
          </w:p>
        </w:tc>
        <w:tc>
          <w:tcPr>
            <w:tcW w:w="1843" w:type="dxa"/>
          </w:tcPr>
          <w:p w14:paraId="643B877C" w14:textId="77777777" w:rsidR="005D26F3" w:rsidRPr="000E7D0E" w:rsidRDefault="00B16472" w:rsidP="000A669C">
            <w:pPr>
              <w:rPr>
                <w:rFonts w:ascii="Times New Roman" w:hAnsi="Times New Roman" w:cs="Times New Roman"/>
                <w:sz w:val="20"/>
                <w:szCs w:val="20"/>
              </w:rPr>
            </w:pPr>
            <w:r>
              <w:rPr>
                <w:rFonts w:ascii="Times New Roman" w:hAnsi="Times New Roman" w:cs="Times New Roman"/>
                <w:sz w:val="20"/>
                <w:szCs w:val="20"/>
              </w:rPr>
              <w:t>La sécurité reste bonne et les autorités locales restent favorables</w:t>
            </w:r>
          </w:p>
        </w:tc>
        <w:tc>
          <w:tcPr>
            <w:tcW w:w="1418" w:type="dxa"/>
          </w:tcPr>
          <w:p w14:paraId="5AC999F4" w14:textId="77777777" w:rsidR="005D26F3" w:rsidRPr="000E7D0E" w:rsidRDefault="005D26F3" w:rsidP="000A669C">
            <w:pPr>
              <w:rPr>
                <w:rFonts w:ascii="Times New Roman" w:hAnsi="Times New Roman" w:cs="Times New Roman"/>
                <w:sz w:val="20"/>
                <w:szCs w:val="20"/>
              </w:rPr>
            </w:pPr>
            <w:r w:rsidRPr="000E7D0E">
              <w:rPr>
                <w:rFonts w:ascii="Times New Roman" w:hAnsi="Times New Roman" w:cs="Times New Roman"/>
                <w:sz w:val="20"/>
                <w:szCs w:val="20"/>
              </w:rPr>
              <w:t>12.000.000</w:t>
            </w:r>
          </w:p>
        </w:tc>
      </w:tr>
      <w:tr w:rsidR="00321C45" w:rsidRPr="000E7D0E" w14:paraId="384D835E" w14:textId="77777777" w:rsidTr="00321C45">
        <w:tc>
          <w:tcPr>
            <w:tcW w:w="3794" w:type="dxa"/>
          </w:tcPr>
          <w:p w14:paraId="1A17E050" w14:textId="77777777" w:rsidR="005D26F3" w:rsidRPr="000E7D0E" w:rsidRDefault="005D26F3" w:rsidP="000A669C">
            <w:pPr>
              <w:rPr>
                <w:rFonts w:ascii="Times New Roman" w:hAnsi="Times New Roman" w:cs="Times New Roman"/>
                <w:sz w:val="20"/>
                <w:szCs w:val="20"/>
              </w:rPr>
            </w:pPr>
            <w:r w:rsidRPr="000E7D0E">
              <w:rPr>
                <w:rFonts w:ascii="Times New Roman" w:hAnsi="Times New Roman" w:cs="Times New Roman"/>
                <w:sz w:val="20"/>
                <w:szCs w:val="20"/>
              </w:rPr>
              <w:t>Appuyer la mise en place des structures locales de gestion des infrastructures à construire ou à réhabiliter par l’OAP, sur base des conditions préalables</w:t>
            </w:r>
          </w:p>
        </w:tc>
        <w:tc>
          <w:tcPr>
            <w:tcW w:w="4961" w:type="dxa"/>
          </w:tcPr>
          <w:p w14:paraId="21050BD3" w14:textId="77777777" w:rsidR="005D26F3" w:rsidRPr="000E7D0E" w:rsidRDefault="005D26F3" w:rsidP="00DA6969">
            <w:pPr>
              <w:rPr>
                <w:rFonts w:ascii="Times New Roman" w:hAnsi="Times New Roman" w:cs="Times New Roman"/>
                <w:sz w:val="20"/>
                <w:szCs w:val="20"/>
              </w:rPr>
            </w:pPr>
            <w:r w:rsidRPr="000E7D0E">
              <w:rPr>
                <w:rFonts w:ascii="Times New Roman" w:hAnsi="Times New Roman" w:cs="Times New Roman"/>
                <w:sz w:val="20"/>
                <w:szCs w:val="20"/>
              </w:rPr>
              <w:t>Au moins un comité e</w:t>
            </w:r>
            <w:r w:rsidR="007D735A">
              <w:rPr>
                <w:rFonts w:ascii="Times New Roman" w:hAnsi="Times New Roman" w:cs="Times New Roman"/>
                <w:sz w:val="20"/>
                <w:szCs w:val="20"/>
              </w:rPr>
              <w:t>s</w:t>
            </w:r>
            <w:r w:rsidRPr="000E7D0E">
              <w:rPr>
                <w:rFonts w:ascii="Times New Roman" w:hAnsi="Times New Roman" w:cs="Times New Roman"/>
                <w:sz w:val="20"/>
                <w:szCs w:val="20"/>
              </w:rPr>
              <w:t xml:space="preserve">t mis en place pour chaque infrastructure </w:t>
            </w:r>
          </w:p>
        </w:tc>
        <w:tc>
          <w:tcPr>
            <w:tcW w:w="2126" w:type="dxa"/>
          </w:tcPr>
          <w:p w14:paraId="59A34EF4" w14:textId="77777777" w:rsidR="005D26F3" w:rsidRPr="000E7D0E" w:rsidRDefault="005E4EB3" w:rsidP="000A669C">
            <w:pPr>
              <w:rPr>
                <w:rFonts w:ascii="Times New Roman" w:hAnsi="Times New Roman" w:cs="Times New Roman"/>
                <w:sz w:val="20"/>
                <w:szCs w:val="20"/>
              </w:rPr>
            </w:pPr>
            <w:r>
              <w:rPr>
                <w:rFonts w:ascii="Times New Roman" w:hAnsi="Times New Roman" w:cs="Times New Roman"/>
                <w:sz w:val="20"/>
                <w:szCs w:val="20"/>
              </w:rPr>
              <w:t>Liste des membres du comité + cahier de charge de chaque commuté</w:t>
            </w:r>
          </w:p>
        </w:tc>
        <w:tc>
          <w:tcPr>
            <w:tcW w:w="1843" w:type="dxa"/>
          </w:tcPr>
          <w:p w14:paraId="6918D469" w14:textId="77777777" w:rsidR="005D26F3" w:rsidRPr="000E7D0E" w:rsidRDefault="00B16472" w:rsidP="000A669C">
            <w:pPr>
              <w:rPr>
                <w:rFonts w:ascii="Times New Roman" w:hAnsi="Times New Roman" w:cs="Times New Roman"/>
                <w:sz w:val="20"/>
                <w:szCs w:val="20"/>
              </w:rPr>
            </w:pPr>
            <w:r>
              <w:rPr>
                <w:rFonts w:ascii="Times New Roman" w:hAnsi="Times New Roman" w:cs="Times New Roman"/>
                <w:sz w:val="20"/>
                <w:szCs w:val="20"/>
              </w:rPr>
              <w:t xml:space="preserve">Idem </w:t>
            </w:r>
          </w:p>
        </w:tc>
        <w:tc>
          <w:tcPr>
            <w:tcW w:w="1418" w:type="dxa"/>
          </w:tcPr>
          <w:p w14:paraId="78999DF4" w14:textId="77777777" w:rsidR="005D26F3" w:rsidRPr="000E7D0E" w:rsidRDefault="005D26F3" w:rsidP="000A669C">
            <w:pPr>
              <w:rPr>
                <w:rFonts w:ascii="Times New Roman" w:hAnsi="Times New Roman" w:cs="Times New Roman"/>
                <w:sz w:val="20"/>
                <w:szCs w:val="20"/>
              </w:rPr>
            </w:pPr>
            <w:r w:rsidRPr="000E7D0E">
              <w:rPr>
                <w:rFonts w:ascii="Times New Roman" w:hAnsi="Times New Roman" w:cs="Times New Roman"/>
                <w:sz w:val="20"/>
                <w:szCs w:val="20"/>
              </w:rPr>
              <w:t xml:space="preserve">Inclus dans les coûts de suivi </w:t>
            </w:r>
          </w:p>
        </w:tc>
      </w:tr>
      <w:tr w:rsidR="00321C45" w:rsidRPr="000E7D0E" w14:paraId="51B3A2FC" w14:textId="77777777" w:rsidTr="00321C45">
        <w:tc>
          <w:tcPr>
            <w:tcW w:w="3794" w:type="dxa"/>
          </w:tcPr>
          <w:p w14:paraId="10B56C04" w14:textId="77777777" w:rsidR="005D26F3" w:rsidRPr="000E7D0E" w:rsidRDefault="005D26F3" w:rsidP="000A669C">
            <w:pPr>
              <w:rPr>
                <w:rFonts w:ascii="Times New Roman" w:hAnsi="Times New Roman" w:cs="Times New Roman"/>
                <w:sz w:val="20"/>
                <w:szCs w:val="20"/>
              </w:rPr>
            </w:pPr>
            <w:r w:rsidRPr="000E7D0E">
              <w:rPr>
                <w:rFonts w:ascii="Times New Roman" w:hAnsi="Times New Roman" w:cs="Times New Roman"/>
                <w:sz w:val="20"/>
                <w:szCs w:val="20"/>
              </w:rPr>
              <w:t xml:space="preserve">Organiser des séances de formation des membres des structures mises en place sur le manuel de gestion </w:t>
            </w:r>
          </w:p>
        </w:tc>
        <w:tc>
          <w:tcPr>
            <w:tcW w:w="4961" w:type="dxa"/>
          </w:tcPr>
          <w:p w14:paraId="1AFD9824" w14:textId="77777777" w:rsidR="005D26F3" w:rsidRPr="000E7D0E" w:rsidRDefault="005E4EB3" w:rsidP="000A669C">
            <w:pPr>
              <w:rPr>
                <w:rFonts w:ascii="Times New Roman" w:hAnsi="Times New Roman" w:cs="Times New Roman"/>
                <w:sz w:val="20"/>
                <w:szCs w:val="20"/>
              </w:rPr>
            </w:pPr>
            <w:r w:rsidRPr="000E7D0E">
              <w:rPr>
                <w:rFonts w:ascii="Times New Roman" w:hAnsi="Times New Roman" w:cs="Times New Roman"/>
                <w:sz w:val="20"/>
                <w:szCs w:val="20"/>
              </w:rPr>
              <w:t>12 ateliers de formations organisés et animés</w:t>
            </w:r>
          </w:p>
        </w:tc>
        <w:tc>
          <w:tcPr>
            <w:tcW w:w="2126" w:type="dxa"/>
          </w:tcPr>
          <w:p w14:paraId="0DC269E2" w14:textId="77777777" w:rsidR="005D26F3" w:rsidRPr="000E7D0E" w:rsidRDefault="005E4EB3" w:rsidP="000A669C">
            <w:pPr>
              <w:rPr>
                <w:rFonts w:ascii="Times New Roman" w:hAnsi="Times New Roman" w:cs="Times New Roman"/>
                <w:sz w:val="20"/>
                <w:szCs w:val="20"/>
              </w:rPr>
            </w:pPr>
            <w:r>
              <w:rPr>
                <w:rFonts w:ascii="Times New Roman" w:hAnsi="Times New Roman" w:cs="Times New Roman"/>
                <w:sz w:val="20"/>
                <w:szCs w:val="20"/>
              </w:rPr>
              <w:t>Rapport de chaque atelier</w:t>
            </w:r>
          </w:p>
        </w:tc>
        <w:tc>
          <w:tcPr>
            <w:tcW w:w="1843" w:type="dxa"/>
          </w:tcPr>
          <w:p w14:paraId="7664BD8B" w14:textId="77777777" w:rsidR="005D26F3" w:rsidRPr="000E7D0E" w:rsidRDefault="00B16472" w:rsidP="000A669C">
            <w:pPr>
              <w:rPr>
                <w:rFonts w:ascii="Times New Roman" w:hAnsi="Times New Roman" w:cs="Times New Roman"/>
                <w:sz w:val="20"/>
                <w:szCs w:val="20"/>
              </w:rPr>
            </w:pPr>
            <w:r>
              <w:rPr>
                <w:rFonts w:ascii="Times New Roman" w:hAnsi="Times New Roman" w:cs="Times New Roman"/>
                <w:sz w:val="20"/>
                <w:szCs w:val="20"/>
              </w:rPr>
              <w:t>La sécurité reste bonne</w:t>
            </w:r>
          </w:p>
        </w:tc>
        <w:tc>
          <w:tcPr>
            <w:tcW w:w="1418" w:type="dxa"/>
          </w:tcPr>
          <w:p w14:paraId="11C8716A" w14:textId="77777777" w:rsidR="005D26F3" w:rsidRPr="000E7D0E" w:rsidRDefault="005D26F3" w:rsidP="000A669C">
            <w:pPr>
              <w:rPr>
                <w:rFonts w:ascii="Times New Roman" w:hAnsi="Times New Roman" w:cs="Times New Roman"/>
                <w:sz w:val="20"/>
                <w:szCs w:val="20"/>
              </w:rPr>
            </w:pPr>
            <w:r w:rsidRPr="000E7D0E">
              <w:rPr>
                <w:rFonts w:ascii="Times New Roman" w:hAnsi="Times New Roman" w:cs="Times New Roman"/>
                <w:sz w:val="20"/>
                <w:szCs w:val="20"/>
              </w:rPr>
              <w:t>25.000.000</w:t>
            </w:r>
          </w:p>
        </w:tc>
      </w:tr>
      <w:tr w:rsidR="00321C45" w:rsidRPr="000E7D0E" w14:paraId="1B03030F" w14:textId="77777777" w:rsidTr="00321C45">
        <w:tc>
          <w:tcPr>
            <w:tcW w:w="3794" w:type="dxa"/>
          </w:tcPr>
          <w:p w14:paraId="73806F37" w14:textId="77777777" w:rsidR="005D26F3" w:rsidRPr="000E7D0E" w:rsidRDefault="005D26F3" w:rsidP="000A669C">
            <w:pPr>
              <w:rPr>
                <w:rFonts w:ascii="Times New Roman" w:hAnsi="Times New Roman" w:cs="Times New Roman"/>
                <w:sz w:val="20"/>
                <w:szCs w:val="20"/>
              </w:rPr>
            </w:pPr>
            <w:r w:rsidRPr="000E7D0E">
              <w:rPr>
                <w:rFonts w:ascii="Times New Roman" w:hAnsi="Times New Roman" w:cs="Times New Roman"/>
                <w:sz w:val="20"/>
                <w:szCs w:val="20"/>
              </w:rPr>
              <w:t xml:space="preserve">Réaliser des études techniques des infrastructures d’approvisionnement en eau </w:t>
            </w:r>
            <w:r w:rsidRPr="000E7D0E">
              <w:rPr>
                <w:rFonts w:ascii="Times New Roman" w:hAnsi="Times New Roman" w:cs="Times New Roman"/>
                <w:sz w:val="20"/>
                <w:szCs w:val="20"/>
              </w:rPr>
              <w:lastRenderedPageBreak/>
              <w:t>(y compris étude d'impact environnemental)</w:t>
            </w:r>
            <w:r w:rsidRPr="000E7D0E">
              <w:rPr>
                <w:rStyle w:val="Marquenotebasdepage"/>
                <w:rFonts w:ascii="Times New Roman" w:hAnsi="Times New Roman" w:cs="Times New Roman"/>
                <w:sz w:val="20"/>
                <w:szCs w:val="20"/>
              </w:rPr>
              <w:footnoteReference w:id="9"/>
            </w:r>
          </w:p>
        </w:tc>
        <w:tc>
          <w:tcPr>
            <w:tcW w:w="4961" w:type="dxa"/>
          </w:tcPr>
          <w:p w14:paraId="213790BC" w14:textId="77777777" w:rsidR="005D26F3" w:rsidRPr="000E7D0E" w:rsidRDefault="005E4EB3" w:rsidP="000A669C">
            <w:pPr>
              <w:rPr>
                <w:rFonts w:ascii="Times New Roman" w:hAnsi="Times New Roman" w:cs="Times New Roman"/>
                <w:sz w:val="20"/>
                <w:szCs w:val="20"/>
              </w:rPr>
            </w:pPr>
            <w:r w:rsidRPr="000E7D0E">
              <w:rPr>
                <w:rFonts w:ascii="Times New Roman" w:hAnsi="Times New Roman" w:cs="Times New Roman"/>
                <w:sz w:val="20"/>
                <w:szCs w:val="20"/>
              </w:rPr>
              <w:lastRenderedPageBreak/>
              <w:t>5 études techniques d’AEP produites</w:t>
            </w:r>
          </w:p>
        </w:tc>
        <w:tc>
          <w:tcPr>
            <w:tcW w:w="2126" w:type="dxa"/>
          </w:tcPr>
          <w:p w14:paraId="6BB84A98" w14:textId="77777777" w:rsidR="005D26F3" w:rsidRPr="000E7D0E" w:rsidRDefault="005E4EB3" w:rsidP="000A669C">
            <w:pPr>
              <w:rPr>
                <w:rFonts w:ascii="Times New Roman" w:hAnsi="Times New Roman" w:cs="Times New Roman"/>
                <w:sz w:val="20"/>
                <w:szCs w:val="20"/>
              </w:rPr>
            </w:pPr>
            <w:r>
              <w:rPr>
                <w:rFonts w:ascii="Times New Roman" w:hAnsi="Times New Roman" w:cs="Times New Roman"/>
                <w:sz w:val="20"/>
                <w:szCs w:val="20"/>
              </w:rPr>
              <w:t>Rapport de chaque étude</w:t>
            </w:r>
          </w:p>
        </w:tc>
        <w:tc>
          <w:tcPr>
            <w:tcW w:w="1843" w:type="dxa"/>
          </w:tcPr>
          <w:p w14:paraId="1812A24E" w14:textId="77777777" w:rsidR="005D26F3" w:rsidRPr="000E7D0E" w:rsidRDefault="00B16472" w:rsidP="000A669C">
            <w:pPr>
              <w:rPr>
                <w:rFonts w:ascii="Times New Roman" w:hAnsi="Times New Roman" w:cs="Times New Roman"/>
                <w:sz w:val="20"/>
                <w:szCs w:val="20"/>
              </w:rPr>
            </w:pPr>
            <w:r>
              <w:rPr>
                <w:rFonts w:ascii="Times New Roman" w:hAnsi="Times New Roman" w:cs="Times New Roman"/>
                <w:sz w:val="20"/>
                <w:szCs w:val="20"/>
              </w:rPr>
              <w:t xml:space="preserve">La sécurité reste bonne et les sites </w:t>
            </w:r>
            <w:r>
              <w:rPr>
                <w:rFonts w:ascii="Times New Roman" w:hAnsi="Times New Roman" w:cs="Times New Roman"/>
                <w:sz w:val="20"/>
                <w:szCs w:val="20"/>
              </w:rPr>
              <w:lastRenderedPageBreak/>
              <w:t>concernés sont accessibles</w:t>
            </w:r>
          </w:p>
        </w:tc>
        <w:tc>
          <w:tcPr>
            <w:tcW w:w="1418" w:type="dxa"/>
          </w:tcPr>
          <w:p w14:paraId="1DE95232" w14:textId="77777777" w:rsidR="005D26F3" w:rsidRPr="000E7D0E" w:rsidRDefault="005D26F3" w:rsidP="000A669C">
            <w:pPr>
              <w:rPr>
                <w:rFonts w:ascii="Times New Roman" w:hAnsi="Times New Roman" w:cs="Times New Roman"/>
                <w:sz w:val="20"/>
                <w:szCs w:val="20"/>
              </w:rPr>
            </w:pPr>
            <w:r w:rsidRPr="000E7D0E">
              <w:rPr>
                <w:rFonts w:ascii="Times New Roman" w:hAnsi="Times New Roman" w:cs="Times New Roman"/>
                <w:sz w:val="20"/>
                <w:szCs w:val="20"/>
              </w:rPr>
              <w:lastRenderedPageBreak/>
              <w:t>30.000.000</w:t>
            </w:r>
          </w:p>
        </w:tc>
      </w:tr>
      <w:tr w:rsidR="00321C45" w:rsidRPr="000E7D0E" w14:paraId="19E64D40" w14:textId="77777777" w:rsidTr="00321C45">
        <w:tc>
          <w:tcPr>
            <w:tcW w:w="3794" w:type="dxa"/>
          </w:tcPr>
          <w:p w14:paraId="5D992772" w14:textId="77777777" w:rsidR="005E4EB3" w:rsidRPr="000E7D0E" w:rsidRDefault="005E4EB3" w:rsidP="000A669C">
            <w:pPr>
              <w:rPr>
                <w:rFonts w:ascii="Times New Roman" w:hAnsi="Times New Roman" w:cs="Times New Roman"/>
                <w:sz w:val="20"/>
                <w:szCs w:val="20"/>
              </w:rPr>
            </w:pPr>
            <w:r w:rsidRPr="000E7D0E">
              <w:rPr>
                <w:rFonts w:ascii="Times New Roman" w:hAnsi="Times New Roman" w:cs="Times New Roman"/>
                <w:sz w:val="20"/>
                <w:szCs w:val="20"/>
              </w:rPr>
              <w:lastRenderedPageBreak/>
              <w:t>Construire et réhabiliter des infrastructures d'approvisionnement en eau potable (adduction et aménagement des sources)</w:t>
            </w:r>
            <w:r w:rsidRPr="000E7D0E">
              <w:rPr>
                <w:rStyle w:val="Marquenotebasdepage"/>
                <w:rFonts w:ascii="Times New Roman" w:hAnsi="Times New Roman" w:cs="Times New Roman"/>
                <w:sz w:val="20"/>
                <w:szCs w:val="20"/>
              </w:rPr>
              <w:footnoteReference w:id="10"/>
            </w:r>
          </w:p>
        </w:tc>
        <w:tc>
          <w:tcPr>
            <w:tcW w:w="4961" w:type="dxa"/>
          </w:tcPr>
          <w:p w14:paraId="578B27D0" w14:textId="77777777" w:rsidR="005E4EB3" w:rsidRPr="000E7D0E" w:rsidRDefault="005E4EB3" w:rsidP="00437B86">
            <w:pPr>
              <w:rPr>
                <w:rFonts w:ascii="Times New Roman" w:hAnsi="Times New Roman" w:cs="Times New Roman"/>
                <w:sz w:val="20"/>
                <w:szCs w:val="20"/>
              </w:rPr>
            </w:pPr>
            <w:r w:rsidRPr="000E7D0E">
              <w:rPr>
                <w:rFonts w:ascii="Times New Roman" w:hAnsi="Times New Roman" w:cs="Times New Roman"/>
                <w:sz w:val="20"/>
                <w:szCs w:val="20"/>
              </w:rPr>
              <w:t>- 5 adductions d’eau construites/réhabilitées</w:t>
            </w:r>
          </w:p>
          <w:p w14:paraId="108349E1" w14:textId="77777777" w:rsidR="005E4EB3" w:rsidRPr="000E7D0E" w:rsidRDefault="005E4EB3" w:rsidP="000A669C">
            <w:pPr>
              <w:rPr>
                <w:rFonts w:ascii="Times New Roman" w:hAnsi="Times New Roman" w:cs="Times New Roman"/>
                <w:sz w:val="20"/>
                <w:szCs w:val="20"/>
              </w:rPr>
            </w:pPr>
            <w:r w:rsidRPr="000E7D0E">
              <w:rPr>
                <w:rFonts w:ascii="Times New Roman" w:hAnsi="Times New Roman" w:cs="Times New Roman"/>
                <w:sz w:val="20"/>
                <w:szCs w:val="20"/>
              </w:rPr>
              <w:t>- 60 sources d’eau aménagées</w:t>
            </w:r>
          </w:p>
        </w:tc>
        <w:tc>
          <w:tcPr>
            <w:tcW w:w="2126" w:type="dxa"/>
          </w:tcPr>
          <w:p w14:paraId="17B6051F" w14:textId="77777777" w:rsidR="005E4EB3" w:rsidRPr="000E7D0E" w:rsidRDefault="005E4EB3" w:rsidP="000A669C">
            <w:pPr>
              <w:rPr>
                <w:rFonts w:ascii="Times New Roman" w:hAnsi="Times New Roman" w:cs="Times New Roman"/>
                <w:sz w:val="20"/>
                <w:szCs w:val="20"/>
              </w:rPr>
            </w:pPr>
            <w:r>
              <w:rPr>
                <w:rFonts w:ascii="Times New Roman" w:hAnsi="Times New Roman" w:cs="Times New Roman"/>
                <w:sz w:val="20"/>
                <w:szCs w:val="20"/>
              </w:rPr>
              <w:t>Rapport de réception de chaque infrastructure + observation</w:t>
            </w:r>
            <w:r w:rsidR="00DD32AE">
              <w:rPr>
                <w:rFonts w:ascii="Times New Roman" w:hAnsi="Times New Roman" w:cs="Times New Roman"/>
                <w:sz w:val="20"/>
                <w:szCs w:val="20"/>
              </w:rPr>
              <w:t>s</w:t>
            </w:r>
            <w:r>
              <w:rPr>
                <w:rFonts w:ascii="Times New Roman" w:hAnsi="Times New Roman" w:cs="Times New Roman"/>
                <w:sz w:val="20"/>
                <w:szCs w:val="20"/>
              </w:rPr>
              <w:t xml:space="preserve"> sur terrain</w:t>
            </w:r>
          </w:p>
        </w:tc>
        <w:tc>
          <w:tcPr>
            <w:tcW w:w="1843" w:type="dxa"/>
          </w:tcPr>
          <w:p w14:paraId="3CEF3B92" w14:textId="77777777" w:rsidR="005E4EB3" w:rsidRPr="000E7D0E" w:rsidRDefault="00B16472" w:rsidP="000A669C">
            <w:pPr>
              <w:rPr>
                <w:rFonts w:ascii="Times New Roman" w:hAnsi="Times New Roman" w:cs="Times New Roman"/>
                <w:sz w:val="20"/>
                <w:szCs w:val="20"/>
              </w:rPr>
            </w:pPr>
            <w:r>
              <w:rPr>
                <w:rFonts w:ascii="Times New Roman" w:hAnsi="Times New Roman" w:cs="Times New Roman"/>
                <w:sz w:val="20"/>
                <w:szCs w:val="20"/>
              </w:rPr>
              <w:t xml:space="preserve">Idem </w:t>
            </w:r>
          </w:p>
        </w:tc>
        <w:tc>
          <w:tcPr>
            <w:tcW w:w="1418" w:type="dxa"/>
          </w:tcPr>
          <w:p w14:paraId="40CD2A8D" w14:textId="77777777" w:rsidR="005E4EB3" w:rsidRPr="000E7D0E" w:rsidRDefault="005E4EB3" w:rsidP="000A669C">
            <w:pPr>
              <w:rPr>
                <w:rFonts w:ascii="Times New Roman" w:hAnsi="Times New Roman" w:cs="Times New Roman"/>
                <w:sz w:val="20"/>
                <w:szCs w:val="20"/>
              </w:rPr>
            </w:pPr>
            <w:r w:rsidRPr="000E7D0E">
              <w:rPr>
                <w:rFonts w:ascii="Times New Roman" w:hAnsi="Times New Roman" w:cs="Times New Roman"/>
                <w:sz w:val="20"/>
                <w:szCs w:val="20"/>
              </w:rPr>
              <w:t>1.195.000.000</w:t>
            </w:r>
          </w:p>
        </w:tc>
      </w:tr>
      <w:tr w:rsidR="00321C45" w:rsidRPr="000E7D0E" w14:paraId="17BE202C" w14:textId="77777777" w:rsidTr="00321C45">
        <w:tc>
          <w:tcPr>
            <w:tcW w:w="3794" w:type="dxa"/>
          </w:tcPr>
          <w:p w14:paraId="332E448D" w14:textId="77777777" w:rsidR="00ED41F6" w:rsidRPr="000E7D0E" w:rsidRDefault="00ED41F6" w:rsidP="000A669C">
            <w:pPr>
              <w:rPr>
                <w:rFonts w:ascii="Times New Roman" w:hAnsi="Times New Roman" w:cs="Times New Roman"/>
                <w:sz w:val="20"/>
                <w:szCs w:val="20"/>
              </w:rPr>
            </w:pPr>
            <w:r w:rsidRPr="000E7D0E">
              <w:rPr>
                <w:rFonts w:ascii="Times New Roman" w:hAnsi="Times New Roman" w:cs="Times New Roman"/>
                <w:sz w:val="20"/>
                <w:szCs w:val="20"/>
              </w:rPr>
              <w:t>Organiser des visites d'accompagnement et de coaching des structures de gestion après construction</w:t>
            </w:r>
          </w:p>
        </w:tc>
        <w:tc>
          <w:tcPr>
            <w:tcW w:w="4961" w:type="dxa"/>
          </w:tcPr>
          <w:p w14:paraId="1108A6D3" w14:textId="77777777" w:rsidR="00ED41F6" w:rsidRPr="000E7D0E" w:rsidRDefault="00ED41F6" w:rsidP="00034CF7">
            <w:pPr>
              <w:rPr>
                <w:rFonts w:ascii="Times New Roman" w:hAnsi="Times New Roman" w:cs="Times New Roman"/>
                <w:sz w:val="20"/>
                <w:szCs w:val="20"/>
              </w:rPr>
            </w:pPr>
            <w:r>
              <w:rPr>
                <w:rFonts w:ascii="Times New Roman" w:hAnsi="Times New Roman" w:cs="Times New Roman"/>
                <w:sz w:val="20"/>
                <w:szCs w:val="20"/>
              </w:rPr>
              <w:t>48</w:t>
            </w:r>
            <w:r w:rsidRPr="000E7D0E">
              <w:rPr>
                <w:rFonts w:ascii="Times New Roman" w:hAnsi="Times New Roman" w:cs="Times New Roman"/>
                <w:sz w:val="20"/>
                <w:szCs w:val="20"/>
              </w:rPr>
              <w:t xml:space="preserve"> visites organisées</w:t>
            </w:r>
          </w:p>
        </w:tc>
        <w:tc>
          <w:tcPr>
            <w:tcW w:w="2126" w:type="dxa"/>
          </w:tcPr>
          <w:p w14:paraId="13F498B7" w14:textId="77777777" w:rsidR="00ED41F6" w:rsidRPr="000E7D0E" w:rsidRDefault="00ED41F6" w:rsidP="000A669C">
            <w:pPr>
              <w:rPr>
                <w:rFonts w:ascii="Times New Roman" w:hAnsi="Times New Roman" w:cs="Times New Roman"/>
                <w:sz w:val="20"/>
                <w:szCs w:val="20"/>
              </w:rPr>
            </w:pPr>
          </w:p>
        </w:tc>
        <w:tc>
          <w:tcPr>
            <w:tcW w:w="1843" w:type="dxa"/>
          </w:tcPr>
          <w:p w14:paraId="29935077" w14:textId="77777777" w:rsidR="00ED41F6" w:rsidRPr="000E7D0E" w:rsidRDefault="00ED41F6" w:rsidP="000A669C">
            <w:pPr>
              <w:rPr>
                <w:rFonts w:ascii="Times New Roman" w:hAnsi="Times New Roman" w:cs="Times New Roman"/>
                <w:sz w:val="20"/>
                <w:szCs w:val="20"/>
              </w:rPr>
            </w:pPr>
            <w:r>
              <w:rPr>
                <w:rFonts w:ascii="Times New Roman" w:hAnsi="Times New Roman" w:cs="Times New Roman"/>
                <w:sz w:val="20"/>
                <w:szCs w:val="20"/>
              </w:rPr>
              <w:t xml:space="preserve">Idem </w:t>
            </w:r>
          </w:p>
        </w:tc>
        <w:tc>
          <w:tcPr>
            <w:tcW w:w="1418" w:type="dxa"/>
          </w:tcPr>
          <w:p w14:paraId="1382B09D" w14:textId="77777777" w:rsidR="00ED41F6" w:rsidRPr="000E7D0E" w:rsidRDefault="00ED41F6" w:rsidP="000A669C">
            <w:pPr>
              <w:rPr>
                <w:rFonts w:ascii="Times New Roman" w:hAnsi="Times New Roman" w:cs="Times New Roman"/>
                <w:sz w:val="20"/>
                <w:szCs w:val="20"/>
              </w:rPr>
            </w:pPr>
            <w:r w:rsidRPr="000E7D0E">
              <w:rPr>
                <w:rFonts w:ascii="Times New Roman" w:hAnsi="Times New Roman" w:cs="Times New Roman"/>
                <w:sz w:val="20"/>
                <w:szCs w:val="20"/>
              </w:rPr>
              <w:t>15.600.000</w:t>
            </w:r>
          </w:p>
        </w:tc>
      </w:tr>
      <w:tr w:rsidR="00321C45" w:rsidRPr="000E7D0E" w14:paraId="36B06530" w14:textId="77777777" w:rsidTr="00321C45">
        <w:tc>
          <w:tcPr>
            <w:tcW w:w="3794" w:type="dxa"/>
          </w:tcPr>
          <w:p w14:paraId="73E5071B" w14:textId="77777777" w:rsidR="003649A9" w:rsidRPr="00321C45" w:rsidRDefault="00F70996" w:rsidP="003649A9">
            <w:pPr>
              <w:jc w:val="both"/>
              <w:rPr>
                <w:rFonts w:ascii="Times New Roman" w:hAnsi="Times New Roman" w:cs="Times New Roman"/>
                <w:sz w:val="20"/>
                <w:szCs w:val="20"/>
                <w:highlight w:val="yellow"/>
              </w:rPr>
            </w:pPr>
            <w:r w:rsidRPr="00321C45">
              <w:rPr>
                <w:rFonts w:ascii="Times New Roman" w:hAnsi="Times New Roman" w:cs="Times New Roman"/>
                <w:b/>
                <w:sz w:val="20"/>
                <w:szCs w:val="20"/>
              </w:rPr>
              <w:t>Résultat</w:t>
            </w:r>
            <w:r w:rsidR="005E4EB3" w:rsidRPr="00321C45">
              <w:rPr>
                <w:rFonts w:ascii="Times New Roman" w:hAnsi="Times New Roman" w:cs="Times New Roman"/>
                <w:b/>
                <w:sz w:val="20"/>
                <w:szCs w:val="20"/>
              </w:rPr>
              <w:t xml:space="preserve"> 3.3</w:t>
            </w:r>
            <w:r w:rsidR="005E4EB3" w:rsidRPr="00321C45">
              <w:rPr>
                <w:rFonts w:ascii="Times New Roman" w:hAnsi="Times New Roman" w:cs="Times New Roman"/>
                <w:sz w:val="20"/>
                <w:szCs w:val="20"/>
              </w:rPr>
              <w:t xml:space="preserve">: </w:t>
            </w:r>
            <w:r w:rsidR="003649A9" w:rsidRPr="00321C45">
              <w:rPr>
                <w:rFonts w:ascii="Times New Roman" w:hAnsi="Times New Roman" w:cs="Times New Roman"/>
                <w:sz w:val="20"/>
                <w:szCs w:val="20"/>
              </w:rPr>
              <w:t xml:space="preserve">Les communautés rurales adoptent progressivement l'utilisation de l'énergie alternative aux bois </w:t>
            </w:r>
          </w:p>
          <w:p w14:paraId="344E8FD2" w14:textId="77777777" w:rsidR="005E4EB3" w:rsidRPr="00321C45" w:rsidRDefault="005E4EB3" w:rsidP="00761D45">
            <w:pPr>
              <w:rPr>
                <w:rFonts w:ascii="Times New Roman" w:hAnsi="Times New Roman" w:cs="Times New Roman"/>
                <w:sz w:val="20"/>
                <w:szCs w:val="20"/>
              </w:rPr>
            </w:pPr>
          </w:p>
        </w:tc>
        <w:tc>
          <w:tcPr>
            <w:tcW w:w="4961" w:type="dxa"/>
          </w:tcPr>
          <w:p w14:paraId="44F02C40" w14:textId="77777777" w:rsidR="005E4EB3" w:rsidRPr="00321C45" w:rsidRDefault="00034CF7" w:rsidP="005E4EB3">
            <w:pPr>
              <w:rPr>
                <w:rFonts w:ascii="Times New Roman" w:hAnsi="Times New Roman" w:cs="Times New Roman"/>
                <w:sz w:val="20"/>
                <w:szCs w:val="20"/>
              </w:rPr>
            </w:pPr>
            <w:r w:rsidRPr="00321C45">
              <w:rPr>
                <w:rFonts w:ascii="Times New Roman" w:hAnsi="Times New Roman" w:cs="Times New Roman"/>
                <w:sz w:val="20"/>
                <w:szCs w:val="20"/>
              </w:rPr>
              <w:t xml:space="preserve">2 </w:t>
            </w:r>
            <w:r w:rsidR="005E4EB3" w:rsidRPr="00321C45">
              <w:rPr>
                <w:rFonts w:ascii="Times New Roman" w:hAnsi="Times New Roman" w:cs="Times New Roman"/>
                <w:sz w:val="20"/>
                <w:szCs w:val="20"/>
              </w:rPr>
              <w:t xml:space="preserve"> </w:t>
            </w:r>
            <w:r w:rsidRPr="00321C45">
              <w:rPr>
                <w:rFonts w:ascii="Times New Roman" w:hAnsi="Times New Roman" w:cs="Times New Roman"/>
                <w:sz w:val="20"/>
                <w:szCs w:val="20"/>
              </w:rPr>
              <w:t>ménages</w:t>
            </w:r>
            <w:r w:rsidR="005E4EB3" w:rsidRPr="00321C45">
              <w:rPr>
                <w:rFonts w:ascii="Times New Roman" w:hAnsi="Times New Roman" w:cs="Times New Roman"/>
                <w:sz w:val="20"/>
                <w:szCs w:val="20"/>
              </w:rPr>
              <w:t xml:space="preserve"> </w:t>
            </w:r>
            <w:r w:rsidRPr="00321C45">
              <w:rPr>
                <w:rFonts w:ascii="Times New Roman" w:hAnsi="Times New Roman" w:cs="Times New Roman"/>
                <w:sz w:val="20"/>
                <w:szCs w:val="20"/>
              </w:rPr>
              <w:t>et/</w:t>
            </w:r>
            <w:r w:rsidR="005E4EB3" w:rsidRPr="00321C45">
              <w:rPr>
                <w:rFonts w:ascii="Times New Roman" w:hAnsi="Times New Roman" w:cs="Times New Roman"/>
                <w:sz w:val="20"/>
                <w:szCs w:val="20"/>
              </w:rPr>
              <w:t xml:space="preserve">ou collectivités utilisent la bioénergie </w:t>
            </w:r>
          </w:p>
          <w:p w14:paraId="4CDE7F99" w14:textId="77777777" w:rsidR="005E4EB3" w:rsidRPr="00321C45" w:rsidRDefault="005E4EB3" w:rsidP="005E4EB3">
            <w:pPr>
              <w:rPr>
                <w:rFonts w:ascii="Times New Roman" w:hAnsi="Times New Roman" w:cs="Times New Roman"/>
                <w:sz w:val="20"/>
                <w:szCs w:val="20"/>
              </w:rPr>
            </w:pPr>
          </w:p>
          <w:p w14:paraId="0ED1DD16" w14:textId="77777777" w:rsidR="005E4EB3" w:rsidRPr="00321C45" w:rsidRDefault="005E4EB3" w:rsidP="00DA6969">
            <w:pPr>
              <w:pStyle w:val="Paragraphedeliste"/>
              <w:rPr>
                <w:rFonts w:ascii="Times New Roman" w:hAnsi="Times New Roman" w:cs="Times New Roman"/>
                <w:sz w:val="20"/>
                <w:szCs w:val="20"/>
              </w:rPr>
            </w:pPr>
          </w:p>
        </w:tc>
        <w:tc>
          <w:tcPr>
            <w:tcW w:w="2126" w:type="dxa"/>
          </w:tcPr>
          <w:p w14:paraId="241B59EE" w14:textId="77777777" w:rsidR="005E4EB3" w:rsidRPr="00321C45" w:rsidRDefault="00034CF7" w:rsidP="000A669C">
            <w:pPr>
              <w:rPr>
                <w:rFonts w:ascii="Times New Roman" w:hAnsi="Times New Roman" w:cs="Times New Roman"/>
                <w:sz w:val="20"/>
                <w:szCs w:val="20"/>
              </w:rPr>
            </w:pPr>
            <w:r w:rsidRPr="00321C45">
              <w:rPr>
                <w:rFonts w:ascii="Times New Roman" w:hAnsi="Times New Roman" w:cs="Times New Roman"/>
                <w:sz w:val="20"/>
                <w:szCs w:val="20"/>
              </w:rPr>
              <w:t>Visites de terrain, photos,</w:t>
            </w:r>
          </w:p>
        </w:tc>
        <w:tc>
          <w:tcPr>
            <w:tcW w:w="1843" w:type="dxa"/>
          </w:tcPr>
          <w:p w14:paraId="4855B722" w14:textId="77777777" w:rsidR="005E4EB3" w:rsidRPr="00321C45" w:rsidRDefault="00B16472" w:rsidP="000A669C">
            <w:pPr>
              <w:rPr>
                <w:rFonts w:ascii="Times New Roman" w:hAnsi="Times New Roman" w:cs="Times New Roman"/>
                <w:sz w:val="20"/>
                <w:szCs w:val="20"/>
              </w:rPr>
            </w:pPr>
            <w:r w:rsidRPr="00321C45">
              <w:rPr>
                <w:rFonts w:ascii="Times New Roman" w:hAnsi="Times New Roman" w:cs="Times New Roman"/>
                <w:sz w:val="20"/>
                <w:szCs w:val="20"/>
              </w:rPr>
              <w:t>La sécurité reste bonne, les autorités locales sont favorables et les technologies proposées sont acceptées</w:t>
            </w:r>
          </w:p>
        </w:tc>
        <w:tc>
          <w:tcPr>
            <w:tcW w:w="1418" w:type="dxa"/>
          </w:tcPr>
          <w:p w14:paraId="1B5F6B9F" w14:textId="77777777" w:rsidR="005E4EB3" w:rsidRPr="00321C45" w:rsidRDefault="00DC6FAC" w:rsidP="000A669C">
            <w:pPr>
              <w:rPr>
                <w:rFonts w:ascii="Times New Roman" w:hAnsi="Times New Roman" w:cs="Times New Roman"/>
                <w:sz w:val="20"/>
                <w:szCs w:val="20"/>
              </w:rPr>
            </w:pPr>
            <w:r w:rsidRPr="00321C45">
              <w:rPr>
                <w:rFonts w:ascii="Times New Roman" w:hAnsi="Times New Roman" w:cs="Times New Roman"/>
                <w:sz w:val="20"/>
                <w:szCs w:val="20"/>
              </w:rPr>
              <w:t>71.500.000</w:t>
            </w:r>
          </w:p>
        </w:tc>
      </w:tr>
      <w:tr w:rsidR="00321C45" w:rsidRPr="000E7D0E" w14:paraId="3139E5D3" w14:textId="77777777" w:rsidTr="00321C45">
        <w:tc>
          <w:tcPr>
            <w:tcW w:w="3794" w:type="dxa"/>
          </w:tcPr>
          <w:p w14:paraId="2826C5A5" w14:textId="77777777" w:rsidR="005E4EB3" w:rsidRPr="000E7D0E" w:rsidRDefault="005E4EB3" w:rsidP="000A669C">
            <w:pPr>
              <w:rPr>
                <w:rFonts w:ascii="Times New Roman" w:hAnsi="Times New Roman" w:cs="Times New Roman"/>
                <w:b/>
                <w:sz w:val="20"/>
                <w:szCs w:val="20"/>
              </w:rPr>
            </w:pPr>
            <w:r w:rsidRPr="000E7D0E">
              <w:rPr>
                <w:rFonts w:ascii="Times New Roman" w:hAnsi="Times New Roman" w:cs="Times New Roman"/>
                <w:b/>
                <w:sz w:val="20"/>
                <w:szCs w:val="20"/>
              </w:rPr>
              <w:t>Activités</w:t>
            </w:r>
          </w:p>
        </w:tc>
        <w:tc>
          <w:tcPr>
            <w:tcW w:w="4961" w:type="dxa"/>
          </w:tcPr>
          <w:p w14:paraId="7279114C" w14:textId="77777777" w:rsidR="005E4EB3" w:rsidRPr="000E7D0E" w:rsidRDefault="005E4EB3" w:rsidP="000A669C">
            <w:pPr>
              <w:rPr>
                <w:rFonts w:ascii="Times New Roman" w:hAnsi="Times New Roman" w:cs="Times New Roman"/>
                <w:sz w:val="20"/>
                <w:szCs w:val="20"/>
              </w:rPr>
            </w:pPr>
          </w:p>
        </w:tc>
        <w:tc>
          <w:tcPr>
            <w:tcW w:w="2126" w:type="dxa"/>
          </w:tcPr>
          <w:p w14:paraId="29997FF4" w14:textId="77777777" w:rsidR="005E4EB3" w:rsidRPr="000E7D0E" w:rsidRDefault="005E4EB3" w:rsidP="000A669C">
            <w:pPr>
              <w:rPr>
                <w:rFonts w:ascii="Times New Roman" w:hAnsi="Times New Roman" w:cs="Times New Roman"/>
                <w:sz w:val="20"/>
                <w:szCs w:val="20"/>
              </w:rPr>
            </w:pPr>
          </w:p>
        </w:tc>
        <w:tc>
          <w:tcPr>
            <w:tcW w:w="1843" w:type="dxa"/>
          </w:tcPr>
          <w:p w14:paraId="00CE8A7D" w14:textId="77777777" w:rsidR="005E4EB3" w:rsidRPr="000E7D0E" w:rsidRDefault="005E4EB3" w:rsidP="000A669C">
            <w:pPr>
              <w:rPr>
                <w:rFonts w:ascii="Times New Roman" w:hAnsi="Times New Roman" w:cs="Times New Roman"/>
                <w:sz w:val="20"/>
                <w:szCs w:val="20"/>
              </w:rPr>
            </w:pPr>
          </w:p>
        </w:tc>
        <w:tc>
          <w:tcPr>
            <w:tcW w:w="1418" w:type="dxa"/>
          </w:tcPr>
          <w:p w14:paraId="0EA37E88" w14:textId="77777777" w:rsidR="005E4EB3" w:rsidRPr="000E7D0E" w:rsidRDefault="005E4EB3" w:rsidP="000A669C">
            <w:pPr>
              <w:rPr>
                <w:rFonts w:ascii="Times New Roman" w:hAnsi="Times New Roman" w:cs="Times New Roman"/>
                <w:sz w:val="20"/>
                <w:szCs w:val="20"/>
              </w:rPr>
            </w:pPr>
          </w:p>
        </w:tc>
      </w:tr>
      <w:tr w:rsidR="00321C45" w:rsidRPr="000E7D0E" w14:paraId="2FBE966E" w14:textId="77777777" w:rsidTr="00321C45">
        <w:tc>
          <w:tcPr>
            <w:tcW w:w="3794" w:type="dxa"/>
          </w:tcPr>
          <w:p w14:paraId="15329A65" w14:textId="77777777" w:rsidR="005E4EB3" w:rsidRPr="00034CF7" w:rsidRDefault="005E4EB3" w:rsidP="000A669C">
            <w:pPr>
              <w:rPr>
                <w:rFonts w:ascii="Times New Roman" w:hAnsi="Times New Roman" w:cs="Times New Roman"/>
                <w:sz w:val="20"/>
                <w:szCs w:val="20"/>
              </w:rPr>
            </w:pPr>
            <w:r w:rsidRPr="00034CF7">
              <w:rPr>
                <w:rFonts w:ascii="Times New Roman" w:hAnsi="Times New Roman" w:cs="Times New Roman"/>
                <w:sz w:val="20"/>
                <w:szCs w:val="20"/>
              </w:rPr>
              <w:t>Faire participer le personnel clé de l'OAP à  une formation technique sur les technologies de la production de la bioénergie</w:t>
            </w:r>
          </w:p>
        </w:tc>
        <w:tc>
          <w:tcPr>
            <w:tcW w:w="4961" w:type="dxa"/>
          </w:tcPr>
          <w:p w14:paraId="5159E281" w14:textId="77777777" w:rsidR="005E4EB3" w:rsidRPr="000E7D0E" w:rsidRDefault="005E4EB3" w:rsidP="000A669C">
            <w:pPr>
              <w:rPr>
                <w:rFonts w:ascii="Times New Roman" w:hAnsi="Times New Roman" w:cs="Times New Roman"/>
                <w:sz w:val="20"/>
                <w:szCs w:val="20"/>
              </w:rPr>
            </w:pPr>
            <w:r w:rsidRPr="000E7D0E">
              <w:rPr>
                <w:rFonts w:ascii="Times New Roman" w:hAnsi="Times New Roman" w:cs="Times New Roman"/>
                <w:sz w:val="20"/>
                <w:szCs w:val="20"/>
              </w:rPr>
              <w:t>Au moins 2 personnes sont formées</w:t>
            </w:r>
          </w:p>
        </w:tc>
        <w:tc>
          <w:tcPr>
            <w:tcW w:w="2126" w:type="dxa"/>
          </w:tcPr>
          <w:p w14:paraId="00534DD7" w14:textId="77777777" w:rsidR="005E4EB3" w:rsidRPr="000E7D0E" w:rsidRDefault="005E4EB3" w:rsidP="000A669C">
            <w:pPr>
              <w:rPr>
                <w:rFonts w:ascii="Times New Roman" w:hAnsi="Times New Roman" w:cs="Times New Roman"/>
                <w:sz w:val="20"/>
                <w:szCs w:val="20"/>
              </w:rPr>
            </w:pPr>
            <w:r w:rsidRPr="000E7D0E">
              <w:rPr>
                <w:rFonts w:ascii="Times New Roman" w:hAnsi="Times New Roman" w:cs="Times New Roman"/>
                <w:sz w:val="20"/>
                <w:szCs w:val="20"/>
              </w:rPr>
              <w:t>Rapport de l'OAP, certificat de formation</w:t>
            </w:r>
          </w:p>
        </w:tc>
        <w:tc>
          <w:tcPr>
            <w:tcW w:w="1843" w:type="dxa"/>
          </w:tcPr>
          <w:p w14:paraId="16DDDA2B" w14:textId="77777777" w:rsidR="005E4EB3" w:rsidRPr="000E7D0E" w:rsidRDefault="00B16472" w:rsidP="000A669C">
            <w:pPr>
              <w:rPr>
                <w:rFonts w:ascii="Times New Roman" w:hAnsi="Times New Roman" w:cs="Times New Roman"/>
                <w:sz w:val="20"/>
                <w:szCs w:val="20"/>
              </w:rPr>
            </w:pPr>
            <w:r>
              <w:rPr>
                <w:rFonts w:ascii="Times New Roman" w:hAnsi="Times New Roman" w:cs="Times New Roman"/>
                <w:sz w:val="20"/>
                <w:szCs w:val="20"/>
              </w:rPr>
              <w:t>Disponibilité d'un bon formateur ou d'un centre de formation</w:t>
            </w:r>
          </w:p>
        </w:tc>
        <w:tc>
          <w:tcPr>
            <w:tcW w:w="1418" w:type="dxa"/>
          </w:tcPr>
          <w:p w14:paraId="58076BC7" w14:textId="77777777" w:rsidR="005E4EB3" w:rsidRPr="000E7D0E" w:rsidRDefault="005E4EB3" w:rsidP="000A669C">
            <w:pPr>
              <w:rPr>
                <w:rFonts w:ascii="Times New Roman" w:hAnsi="Times New Roman" w:cs="Times New Roman"/>
                <w:sz w:val="20"/>
                <w:szCs w:val="20"/>
              </w:rPr>
            </w:pPr>
            <w:r w:rsidRPr="000E7D0E">
              <w:rPr>
                <w:rFonts w:ascii="Times New Roman" w:hAnsi="Times New Roman" w:cs="Times New Roman"/>
                <w:sz w:val="20"/>
                <w:szCs w:val="20"/>
              </w:rPr>
              <w:t>8.500.000</w:t>
            </w:r>
          </w:p>
        </w:tc>
      </w:tr>
      <w:tr w:rsidR="00321C45" w:rsidRPr="000E7D0E" w14:paraId="53B5F693" w14:textId="77777777" w:rsidTr="00321C45">
        <w:tc>
          <w:tcPr>
            <w:tcW w:w="3794" w:type="dxa"/>
          </w:tcPr>
          <w:p w14:paraId="3D9DBD8C" w14:textId="77777777" w:rsidR="005E4EB3" w:rsidRPr="000E7D0E" w:rsidRDefault="005E4EB3" w:rsidP="000A669C">
            <w:pPr>
              <w:rPr>
                <w:rFonts w:ascii="Times New Roman" w:hAnsi="Times New Roman" w:cs="Times New Roman"/>
                <w:sz w:val="20"/>
                <w:szCs w:val="20"/>
              </w:rPr>
            </w:pPr>
            <w:r w:rsidRPr="000E7D0E">
              <w:rPr>
                <w:rFonts w:ascii="Times New Roman" w:hAnsi="Times New Roman" w:cs="Times New Roman"/>
                <w:sz w:val="20"/>
                <w:szCs w:val="20"/>
              </w:rPr>
              <w:t>Réaliser une étude technique de faisabilité de production et d'utilisation de la bioénergie</w:t>
            </w:r>
          </w:p>
        </w:tc>
        <w:tc>
          <w:tcPr>
            <w:tcW w:w="4961" w:type="dxa"/>
          </w:tcPr>
          <w:p w14:paraId="677D778D" w14:textId="77777777" w:rsidR="005E4EB3" w:rsidRPr="000E7D0E" w:rsidRDefault="005E4EB3" w:rsidP="005E4EB3">
            <w:pPr>
              <w:rPr>
                <w:rFonts w:ascii="Times New Roman" w:hAnsi="Times New Roman" w:cs="Times New Roman"/>
                <w:sz w:val="20"/>
                <w:szCs w:val="20"/>
              </w:rPr>
            </w:pPr>
            <w:r w:rsidRPr="000E7D0E">
              <w:rPr>
                <w:rFonts w:ascii="Times New Roman" w:hAnsi="Times New Roman" w:cs="Times New Roman"/>
                <w:sz w:val="20"/>
                <w:szCs w:val="20"/>
              </w:rPr>
              <w:t xml:space="preserve">1 étude technique </w:t>
            </w:r>
          </w:p>
        </w:tc>
        <w:tc>
          <w:tcPr>
            <w:tcW w:w="2126" w:type="dxa"/>
          </w:tcPr>
          <w:p w14:paraId="5360584E" w14:textId="77777777" w:rsidR="005E4EB3" w:rsidRPr="000E7D0E" w:rsidRDefault="005E4EB3" w:rsidP="000A669C">
            <w:pPr>
              <w:rPr>
                <w:rFonts w:ascii="Times New Roman" w:hAnsi="Times New Roman" w:cs="Times New Roman"/>
                <w:sz w:val="20"/>
                <w:szCs w:val="20"/>
              </w:rPr>
            </w:pPr>
            <w:r w:rsidRPr="000E7D0E">
              <w:rPr>
                <w:rFonts w:ascii="Times New Roman" w:hAnsi="Times New Roman" w:cs="Times New Roman"/>
                <w:sz w:val="20"/>
                <w:szCs w:val="20"/>
              </w:rPr>
              <w:t>Rapport de l'étude</w:t>
            </w:r>
          </w:p>
        </w:tc>
        <w:tc>
          <w:tcPr>
            <w:tcW w:w="1843" w:type="dxa"/>
          </w:tcPr>
          <w:p w14:paraId="32287A62" w14:textId="77777777" w:rsidR="005E4EB3" w:rsidRPr="000E7D0E" w:rsidRDefault="00B16472" w:rsidP="000A669C">
            <w:pPr>
              <w:rPr>
                <w:rFonts w:ascii="Times New Roman" w:hAnsi="Times New Roman" w:cs="Times New Roman"/>
                <w:sz w:val="20"/>
                <w:szCs w:val="20"/>
              </w:rPr>
            </w:pPr>
            <w:r>
              <w:rPr>
                <w:rFonts w:ascii="Times New Roman" w:hAnsi="Times New Roman" w:cs="Times New Roman"/>
                <w:sz w:val="20"/>
                <w:szCs w:val="20"/>
              </w:rPr>
              <w:t>Le personnel formé est capable + Disponibilité d'un expert accompagnateur</w:t>
            </w:r>
          </w:p>
        </w:tc>
        <w:tc>
          <w:tcPr>
            <w:tcW w:w="1418" w:type="dxa"/>
          </w:tcPr>
          <w:p w14:paraId="55EBD778" w14:textId="77777777" w:rsidR="005E4EB3" w:rsidRPr="00167CF0" w:rsidRDefault="005E4EB3" w:rsidP="000A669C">
            <w:pPr>
              <w:rPr>
                <w:rFonts w:ascii="Times New Roman" w:hAnsi="Times New Roman" w:cs="Times New Roman"/>
                <w:sz w:val="20"/>
                <w:szCs w:val="20"/>
              </w:rPr>
            </w:pPr>
            <w:r w:rsidRPr="00167CF0">
              <w:rPr>
                <w:rFonts w:ascii="Times New Roman" w:hAnsi="Times New Roman" w:cs="Times New Roman"/>
                <w:sz w:val="20"/>
                <w:szCs w:val="20"/>
              </w:rPr>
              <w:t>3.000.000</w:t>
            </w:r>
          </w:p>
        </w:tc>
      </w:tr>
      <w:tr w:rsidR="00321C45" w:rsidRPr="000E7D0E" w14:paraId="76423FBF" w14:textId="77777777" w:rsidTr="00321C45">
        <w:tc>
          <w:tcPr>
            <w:tcW w:w="3794" w:type="dxa"/>
          </w:tcPr>
          <w:p w14:paraId="06C15965" w14:textId="77777777" w:rsidR="005E4EB3" w:rsidRPr="000E7D0E" w:rsidRDefault="005E4EB3" w:rsidP="000A669C">
            <w:pPr>
              <w:rPr>
                <w:rFonts w:ascii="Times New Roman" w:hAnsi="Times New Roman" w:cs="Times New Roman"/>
                <w:sz w:val="20"/>
                <w:szCs w:val="20"/>
              </w:rPr>
            </w:pPr>
            <w:r w:rsidRPr="000E7D0E">
              <w:rPr>
                <w:rFonts w:ascii="Times New Roman" w:hAnsi="Times New Roman" w:cs="Times New Roman"/>
                <w:sz w:val="20"/>
                <w:szCs w:val="20"/>
              </w:rPr>
              <w:t xml:space="preserve">Installer des unités pilotes de production et d'utilisation moderne du biogaz </w:t>
            </w:r>
          </w:p>
        </w:tc>
        <w:tc>
          <w:tcPr>
            <w:tcW w:w="4961" w:type="dxa"/>
          </w:tcPr>
          <w:p w14:paraId="428F3210" w14:textId="77777777" w:rsidR="005E4EB3" w:rsidRPr="000E7D0E" w:rsidRDefault="005E4EB3" w:rsidP="000A669C">
            <w:pPr>
              <w:rPr>
                <w:rFonts w:ascii="Times New Roman" w:hAnsi="Times New Roman" w:cs="Times New Roman"/>
                <w:sz w:val="20"/>
                <w:szCs w:val="20"/>
              </w:rPr>
            </w:pPr>
            <w:r w:rsidRPr="000E7D0E">
              <w:rPr>
                <w:rFonts w:ascii="Times New Roman" w:hAnsi="Times New Roman" w:cs="Times New Roman"/>
                <w:sz w:val="20"/>
                <w:szCs w:val="20"/>
              </w:rPr>
              <w:t>2 unités installées et fournissent de l'énergie</w:t>
            </w:r>
          </w:p>
        </w:tc>
        <w:tc>
          <w:tcPr>
            <w:tcW w:w="2126" w:type="dxa"/>
          </w:tcPr>
          <w:p w14:paraId="0A805666" w14:textId="77777777" w:rsidR="005E4EB3" w:rsidRPr="000E7D0E" w:rsidRDefault="005E4EB3" w:rsidP="000A669C">
            <w:pPr>
              <w:rPr>
                <w:rFonts w:ascii="Times New Roman" w:hAnsi="Times New Roman" w:cs="Times New Roman"/>
                <w:sz w:val="20"/>
                <w:szCs w:val="20"/>
              </w:rPr>
            </w:pPr>
            <w:r>
              <w:rPr>
                <w:rFonts w:ascii="Times New Roman" w:hAnsi="Times New Roman" w:cs="Times New Roman"/>
                <w:sz w:val="20"/>
                <w:szCs w:val="20"/>
              </w:rPr>
              <w:t>Rapport d'installation</w:t>
            </w:r>
          </w:p>
        </w:tc>
        <w:tc>
          <w:tcPr>
            <w:tcW w:w="1843" w:type="dxa"/>
          </w:tcPr>
          <w:p w14:paraId="787F3E93" w14:textId="77777777" w:rsidR="005E4EB3" w:rsidRPr="000E7D0E" w:rsidRDefault="00B16472" w:rsidP="000A669C">
            <w:pPr>
              <w:rPr>
                <w:rFonts w:ascii="Times New Roman" w:hAnsi="Times New Roman" w:cs="Times New Roman"/>
                <w:sz w:val="20"/>
                <w:szCs w:val="20"/>
              </w:rPr>
            </w:pPr>
            <w:r>
              <w:rPr>
                <w:rFonts w:ascii="Times New Roman" w:hAnsi="Times New Roman" w:cs="Times New Roman"/>
                <w:sz w:val="20"/>
                <w:szCs w:val="20"/>
              </w:rPr>
              <w:t>Les bénéficiaires sont favorables et y trouvent intérêt</w:t>
            </w:r>
          </w:p>
        </w:tc>
        <w:tc>
          <w:tcPr>
            <w:tcW w:w="1418" w:type="dxa"/>
          </w:tcPr>
          <w:p w14:paraId="44907E18" w14:textId="77777777" w:rsidR="005E4EB3" w:rsidRPr="000E7D0E" w:rsidRDefault="005E4EB3" w:rsidP="000A669C">
            <w:pPr>
              <w:rPr>
                <w:rFonts w:ascii="Times New Roman" w:hAnsi="Times New Roman" w:cs="Times New Roman"/>
                <w:sz w:val="20"/>
                <w:szCs w:val="20"/>
              </w:rPr>
            </w:pPr>
            <w:r w:rsidRPr="000E7D0E">
              <w:rPr>
                <w:rFonts w:ascii="Times New Roman" w:hAnsi="Times New Roman" w:cs="Times New Roman"/>
                <w:sz w:val="20"/>
                <w:szCs w:val="20"/>
              </w:rPr>
              <w:t>60.000.000</w:t>
            </w:r>
          </w:p>
        </w:tc>
      </w:tr>
    </w:tbl>
    <w:p w14:paraId="66948B34" w14:textId="77777777" w:rsidR="000A669C" w:rsidRPr="000E7D0E" w:rsidRDefault="000A669C" w:rsidP="000A669C">
      <w:pPr>
        <w:rPr>
          <w:rFonts w:ascii="Times New Roman" w:hAnsi="Times New Roman" w:cs="Times New Roman"/>
        </w:rPr>
      </w:pPr>
    </w:p>
    <w:p w14:paraId="6BAD3DCD" w14:textId="77777777" w:rsidR="00965CB7" w:rsidRPr="000E7D0E" w:rsidRDefault="00727F26" w:rsidP="00727F26">
      <w:pPr>
        <w:pStyle w:val="Titre2"/>
        <w:rPr>
          <w:rFonts w:ascii="Times New Roman" w:hAnsi="Times New Roman" w:cs="Times New Roman"/>
          <w:i w:val="0"/>
          <w:sz w:val="24"/>
          <w:szCs w:val="24"/>
        </w:rPr>
      </w:pPr>
      <w:bookmarkStart w:id="27" w:name="_Toc308076936"/>
      <w:r w:rsidRPr="000E7D0E">
        <w:rPr>
          <w:rFonts w:ascii="Times New Roman" w:hAnsi="Times New Roman" w:cs="Times New Roman"/>
          <w:i w:val="0"/>
          <w:sz w:val="24"/>
          <w:szCs w:val="24"/>
        </w:rPr>
        <w:lastRenderedPageBreak/>
        <w:t xml:space="preserve">6.4. </w:t>
      </w:r>
      <w:r w:rsidR="000E4C62" w:rsidRPr="000E7D0E">
        <w:rPr>
          <w:rFonts w:ascii="Times New Roman" w:hAnsi="Times New Roman" w:cs="Times New Roman"/>
          <w:i w:val="0"/>
          <w:sz w:val="24"/>
          <w:szCs w:val="24"/>
        </w:rPr>
        <w:t>Pour l'a</w:t>
      </w:r>
      <w:r w:rsidR="00773DF1" w:rsidRPr="000E7D0E">
        <w:rPr>
          <w:rFonts w:ascii="Times New Roman" w:hAnsi="Times New Roman" w:cs="Times New Roman"/>
          <w:i w:val="0"/>
          <w:sz w:val="24"/>
          <w:szCs w:val="24"/>
        </w:rPr>
        <w:t xml:space="preserve">xe 4: </w:t>
      </w:r>
      <w:r w:rsidR="00744B53">
        <w:rPr>
          <w:rFonts w:ascii="Times New Roman" w:hAnsi="Times New Roman" w:cs="Times New Roman"/>
          <w:i w:val="0"/>
          <w:sz w:val="24"/>
          <w:szCs w:val="24"/>
        </w:rPr>
        <w:t>Renforcement</w:t>
      </w:r>
      <w:r w:rsidR="00965CB7" w:rsidRPr="000E7D0E">
        <w:rPr>
          <w:rFonts w:ascii="Times New Roman" w:hAnsi="Times New Roman" w:cs="Times New Roman"/>
          <w:i w:val="0"/>
          <w:sz w:val="24"/>
          <w:szCs w:val="24"/>
        </w:rPr>
        <w:t xml:space="preserve"> institutionnel</w:t>
      </w:r>
      <w:bookmarkEnd w:id="27"/>
    </w:p>
    <w:tbl>
      <w:tblPr>
        <w:tblStyle w:val="Grille"/>
        <w:tblW w:w="14142" w:type="dxa"/>
        <w:tblLook w:val="04A0" w:firstRow="1" w:lastRow="0" w:firstColumn="1" w:lastColumn="0" w:noHBand="0" w:noVBand="1"/>
      </w:tblPr>
      <w:tblGrid>
        <w:gridCol w:w="3510"/>
        <w:gridCol w:w="4253"/>
        <w:gridCol w:w="2835"/>
        <w:gridCol w:w="2141"/>
        <w:gridCol w:w="1403"/>
      </w:tblGrid>
      <w:tr w:rsidR="00AF28C5" w:rsidRPr="000E7D0E" w14:paraId="6B639BCC" w14:textId="77777777" w:rsidTr="0085231E">
        <w:tc>
          <w:tcPr>
            <w:tcW w:w="14142" w:type="dxa"/>
            <w:gridSpan w:val="5"/>
          </w:tcPr>
          <w:p w14:paraId="7028E199" w14:textId="77777777" w:rsidR="00AF28C5" w:rsidRPr="000E7D0E" w:rsidRDefault="00AF28C5" w:rsidP="008242FD">
            <w:pPr>
              <w:jc w:val="both"/>
              <w:rPr>
                <w:rFonts w:ascii="Times New Roman" w:hAnsi="Times New Roman" w:cs="Times New Roman"/>
                <w:b/>
                <w:sz w:val="20"/>
                <w:szCs w:val="20"/>
              </w:rPr>
            </w:pPr>
            <w:r w:rsidRPr="00CE1D9B">
              <w:rPr>
                <w:rFonts w:ascii="Times New Roman" w:hAnsi="Times New Roman" w:cs="Times New Roman"/>
                <w:b/>
                <w:sz w:val="20"/>
                <w:szCs w:val="20"/>
              </w:rPr>
              <w:t xml:space="preserve">Objectif global : </w:t>
            </w:r>
            <w:r w:rsidRPr="00CE1D9B">
              <w:rPr>
                <w:rFonts w:ascii="Times New Roman" w:hAnsi="Times New Roman" w:cs="Times New Roman"/>
                <w:sz w:val="20"/>
                <w:szCs w:val="20"/>
              </w:rPr>
              <w:t xml:space="preserve">Contribution à l’amélioration des conditions </w:t>
            </w:r>
            <w:proofErr w:type="spellStart"/>
            <w:r w:rsidRPr="00CE1D9B">
              <w:rPr>
                <w:rFonts w:ascii="Times New Roman" w:hAnsi="Times New Roman" w:cs="Times New Roman"/>
                <w:sz w:val="20"/>
                <w:szCs w:val="20"/>
              </w:rPr>
              <w:t>socio-économiques</w:t>
            </w:r>
            <w:proofErr w:type="spellEnd"/>
            <w:r w:rsidRPr="00CE1D9B">
              <w:rPr>
                <w:rFonts w:ascii="Times New Roman" w:hAnsi="Times New Roman" w:cs="Times New Roman"/>
                <w:sz w:val="20"/>
                <w:szCs w:val="20"/>
              </w:rPr>
              <w:t xml:space="preserve"> et politiques des populations du milieu rural  à travers l’accompagnement des communautés dans leur auto développement durable.</w:t>
            </w:r>
            <w:r w:rsidRPr="00CE1D9B">
              <w:rPr>
                <w:rFonts w:ascii="Times New Roman" w:hAnsi="Times New Roman" w:cs="Times New Roman"/>
                <w:b/>
                <w:sz w:val="20"/>
                <w:szCs w:val="20"/>
              </w:rPr>
              <w:t xml:space="preserve">  </w:t>
            </w:r>
          </w:p>
        </w:tc>
      </w:tr>
      <w:tr w:rsidR="00744B53" w:rsidRPr="000E7D0E" w14:paraId="0D1CD50B" w14:textId="77777777" w:rsidTr="00744B53">
        <w:tc>
          <w:tcPr>
            <w:tcW w:w="3510" w:type="dxa"/>
          </w:tcPr>
          <w:p w14:paraId="675CCCA1" w14:textId="77777777" w:rsidR="00B63AEB" w:rsidRPr="000E7D0E" w:rsidRDefault="00B63AEB" w:rsidP="008242FD">
            <w:pPr>
              <w:jc w:val="both"/>
              <w:rPr>
                <w:rFonts w:ascii="Times New Roman" w:hAnsi="Times New Roman" w:cs="Times New Roman"/>
                <w:b/>
                <w:sz w:val="20"/>
                <w:szCs w:val="20"/>
              </w:rPr>
            </w:pPr>
            <w:r w:rsidRPr="000E7D0E">
              <w:rPr>
                <w:rFonts w:ascii="Times New Roman" w:hAnsi="Times New Roman" w:cs="Times New Roman"/>
                <w:b/>
                <w:sz w:val="20"/>
                <w:szCs w:val="20"/>
              </w:rPr>
              <w:t>Logique d'intervention</w:t>
            </w:r>
          </w:p>
        </w:tc>
        <w:tc>
          <w:tcPr>
            <w:tcW w:w="4253" w:type="dxa"/>
          </w:tcPr>
          <w:p w14:paraId="6E232F80" w14:textId="77777777" w:rsidR="00B63AEB" w:rsidRPr="000E7D0E" w:rsidRDefault="00B63AEB" w:rsidP="008242FD">
            <w:pPr>
              <w:jc w:val="both"/>
              <w:rPr>
                <w:rFonts w:ascii="Times New Roman" w:hAnsi="Times New Roman" w:cs="Times New Roman"/>
                <w:b/>
                <w:sz w:val="20"/>
                <w:szCs w:val="20"/>
              </w:rPr>
            </w:pPr>
            <w:r w:rsidRPr="000E7D0E">
              <w:rPr>
                <w:rFonts w:ascii="Times New Roman" w:hAnsi="Times New Roman" w:cs="Times New Roman"/>
                <w:b/>
                <w:sz w:val="20"/>
                <w:szCs w:val="20"/>
              </w:rPr>
              <w:t>Indicateurs objectivement vérifiables</w:t>
            </w:r>
          </w:p>
        </w:tc>
        <w:tc>
          <w:tcPr>
            <w:tcW w:w="2835" w:type="dxa"/>
          </w:tcPr>
          <w:p w14:paraId="56E23ABC" w14:textId="77777777" w:rsidR="00B63AEB" w:rsidRPr="000E7D0E" w:rsidRDefault="00B63AEB" w:rsidP="008242FD">
            <w:pPr>
              <w:jc w:val="both"/>
              <w:rPr>
                <w:rFonts w:ascii="Times New Roman" w:hAnsi="Times New Roman" w:cs="Times New Roman"/>
                <w:b/>
                <w:sz w:val="20"/>
                <w:szCs w:val="20"/>
              </w:rPr>
            </w:pPr>
            <w:r w:rsidRPr="000E7D0E">
              <w:rPr>
                <w:rFonts w:ascii="Times New Roman" w:hAnsi="Times New Roman" w:cs="Times New Roman"/>
                <w:b/>
                <w:sz w:val="20"/>
                <w:szCs w:val="20"/>
              </w:rPr>
              <w:t>Sources de vérification</w:t>
            </w:r>
          </w:p>
        </w:tc>
        <w:tc>
          <w:tcPr>
            <w:tcW w:w="2141" w:type="dxa"/>
          </w:tcPr>
          <w:p w14:paraId="3FF4143D" w14:textId="77777777" w:rsidR="00B63AEB" w:rsidRPr="000E7D0E" w:rsidRDefault="00B63AEB" w:rsidP="008242FD">
            <w:pPr>
              <w:jc w:val="both"/>
              <w:rPr>
                <w:rFonts w:ascii="Times New Roman" w:hAnsi="Times New Roman" w:cs="Times New Roman"/>
                <w:b/>
                <w:sz w:val="20"/>
                <w:szCs w:val="20"/>
              </w:rPr>
            </w:pPr>
            <w:r w:rsidRPr="000E7D0E">
              <w:rPr>
                <w:rFonts w:ascii="Times New Roman" w:hAnsi="Times New Roman" w:cs="Times New Roman"/>
                <w:b/>
                <w:sz w:val="20"/>
                <w:szCs w:val="20"/>
              </w:rPr>
              <w:t>Hypothèse</w:t>
            </w:r>
            <w:r w:rsidR="00887DA1">
              <w:rPr>
                <w:rFonts w:ascii="Times New Roman" w:hAnsi="Times New Roman" w:cs="Times New Roman"/>
                <w:b/>
                <w:sz w:val="20"/>
                <w:szCs w:val="20"/>
              </w:rPr>
              <w:t xml:space="preserve"> ou condition préalable</w:t>
            </w:r>
          </w:p>
        </w:tc>
        <w:tc>
          <w:tcPr>
            <w:tcW w:w="1403" w:type="dxa"/>
          </w:tcPr>
          <w:p w14:paraId="11B94F1D" w14:textId="77777777" w:rsidR="00B63AEB" w:rsidRPr="000E7D0E" w:rsidRDefault="00B63AEB" w:rsidP="008242FD">
            <w:pPr>
              <w:jc w:val="both"/>
              <w:rPr>
                <w:rFonts w:ascii="Times New Roman" w:hAnsi="Times New Roman" w:cs="Times New Roman"/>
                <w:b/>
                <w:sz w:val="20"/>
                <w:szCs w:val="20"/>
              </w:rPr>
            </w:pPr>
            <w:r w:rsidRPr="000E7D0E">
              <w:rPr>
                <w:rFonts w:ascii="Times New Roman" w:hAnsi="Times New Roman" w:cs="Times New Roman"/>
                <w:b/>
                <w:sz w:val="20"/>
                <w:szCs w:val="20"/>
              </w:rPr>
              <w:t>Coûts estimatifs</w:t>
            </w:r>
          </w:p>
        </w:tc>
      </w:tr>
      <w:tr w:rsidR="00034CF7" w:rsidRPr="00B66196" w14:paraId="4937CCF3" w14:textId="77777777" w:rsidTr="00744B53">
        <w:tc>
          <w:tcPr>
            <w:tcW w:w="3510" w:type="dxa"/>
          </w:tcPr>
          <w:p w14:paraId="2625C1BE" w14:textId="77777777" w:rsidR="00034CF7" w:rsidRPr="00B66196" w:rsidRDefault="00034CF7" w:rsidP="00D52C42">
            <w:pPr>
              <w:jc w:val="both"/>
              <w:rPr>
                <w:rFonts w:ascii="Times New Roman" w:hAnsi="Times New Roman" w:cs="Times New Roman"/>
                <w:b/>
                <w:sz w:val="20"/>
                <w:szCs w:val="20"/>
              </w:rPr>
            </w:pPr>
          </w:p>
        </w:tc>
        <w:tc>
          <w:tcPr>
            <w:tcW w:w="4253" w:type="dxa"/>
          </w:tcPr>
          <w:p w14:paraId="11865916" w14:textId="77777777" w:rsidR="00034CF7" w:rsidRPr="00B66196" w:rsidRDefault="00034CF7" w:rsidP="008242FD">
            <w:pPr>
              <w:jc w:val="both"/>
              <w:rPr>
                <w:rFonts w:ascii="Times New Roman" w:hAnsi="Times New Roman" w:cs="Times New Roman"/>
                <w:sz w:val="20"/>
                <w:szCs w:val="20"/>
              </w:rPr>
            </w:pPr>
          </w:p>
        </w:tc>
        <w:tc>
          <w:tcPr>
            <w:tcW w:w="2835" w:type="dxa"/>
          </w:tcPr>
          <w:p w14:paraId="6A146A45" w14:textId="77777777" w:rsidR="00034CF7" w:rsidRPr="00B66196" w:rsidRDefault="00034CF7" w:rsidP="008242FD">
            <w:pPr>
              <w:jc w:val="both"/>
              <w:rPr>
                <w:rFonts w:ascii="Times New Roman" w:hAnsi="Times New Roman" w:cs="Times New Roman"/>
                <w:sz w:val="20"/>
                <w:szCs w:val="20"/>
              </w:rPr>
            </w:pPr>
          </w:p>
        </w:tc>
        <w:tc>
          <w:tcPr>
            <w:tcW w:w="2141" w:type="dxa"/>
          </w:tcPr>
          <w:p w14:paraId="2C3DCBA2" w14:textId="77777777" w:rsidR="00034CF7" w:rsidRPr="00B66196" w:rsidRDefault="00034CF7" w:rsidP="00887DA1">
            <w:pPr>
              <w:jc w:val="both"/>
              <w:rPr>
                <w:rFonts w:ascii="Times New Roman" w:hAnsi="Times New Roman" w:cs="Times New Roman"/>
                <w:sz w:val="20"/>
                <w:szCs w:val="20"/>
              </w:rPr>
            </w:pPr>
          </w:p>
        </w:tc>
        <w:tc>
          <w:tcPr>
            <w:tcW w:w="1403" w:type="dxa"/>
          </w:tcPr>
          <w:p w14:paraId="59B9D546" w14:textId="77777777" w:rsidR="00034CF7" w:rsidRPr="00B66196" w:rsidRDefault="00034CF7" w:rsidP="008242FD">
            <w:pPr>
              <w:jc w:val="both"/>
              <w:rPr>
                <w:rFonts w:ascii="Times New Roman" w:hAnsi="Times New Roman" w:cs="Times New Roman"/>
                <w:sz w:val="20"/>
                <w:szCs w:val="20"/>
              </w:rPr>
            </w:pPr>
          </w:p>
        </w:tc>
      </w:tr>
      <w:tr w:rsidR="00744B53" w:rsidRPr="000E7D0E" w14:paraId="3066DC36" w14:textId="77777777" w:rsidTr="00744B53">
        <w:tc>
          <w:tcPr>
            <w:tcW w:w="3510" w:type="dxa"/>
          </w:tcPr>
          <w:p w14:paraId="7CBE5D0A" w14:textId="77777777" w:rsidR="00B63AEB" w:rsidRPr="00321C45" w:rsidRDefault="00B63AEB" w:rsidP="00D52C42">
            <w:pPr>
              <w:jc w:val="both"/>
              <w:rPr>
                <w:rFonts w:ascii="Times New Roman" w:hAnsi="Times New Roman" w:cs="Times New Roman"/>
                <w:sz w:val="20"/>
                <w:szCs w:val="20"/>
              </w:rPr>
            </w:pPr>
            <w:r w:rsidRPr="00321C45">
              <w:rPr>
                <w:rFonts w:ascii="Times New Roman" w:hAnsi="Times New Roman" w:cs="Times New Roman"/>
                <w:b/>
                <w:sz w:val="20"/>
                <w:szCs w:val="20"/>
              </w:rPr>
              <w:t xml:space="preserve">Résultat </w:t>
            </w:r>
            <w:r w:rsidR="00D52C42" w:rsidRPr="00321C45">
              <w:rPr>
                <w:rFonts w:ascii="Times New Roman" w:hAnsi="Times New Roman" w:cs="Times New Roman"/>
                <w:b/>
                <w:sz w:val="20"/>
                <w:szCs w:val="20"/>
              </w:rPr>
              <w:t>4.1</w:t>
            </w:r>
            <w:r w:rsidRPr="00321C45">
              <w:rPr>
                <w:rFonts w:ascii="Times New Roman" w:hAnsi="Times New Roman" w:cs="Times New Roman"/>
                <w:sz w:val="20"/>
                <w:szCs w:val="20"/>
              </w:rPr>
              <w:t xml:space="preserve">: </w:t>
            </w:r>
            <w:r w:rsidR="00D52C42" w:rsidRPr="00321C45">
              <w:rPr>
                <w:rFonts w:ascii="Times New Roman" w:hAnsi="Times New Roman" w:cs="Times New Roman"/>
                <w:sz w:val="20"/>
                <w:szCs w:val="20"/>
              </w:rPr>
              <w:t xml:space="preserve">L'OAP a </w:t>
            </w:r>
            <w:r w:rsidR="00D64D20" w:rsidRPr="00321C45">
              <w:rPr>
                <w:rFonts w:ascii="Times New Roman" w:hAnsi="Times New Roman" w:cs="Times New Roman"/>
                <w:sz w:val="20"/>
                <w:szCs w:val="20"/>
              </w:rPr>
              <w:t>d</w:t>
            </w:r>
            <w:r w:rsidR="00D52C42" w:rsidRPr="00321C45">
              <w:rPr>
                <w:rFonts w:ascii="Times New Roman" w:hAnsi="Times New Roman" w:cs="Times New Roman"/>
                <w:sz w:val="20"/>
                <w:szCs w:val="20"/>
              </w:rPr>
              <w:t>éveloppé</w:t>
            </w:r>
            <w:r w:rsidR="007D735A" w:rsidRPr="00321C45">
              <w:rPr>
                <w:rFonts w:ascii="Times New Roman" w:hAnsi="Times New Roman" w:cs="Times New Roman"/>
                <w:sz w:val="20"/>
                <w:szCs w:val="20"/>
              </w:rPr>
              <w:t xml:space="preserve"> </w:t>
            </w:r>
            <w:r w:rsidR="00D52C42" w:rsidRPr="00321C45">
              <w:rPr>
                <w:rFonts w:ascii="Times New Roman" w:hAnsi="Times New Roman" w:cs="Times New Roman"/>
                <w:sz w:val="20"/>
                <w:szCs w:val="20"/>
              </w:rPr>
              <w:t>sa</w:t>
            </w:r>
            <w:r w:rsidR="007D735A" w:rsidRPr="00321C45">
              <w:rPr>
                <w:rFonts w:ascii="Times New Roman" w:hAnsi="Times New Roman" w:cs="Times New Roman"/>
                <w:sz w:val="20"/>
                <w:szCs w:val="20"/>
              </w:rPr>
              <w:t xml:space="preserve"> </w:t>
            </w:r>
            <w:r w:rsidR="00D809E9" w:rsidRPr="00321C45">
              <w:rPr>
                <w:rFonts w:ascii="Times New Roman" w:hAnsi="Times New Roman" w:cs="Times New Roman"/>
                <w:sz w:val="20"/>
                <w:szCs w:val="20"/>
              </w:rPr>
              <w:t>mémoire institutionnelle</w:t>
            </w:r>
          </w:p>
        </w:tc>
        <w:tc>
          <w:tcPr>
            <w:tcW w:w="4253" w:type="dxa"/>
          </w:tcPr>
          <w:p w14:paraId="2E0455E0" w14:textId="77777777" w:rsidR="00B63AEB" w:rsidRPr="00321C45" w:rsidRDefault="00E3330A" w:rsidP="008242FD">
            <w:pPr>
              <w:jc w:val="both"/>
              <w:rPr>
                <w:rFonts w:ascii="Times New Roman" w:hAnsi="Times New Roman" w:cs="Times New Roman"/>
                <w:sz w:val="20"/>
                <w:szCs w:val="20"/>
              </w:rPr>
            </w:pPr>
            <w:r w:rsidRPr="00321C45">
              <w:rPr>
                <w:rFonts w:ascii="Times New Roman" w:hAnsi="Times New Roman" w:cs="Times New Roman"/>
                <w:sz w:val="20"/>
                <w:szCs w:val="20"/>
              </w:rPr>
              <w:t>Des outils relatant</w:t>
            </w:r>
            <w:r w:rsidR="00D64D20" w:rsidRPr="00321C45">
              <w:rPr>
                <w:rFonts w:ascii="Times New Roman" w:hAnsi="Times New Roman" w:cs="Times New Roman"/>
                <w:sz w:val="20"/>
                <w:szCs w:val="20"/>
              </w:rPr>
              <w:t xml:space="preserve"> l'identité </w:t>
            </w:r>
            <w:r w:rsidR="00887DA1" w:rsidRPr="00321C45">
              <w:rPr>
                <w:rFonts w:ascii="Times New Roman" w:hAnsi="Times New Roman" w:cs="Times New Roman"/>
                <w:sz w:val="20"/>
                <w:szCs w:val="20"/>
              </w:rPr>
              <w:t xml:space="preserve">professionnelle </w:t>
            </w:r>
            <w:r w:rsidR="00D64D20" w:rsidRPr="00321C45">
              <w:rPr>
                <w:rFonts w:ascii="Times New Roman" w:hAnsi="Times New Roman" w:cs="Times New Roman"/>
                <w:sz w:val="20"/>
                <w:szCs w:val="20"/>
              </w:rPr>
              <w:t>de l'OAP</w:t>
            </w:r>
          </w:p>
          <w:p w14:paraId="775F34FC" w14:textId="77777777" w:rsidR="00D64D20" w:rsidRPr="00321C45" w:rsidRDefault="00D64D20" w:rsidP="00951844">
            <w:pPr>
              <w:pStyle w:val="Paragraphedeliste"/>
              <w:ind w:left="474"/>
              <w:jc w:val="both"/>
              <w:rPr>
                <w:rFonts w:ascii="Times New Roman" w:hAnsi="Times New Roman" w:cs="Times New Roman"/>
                <w:sz w:val="20"/>
                <w:szCs w:val="20"/>
              </w:rPr>
            </w:pPr>
          </w:p>
        </w:tc>
        <w:tc>
          <w:tcPr>
            <w:tcW w:w="2835" w:type="dxa"/>
          </w:tcPr>
          <w:p w14:paraId="1A8093BF" w14:textId="77777777" w:rsidR="00B63AEB" w:rsidRPr="00321C45" w:rsidRDefault="00B21F94" w:rsidP="008242FD">
            <w:pPr>
              <w:jc w:val="both"/>
              <w:rPr>
                <w:rFonts w:ascii="Times New Roman" w:hAnsi="Times New Roman" w:cs="Times New Roman"/>
                <w:sz w:val="20"/>
                <w:szCs w:val="20"/>
              </w:rPr>
            </w:pPr>
            <w:r w:rsidRPr="00321C45">
              <w:rPr>
                <w:rFonts w:ascii="Times New Roman" w:hAnsi="Times New Roman" w:cs="Times New Roman"/>
                <w:sz w:val="20"/>
                <w:szCs w:val="20"/>
              </w:rPr>
              <w:t>Documents, Films, publications, CD</w:t>
            </w:r>
          </w:p>
        </w:tc>
        <w:tc>
          <w:tcPr>
            <w:tcW w:w="2141" w:type="dxa"/>
          </w:tcPr>
          <w:p w14:paraId="51B0C4F3" w14:textId="77777777" w:rsidR="00B63AEB" w:rsidRPr="00321C45" w:rsidRDefault="00887DA1" w:rsidP="00887DA1">
            <w:pPr>
              <w:jc w:val="both"/>
              <w:rPr>
                <w:rFonts w:ascii="Times New Roman" w:hAnsi="Times New Roman" w:cs="Times New Roman"/>
                <w:sz w:val="20"/>
                <w:szCs w:val="20"/>
              </w:rPr>
            </w:pPr>
            <w:r w:rsidRPr="00321C45">
              <w:rPr>
                <w:rFonts w:ascii="Times New Roman" w:hAnsi="Times New Roman" w:cs="Times New Roman"/>
                <w:sz w:val="20"/>
                <w:szCs w:val="20"/>
              </w:rPr>
              <w:t xml:space="preserve">La sécurité reste bonne, les autorités et les communautés partenaires restent favorables à la coopération </w:t>
            </w:r>
          </w:p>
        </w:tc>
        <w:tc>
          <w:tcPr>
            <w:tcW w:w="1403" w:type="dxa"/>
          </w:tcPr>
          <w:p w14:paraId="058091D2" w14:textId="77777777" w:rsidR="00B63AEB" w:rsidRPr="00321C45" w:rsidRDefault="00B63AEB" w:rsidP="008242FD">
            <w:pPr>
              <w:jc w:val="both"/>
              <w:rPr>
                <w:rFonts w:ascii="Times New Roman" w:hAnsi="Times New Roman" w:cs="Times New Roman"/>
                <w:sz w:val="20"/>
                <w:szCs w:val="20"/>
              </w:rPr>
            </w:pPr>
          </w:p>
        </w:tc>
      </w:tr>
      <w:tr w:rsidR="00744B53" w:rsidRPr="000E7D0E" w14:paraId="64D84AB1" w14:textId="77777777" w:rsidTr="00744B53">
        <w:tc>
          <w:tcPr>
            <w:tcW w:w="3510" w:type="dxa"/>
          </w:tcPr>
          <w:p w14:paraId="751AE2EC" w14:textId="77777777" w:rsidR="00B63AEB" w:rsidRPr="000E7D0E" w:rsidRDefault="00B63AEB" w:rsidP="008242FD">
            <w:pPr>
              <w:jc w:val="both"/>
              <w:rPr>
                <w:rFonts w:ascii="Times New Roman" w:hAnsi="Times New Roman" w:cs="Times New Roman"/>
                <w:b/>
                <w:sz w:val="20"/>
                <w:szCs w:val="20"/>
              </w:rPr>
            </w:pPr>
            <w:r w:rsidRPr="000E7D0E">
              <w:rPr>
                <w:rFonts w:ascii="Times New Roman" w:hAnsi="Times New Roman" w:cs="Times New Roman"/>
                <w:b/>
                <w:sz w:val="20"/>
                <w:szCs w:val="20"/>
              </w:rPr>
              <w:t>Activités</w:t>
            </w:r>
          </w:p>
        </w:tc>
        <w:tc>
          <w:tcPr>
            <w:tcW w:w="4253" w:type="dxa"/>
          </w:tcPr>
          <w:p w14:paraId="238079BD" w14:textId="77777777" w:rsidR="00B63AEB" w:rsidRPr="000E7D0E" w:rsidRDefault="00B63AEB" w:rsidP="008242FD">
            <w:pPr>
              <w:jc w:val="both"/>
              <w:rPr>
                <w:rFonts w:ascii="Times New Roman" w:hAnsi="Times New Roman" w:cs="Times New Roman"/>
                <w:b/>
                <w:sz w:val="20"/>
                <w:szCs w:val="20"/>
              </w:rPr>
            </w:pPr>
          </w:p>
        </w:tc>
        <w:tc>
          <w:tcPr>
            <w:tcW w:w="2835" w:type="dxa"/>
          </w:tcPr>
          <w:p w14:paraId="12CB00D5" w14:textId="77777777" w:rsidR="00B63AEB" w:rsidRPr="00437B86" w:rsidRDefault="00B63AEB" w:rsidP="008242FD">
            <w:pPr>
              <w:jc w:val="both"/>
              <w:rPr>
                <w:rFonts w:ascii="Times New Roman" w:hAnsi="Times New Roman" w:cs="Times New Roman"/>
                <w:sz w:val="20"/>
                <w:szCs w:val="20"/>
              </w:rPr>
            </w:pPr>
          </w:p>
        </w:tc>
        <w:tc>
          <w:tcPr>
            <w:tcW w:w="2141" w:type="dxa"/>
          </w:tcPr>
          <w:p w14:paraId="10EBB590" w14:textId="77777777" w:rsidR="00B63AEB" w:rsidRPr="000E7D0E" w:rsidRDefault="00B63AEB" w:rsidP="008242FD">
            <w:pPr>
              <w:jc w:val="both"/>
              <w:rPr>
                <w:rFonts w:ascii="Times New Roman" w:hAnsi="Times New Roman" w:cs="Times New Roman"/>
                <w:b/>
                <w:sz w:val="20"/>
                <w:szCs w:val="20"/>
              </w:rPr>
            </w:pPr>
          </w:p>
        </w:tc>
        <w:tc>
          <w:tcPr>
            <w:tcW w:w="1403" w:type="dxa"/>
          </w:tcPr>
          <w:p w14:paraId="3DA1020C" w14:textId="77777777" w:rsidR="00B63AEB" w:rsidRPr="000E7D0E" w:rsidRDefault="00B63AEB" w:rsidP="008242FD">
            <w:pPr>
              <w:jc w:val="both"/>
              <w:rPr>
                <w:rFonts w:ascii="Times New Roman" w:hAnsi="Times New Roman" w:cs="Times New Roman"/>
                <w:b/>
                <w:sz w:val="20"/>
                <w:szCs w:val="20"/>
              </w:rPr>
            </w:pPr>
          </w:p>
        </w:tc>
      </w:tr>
      <w:tr w:rsidR="00744B53" w:rsidRPr="000E7D0E" w14:paraId="755970F8" w14:textId="77777777" w:rsidTr="00744B53">
        <w:tc>
          <w:tcPr>
            <w:tcW w:w="3510" w:type="dxa"/>
          </w:tcPr>
          <w:p w14:paraId="58B65B51" w14:textId="77777777" w:rsidR="00D52C42" w:rsidRPr="000E7D0E" w:rsidRDefault="00D52C42" w:rsidP="008242FD">
            <w:pPr>
              <w:jc w:val="both"/>
              <w:rPr>
                <w:rFonts w:ascii="Times New Roman" w:hAnsi="Times New Roman" w:cs="Times New Roman"/>
                <w:b/>
                <w:sz w:val="20"/>
                <w:szCs w:val="20"/>
              </w:rPr>
            </w:pPr>
            <w:r w:rsidRPr="000E7D0E">
              <w:rPr>
                <w:rFonts w:ascii="Times New Roman" w:hAnsi="Times New Roman" w:cs="Times New Roman"/>
                <w:sz w:val="20"/>
                <w:szCs w:val="20"/>
              </w:rPr>
              <w:t>Produire des documents de capitalisation sur l'autopromotion, « </w:t>
            </w:r>
            <w:r w:rsidR="001B6DF4">
              <w:rPr>
                <w:rFonts w:ascii="Times New Roman" w:hAnsi="Times New Roman" w:cs="Times New Roman"/>
                <w:sz w:val="20"/>
                <w:szCs w:val="20"/>
              </w:rPr>
              <w:t xml:space="preserve">Sur </w:t>
            </w:r>
            <w:r w:rsidRPr="000E7D0E">
              <w:rPr>
                <w:rFonts w:ascii="Times New Roman" w:hAnsi="Times New Roman" w:cs="Times New Roman"/>
                <w:sz w:val="20"/>
                <w:szCs w:val="20"/>
              </w:rPr>
              <w:t>le chemin de l'autonomisation », l'expérience sur la mise en œuvre des infrastructures d'approvisionnement en eau  potable</w:t>
            </w:r>
          </w:p>
        </w:tc>
        <w:tc>
          <w:tcPr>
            <w:tcW w:w="4253" w:type="dxa"/>
          </w:tcPr>
          <w:p w14:paraId="66DA054B" w14:textId="77777777" w:rsidR="00D52C42" w:rsidRPr="000E7D0E" w:rsidRDefault="00D52C42" w:rsidP="008242FD">
            <w:pPr>
              <w:jc w:val="both"/>
              <w:rPr>
                <w:rFonts w:ascii="Times New Roman" w:hAnsi="Times New Roman" w:cs="Times New Roman"/>
                <w:b/>
                <w:sz w:val="20"/>
                <w:szCs w:val="20"/>
              </w:rPr>
            </w:pPr>
            <w:r w:rsidRPr="000E7D0E">
              <w:rPr>
                <w:rFonts w:ascii="Times New Roman" w:hAnsi="Times New Roman" w:cs="Times New Roman"/>
                <w:sz w:val="20"/>
                <w:szCs w:val="20"/>
              </w:rPr>
              <w:t>Au moins 1 document de capitalisation par an</w:t>
            </w:r>
          </w:p>
        </w:tc>
        <w:tc>
          <w:tcPr>
            <w:tcW w:w="2835" w:type="dxa"/>
          </w:tcPr>
          <w:p w14:paraId="550A0A67" w14:textId="77777777" w:rsidR="00D52C42" w:rsidRPr="00437B86" w:rsidRDefault="00437B86" w:rsidP="008242FD">
            <w:pPr>
              <w:jc w:val="both"/>
              <w:rPr>
                <w:rFonts w:ascii="Times New Roman" w:hAnsi="Times New Roman" w:cs="Times New Roman"/>
                <w:sz w:val="20"/>
                <w:szCs w:val="20"/>
              </w:rPr>
            </w:pPr>
            <w:r>
              <w:rPr>
                <w:rFonts w:ascii="Times New Roman" w:hAnsi="Times New Roman" w:cs="Times New Roman"/>
                <w:sz w:val="20"/>
                <w:szCs w:val="20"/>
              </w:rPr>
              <w:t>Documents disponibles</w:t>
            </w:r>
          </w:p>
        </w:tc>
        <w:tc>
          <w:tcPr>
            <w:tcW w:w="2141" w:type="dxa"/>
          </w:tcPr>
          <w:p w14:paraId="7D3DEA6E" w14:textId="77777777" w:rsidR="00D52C42" w:rsidRPr="00887DA1" w:rsidRDefault="00887DA1" w:rsidP="008242FD">
            <w:pPr>
              <w:jc w:val="both"/>
              <w:rPr>
                <w:rFonts w:ascii="Times New Roman" w:hAnsi="Times New Roman" w:cs="Times New Roman"/>
                <w:sz w:val="20"/>
                <w:szCs w:val="20"/>
              </w:rPr>
            </w:pPr>
            <w:r w:rsidRPr="00887DA1">
              <w:rPr>
                <w:rFonts w:ascii="Times New Roman" w:hAnsi="Times New Roman" w:cs="Times New Roman"/>
                <w:sz w:val="20"/>
                <w:szCs w:val="20"/>
              </w:rPr>
              <w:t xml:space="preserve">Idem </w:t>
            </w:r>
          </w:p>
        </w:tc>
        <w:tc>
          <w:tcPr>
            <w:tcW w:w="1403" w:type="dxa"/>
          </w:tcPr>
          <w:p w14:paraId="4B577612" w14:textId="77777777" w:rsidR="00D52C42" w:rsidRPr="000E7D0E" w:rsidRDefault="00D52C42" w:rsidP="008242FD">
            <w:pPr>
              <w:jc w:val="both"/>
              <w:rPr>
                <w:rFonts w:ascii="Times New Roman" w:hAnsi="Times New Roman" w:cs="Times New Roman"/>
                <w:b/>
                <w:sz w:val="20"/>
                <w:szCs w:val="20"/>
              </w:rPr>
            </w:pPr>
            <w:r w:rsidRPr="000E7D0E">
              <w:rPr>
                <w:rFonts w:ascii="Times New Roman" w:hAnsi="Times New Roman" w:cs="Times New Roman"/>
                <w:sz w:val="20"/>
                <w:szCs w:val="20"/>
              </w:rPr>
              <w:t>90.000.000</w:t>
            </w:r>
          </w:p>
        </w:tc>
      </w:tr>
      <w:tr w:rsidR="00744B53" w:rsidRPr="000E7D0E" w14:paraId="7336F47B" w14:textId="77777777" w:rsidTr="00744B53">
        <w:tc>
          <w:tcPr>
            <w:tcW w:w="3510" w:type="dxa"/>
          </w:tcPr>
          <w:p w14:paraId="034FD189" w14:textId="77777777" w:rsidR="00D52C42" w:rsidRPr="000E7D0E" w:rsidRDefault="00D52C42" w:rsidP="008242FD">
            <w:pPr>
              <w:jc w:val="both"/>
              <w:rPr>
                <w:rFonts w:ascii="Times New Roman" w:hAnsi="Times New Roman" w:cs="Times New Roman"/>
                <w:b/>
                <w:sz w:val="20"/>
                <w:szCs w:val="20"/>
              </w:rPr>
            </w:pPr>
            <w:r w:rsidRPr="000E7D0E">
              <w:rPr>
                <w:rFonts w:ascii="Times New Roman" w:hAnsi="Times New Roman" w:cs="Times New Roman"/>
                <w:sz w:val="20"/>
                <w:szCs w:val="20"/>
              </w:rPr>
              <w:t>Produire un documentaire sur la participation des communautés</w:t>
            </w:r>
          </w:p>
        </w:tc>
        <w:tc>
          <w:tcPr>
            <w:tcW w:w="4253" w:type="dxa"/>
          </w:tcPr>
          <w:p w14:paraId="28261690" w14:textId="77777777" w:rsidR="00D52C42" w:rsidRPr="000E7D0E" w:rsidRDefault="00D52C42" w:rsidP="008242FD">
            <w:pPr>
              <w:jc w:val="both"/>
              <w:rPr>
                <w:rFonts w:ascii="Times New Roman" w:hAnsi="Times New Roman" w:cs="Times New Roman"/>
                <w:b/>
                <w:sz w:val="20"/>
                <w:szCs w:val="20"/>
              </w:rPr>
            </w:pPr>
            <w:r w:rsidRPr="000E7D0E">
              <w:rPr>
                <w:rFonts w:ascii="Times New Roman" w:hAnsi="Times New Roman" w:cs="Times New Roman"/>
                <w:sz w:val="20"/>
                <w:szCs w:val="20"/>
              </w:rPr>
              <w:t>1 film relatant l’expérience sur la participation communautaire</w:t>
            </w:r>
          </w:p>
        </w:tc>
        <w:tc>
          <w:tcPr>
            <w:tcW w:w="2835" w:type="dxa"/>
          </w:tcPr>
          <w:p w14:paraId="583C6915" w14:textId="77777777" w:rsidR="00D52C42" w:rsidRPr="00437B86" w:rsidRDefault="00437B86" w:rsidP="008242FD">
            <w:pPr>
              <w:jc w:val="both"/>
              <w:rPr>
                <w:rFonts w:ascii="Times New Roman" w:hAnsi="Times New Roman" w:cs="Times New Roman"/>
                <w:sz w:val="20"/>
                <w:szCs w:val="20"/>
              </w:rPr>
            </w:pPr>
            <w:r>
              <w:rPr>
                <w:rFonts w:ascii="Times New Roman" w:hAnsi="Times New Roman" w:cs="Times New Roman"/>
                <w:sz w:val="20"/>
                <w:szCs w:val="20"/>
              </w:rPr>
              <w:t>CD/ROM disponible</w:t>
            </w:r>
          </w:p>
        </w:tc>
        <w:tc>
          <w:tcPr>
            <w:tcW w:w="2141" w:type="dxa"/>
          </w:tcPr>
          <w:p w14:paraId="20982226" w14:textId="77777777" w:rsidR="00D52C42" w:rsidRPr="00887DA1" w:rsidRDefault="00887DA1" w:rsidP="008242FD">
            <w:pPr>
              <w:jc w:val="both"/>
              <w:rPr>
                <w:rFonts w:ascii="Times New Roman" w:hAnsi="Times New Roman" w:cs="Times New Roman"/>
                <w:sz w:val="20"/>
                <w:szCs w:val="20"/>
              </w:rPr>
            </w:pPr>
            <w:r w:rsidRPr="00887DA1">
              <w:rPr>
                <w:rFonts w:ascii="Times New Roman" w:hAnsi="Times New Roman" w:cs="Times New Roman"/>
                <w:sz w:val="20"/>
                <w:szCs w:val="20"/>
              </w:rPr>
              <w:t xml:space="preserve">Idem </w:t>
            </w:r>
          </w:p>
        </w:tc>
        <w:tc>
          <w:tcPr>
            <w:tcW w:w="1403" w:type="dxa"/>
          </w:tcPr>
          <w:p w14:paraId="0762C547" w14:textId="77777777" w:rsidR="00D52C42" w:rsidRPr="000E7D0E" w:rsidRDefault="00D52C42" w:rsidP="008242FD">
            <w:pPr>
              <w:jc w:val="both"/>
              <w:rPr>
                <w:rFonts w:ascii="Times New Roman" w:hAnsi="Times New Roman" w:cs="Times New Roman"/>
                <w:b/>
                <w:sz w:val="20"/>
                <w:szCs w:val="20"/>
              </w:rPr>
            </w:pPr>
          </w:p>
        </w:tc>
      </w:tr>
      <w:tr w:rsidR="00744B53" w:rsidRPr="000E7D0E" w14:paraId="1597F788" w14:textId="77777777" w:rsidTr="00744B53">
        <w:tc>
          <w:tcPr>
            <w:tcW w:w="3510" w:type="dxa"/>
          </w:tcPr>
          <w:p w14:paraId="1E4DFBA9" w14:textId="77777777" w:rsidR="00D52C42" w:rsidRPr="000E7D0E" w:rsidRDefault="00D52C42" w:rsidP="008242FD">
            <w:pPr>
              <w:jc w:val="both"/>
              <w:rPr>
                <w:rFonts w:ascii="Times New Roman" w:hAnsi="Times New Roman" w:cs="Times New Roman"/>
                <w:b/>
                <w:sz w:val="20"/>
                <w:szCs w:val="20"/>
              </w:rPr>
            </w:pPr>
            <w:r w:rsidRPr="000E7D0E">
              <w:rPr>
                <w:rFonts w:ascii="Times New Roman" w:hAnsi="Times New Roman" w:cs="Times New Roman"/>
                <w:sz w:val="20"/>
                <w:szCs w:val="20"/>
              </w:rPr>
              <w:t>Produire un document récapitulant les réalisations de l’OAP (avec témoignages des partenaires et histoires de succès) </w:t>
            </w:r>
          </w:p>
        </w:tc>
        <w:tc>
          <w:tcPr>
            <w:tcW w:w="4253" w:type="dxa"/>
          </w:tcPr>
          <w:p w14:paraId="30BC484E" w14:textId="77777777" w:rsidR="00D52C42" w:rsidRPr="000E7D0E" w:rsidRDefault="00D52C42" w:rsidP="00437B86">
            <w:pPr>
              <w:jc w:val="both"/>
              <w:rPr>
                <w:rFonts w:ascii="Times New Roman" w:hAnsi="Times New Roman" w:cs="Times New Roman"/>
                <w:b/>
                <w:sz w:val="20"/>
                <w:szCs w:val="20"/>
              </w:rPr>
            </w:pPr>
            <w:r w:rsidRPr="000E7D0E">
              <w:rPr>
                <w:rFonts w:ascii="Times New Roman" w:hAnsi="Times New Roman" w:cs="Times New Roman"/>
                <w:sz w:val="20"/>
                <w:szCs w:val="20"/>
              </w:rPr>
              <w:t xml:space="preserve">1 document/ Film  sur l’histoire de l’OAP </w:t>
            </w:r>
            <w:r w:rsidR="00437B86">
              <w:rPr>
                <w:rFonts w:ascii="Times New Roman" w:hAnsi="Times New Roman" w:cs="Times New Roman"/>
                <w:sz w:val="20"/>
                <w:szCs w:val="20"/>
              </w:rPr>
              <w:t>est produit</w:t>
            </w:r>
          </w:p>
        </w:tc>
        <w:tc>
          <w:tcPr>
            <w:tcW w:w="2835" w:type="dxa"/>
          </w:tcPr>
          <w:p w14:paraId="422E9DDF" w14:textId="77777777" w:rsidR="00D52C42" w:rsidRPr="00437B86" w:rsidRDefault="00437B86" w:rsidP="008242FD">
            <w:pPr>
              <w:jc w:val="both"/>
              <w:rPr>
                <w:rFonts w:ascii="Times New Roman" w:hAnsi="Times New Roman" w:cs="Times New Roman"/>
                <w:sz w:val="20"/>
                <w:szCs w:val="20"/>
              </w:rPr>
            </w:pPr>
            <w:r>
              <w:rPr>
                <w:rFonts w:ascii="Times New Roman" w:hAnsi="Times New Roman" w:cs="Times New Roman"/>
                <w:sz w:val="20"/>
                <w:szCs w:val="20"/>
              </w:rPr>
              <w:t>Document disponible</w:t>
            </w:r>
          </w:p>
        </w:tc>
        <w:tc>
          <w:tcPr>
            <w:tcW w:w="2141" w:type="dxa"/>
          </w:tcPr>
          <w:p w14:paraId="116B3D12" w14:textId="77777777" w:rsidR="00D52C42" w:rsidRPr="00887DA1" w:rsidRDefault="00887DA1" w:rsidP="008242FD">
            <w:pPr>
              <w:jc w:val="both"/>
              <w:rPr>
                <w:rFonts w:ascii="Times New Roman" w:hAnsi="Times New Roman" w:cs="Times New Roman"/>
                <w:sz w:val="20"/>
                <w:szCs w:val="20"/>
              </w:rPr>
            </w:pPr>
            <w:r w:rsidRPr="00887DA1">
              <w:rPr>
                <w:rFonts w:ascii="Times New Roman" w:hAnsi="Times New Roman" w:cs="Times New Roman"/>
                <w:sz w:val="20"/>
                <w:szCs w:val="20"/>
              </w:rPr>
              <w:t xml:space="preserve">Idem </w:t>
            </w:r>
          </w:p>
        </w:tc>
        <w:tc>
          <w:tcPr>
            <w:tcW w:w="1403" w:type="dxa"/>
          </w:tcPr>
          <w:p w14:paraId="5A1292D6" w14:textId="77777777" w:rsidR="00D52C42" w:rsidRPr="000E7D0E" w:rsidRDefault="00D52C42" w:rsidP="008242FD">
            <w:pPr>
              <w:jc w:val="both"/>
              <w:rPr>
                <w:rFonts w:ascii="Times New Roman" w:hAnsi="Times New Roman" w:cs="Times New Roman"/>
                <w:b/>
                <w:sz w:val="20"/>
                <w:szCs w:val="20"/>
              </w:rPr>
            </w:pPr>
          </w:p>
        </w:tc>
      </w:tr>
      <w:tr w:rsidR="00744B53" w:rsidRPr="000E7D0E" w14:paraId="5028943F" w14:textId="77777777" w:rsidTr="00744B53">
        <w:tc>
          <w:tcPr>
            <w:tcW w:w="3510" w:type="dxa"/>
          </w:tcPr>
          <w:p w14:paraId="01FFE371" w14:textId="77777777" w:rsidR="00D52C42" w:rsidRPr="000E7D0E" w:rsidRDefault="00D52C42" w:rsidP="008242FD">
            <w:pPr>
              <w:jc w:val="both"/>
              <w:rPr>
                <w:rFonts w:ascii="Times New Roman" w:hAnsi="Times New Roman" w:cs="Times New Roman"/>
                <w:b/>
                <w:sz w:val="20"/>
                <w:szCs w:val="20"/>
              </w:rPr>
            </w:pPr>
            <w:r w:rsidRPr="000E7D0E">
              <w:rPr>
                <w:rFonts w:ascii="Times New Roman" w:hAnsi="Times New Roman" w:cs="Times New Roman"/>
                <w:sz w:val="20"/>
                <w:szCs w:val="20"/>
              </w:rPr>
              <w:t>Alimenter régulièrement le site web de l'OAP (au moins 1 fois par mois)</w:t>
            </w:r>
          </w:p>
        </w:tc>
        <w:tc>
          <w:tcPr>
            <w:tcW w:w="4253" w:type="dxa"/>
          </w:tcPr>
          <w:p w14:paraId="50C52105" w14:textId="77777777" w:rsidR="00D52C42" w:rsidRPr="000E7D0E" w:rsidRDefault="00D52C42" w:rsidP="008242FD">
            <w:pPr>
              <w:jc w:val="both"/>
              <w:rPr>
                <w:rFonts w:ascii="Times New Roman" w:hAnsi="Times New Roman" w:cs="Times New Roman"/>
                <w:b/>
                <w:sz w:val="20"/>
                <w:szCs w:val="20"/>
              </w:rPr>
            </w:pPr>
            <w:r w:rsidRPr="000E7D0E">
              <w:rPr>
                <w:rFonts w:ascii="Times New Roman" w:hAnsi="Times New Roman" w:cs="Times New Roman"/>
                <w:sz w:val="20"/>
                <w:szCs w:val="20"/>
              </w:rPr>
              <w:t>Au moins 1 article publié chaque mois sur les activités et/ou événements OAP</w:t>
            </w:r>
          </w:p>
        </w:tc>
        <w:tc>
          <w:tcPr>
            <w:tcW w:w="2835" w:type="dxa"/>
          </w:tcPr>
          <w:p w14:paraId="359094C9" w14:textId="77777777" w:rsidR="00D52C42" w:rsidRPr="00437B86" w:rsidRDefault="00437B86" w:rsidP="008242FD">
            <w:pPr>
              <w:jc w:val="both"/>
              <w:rPr>
                <w:rFonts w:ascii="Times New Roman" w:hAnsi="Times New Roman" w:cs="Times New Roman"/>
                <w:sz w:val="20"/>
                <w:szCs w:val="20"/>
              </w:rPr>
            </w:pPr>
            <w:r>
              <w:rPr>
                <w:rFonts w:ascii="Times New Roman" w:hAnsi="Times New Roman" w:cs="Times New Roman"/>
                <w:sz w:val="20"/>
                <w:szCs w:val="20"/>
              </w:rPr>
              <w:t>Visualisation du site Web</w:t>
            </w:r>
          </w:p>
        </w:tc>
        <w:tc>
          <w:tcPr>
            <w:tcW w:w="2141" w:type="dxa"/>
          </w:tcPr>
          <w:p w14:paraId="06A8B6F1" w14:textId="77777777" w:rsidR="00D52C42" w:rsidRPr="00887DA1" w:rsidRDefault="00887DA1" w:rsidP="008242FD">
            <w:pPr>
              <w:jc w:val="both"/>
              <w:rPr>
                <w:rFonts w:ascii="Times New Roman" w:hAnsi="Times New Roman" w:cs="Times New Roman"/>
                <w:sz w:val="20"/>
                <w:szCs w:val="20"/>
              </w:rPr>
            </w:pPr>
            <w:r w:rsidRPr="00887DA1">
              <w:rPr>
                <w:rFonts w:ascii="Times New Roman" w:hAnsi="Times New Roman" w:cs="Times New Roman"/>
                <w:sz w:val="20"/>
                <w:szCs w:val="20"/>
              </w:rPr>
              <w:t xml:space="preserve">Idem </w:t>
            </w:r>
          </w:p>
        </w:tc>
        <w:tc>
          <w:tcPr>
            <w:tcW w:w="1403" w:type="dxa"/>
          </w:tcPr>
          <w:p w14:paraId="117EFFD0" w14:textId="77777777" w:rsidR="00D52C42" w:rsidRPr="000E7D0E" w:rsidRDefault="00D52C42" w:rsidP="008242FD">
            <w:pPr>
              <w:jc w:val="both"/>
              <w:rPr>
                <w:rFonts w:ascii="Times New Roman" w:hAnsi="Times New Roman" w:cs="Times New Roman"/>
                <w:b/>
                <w:sz w:val="20"/>
                <w:szCs w:val="20"/>
              </w:rPr>
            </w:pPr>
          </w:p>
        </w:tc>
      </w:tr>
      <w:tr w:rsidR="00744B53" w:rsidRPr="000E7D0E" w14:paraId="455440C1" w14:textId="77777777" w:rsidTr="00744B53">
        <w:tc>
          <w:tcPr>
            <w:tcW w:w="3510" w:type="dxa"/>
          </w:tcPr>
          <w:p w14:paraId="3FCC0BE1" w14:textId="77777777" w:rsidR="00D52C42" w:rsidRPr="000E7D0E" w:rsidRDefault="00D52C42" w:rsidP="008242FD">
            <w:pPr>
              <w:jc w:val="both"/>
              <w:rPr>
                <w:rFonts w:ascii="Times New Roman" w:hAnsi="Times New Roman" w:cs="Times New Roman"/>
                <w:b/>
                <w:sz w:val="20"/>
                <w:szCs w:val="20"/>
              </w:rPr>
            </w:pPr>
            <w:r w:rsidRPr="000E7D0E">
              <w:rPr>
                <w:rFonts w:ascii="Times New Roman" w:hAnsi="Times New Roman" w:cs="Times New Roman"/>
                <w:sz w:val="20"/>
                <w:szCs w:val="20"/>
              </w:rPr>
              <w:t>Organiser périodiquement une sortie médiatique (au moins une fois par an)</w:t>
            </w:r>
          </w:p>
        </w:tc>
        <w:tc>
          <w:tcPr>
            <w:tcW w:w="4253" w:type="dxa"/>
          </w:tcPr>
          <w:p w14:paraId="11F08C29" w14:textId="77777777" w:rsidR="00D52C42" w:rsidRPr="000E7D0E" w:rsidRDefault="00D52C42" w:rsidP="008242FD">
            <w:pPr>
              <w:jc w:val="both"/>
              <w:rPr>
                <w:rFonts w:ascii="Times New Roman" w:hAnsi="Times New Roman" w:cs="Times New Roman"/>
                <w:b/>
                <w:sz w:val="20"/>
                <w:szCs w:val="20"/>
              </w:rPr>
            </w:pPr>
            <w:r w:rsidRPr="000E7D0E">
              <w:rPr>
                <w:rFonts w:ascii="Times New Roman" w:hAnsi="Times New Roman" w:cs="Times New Roman"/>
                <w:sz w:val="20"/>
                <w:szCs w:val="20"/>
              </w:rPr>
              <w:t>1 conférence et / ou émission publique animé par un représentant  de l’organisation une fois l’an</w:t>
            </w:r>
          </w:p>
        </w:tc>
        <w:tc>
          <w:tcPr>
            <w:tcW w:w="2835" w:type="dxa"/>
          </w:tcPr>
          <w:p w14:paraId="543DB711" w14:textId="77777777" w:rsidR="00D52C42" w:rsidRPr="00437B86" w:rsidRDefault="00437B86" w:rsidP="008242FD">
            <w:pPr>
              <w:jc w:val="both"/>
              <w:rPr>
                <w:rFonts w:ascii="Times New Roman" w:hAnsi="Times New Roman" w:cs="Times New Roman"/>
                <w:sz w:val="20"/>
                <w:szCs w:val="20"/>
              </w:rPr>
            </w:pPr>
            <w:r>
              <w:rPr>
                <w:rFonts w:ascii="Times New Roman" w:hAnsi="Times New Roman" w:cs="Times New Roman"/>
                <w:sz w:val="20"/>
                <w:szCs w:val="20"/>
              </w:rPr>
              <w:t>Rapport de chaque conférence / émission</w:t>
            </w:r>
          </w:p>
        </w:tc>
        <w:tc>
          <w:tcPr>
            <w:tcW w:w="2141" w:type="dxa"/>
          </w:tcPr>
          <w:p w14:paraId="5EA4ED87" w14:textId="77777777" w:rsidR="00D52C42" w:rsidRPr="00887DA1" w:rsidRDefault="00887DA1" w:rsidP="008242FD">
            <w:pPr>
              <w:jc w:val="both"/>
              <w:rPr>
                <w:rFonts w:ascii="Times New Roman" w:hAnsi="Times New Roman" w:cs="Times New Roman"/>
                <w:sz w:val="20"/>
                <w:szCs w:val="20"/>
              </w:rPr>
            </w:pPr>
            <w:r w:rsidRPr="00887DA1">
              <w:rPr>
                <w:rFonts w:ascii="Times New Roman" w:hAnsi="Times New Roman" w:cs="Times New Roman"/>
                <w:sz w:val="20"/>
                <w:szCs w:val="20"/>
              </w:rPr>
              <w:t>Les médias continuent à fonctionner</w:t>
            </w:r>
          </w:p>
        </w:tc>
        <w:tc>
          <w:tcPr>
            <w:tcW w:w="1403" w:type="dxa"/>
          </w:tcPr>
          <w:p w14:paraId="78393286" w14:textId="77777777" w:rsidR="00D52C42" w:rsidRPr="000E7D0E" w:rsidRDefault="00D52C42" w:rsidP="008242FD">
            <w:pPr>
              <w:jc w:val="both"/>
              <w:rPr>
                <w:rFonts w:ascii="Times New Roman" w:hAnsi="Times New Roman" w:cs="Times New Roman"/>
                <w:b/>
                <w:sz w:val="20"/>
                <w:szCs w:val="20"/>
              </w:rPr>
            </w:pPr>
          </w:p>
        </w:tc>
      </w:tr>
      <w:tr w:rsidR="00744B53" w:rsidRPr="000E7D0E" w14:paraId="38B97181" w14:textId="77777777" w:rsidTr="00744B53">
        <w:tc>
          <w:tcPr>
            <w:tcW w:w="3510" w:type="dxa"/>
          </w:tcPr>
          <w:p w14:paraId="4C45128A" w14:textId="77777777" w:rsidR="002874CC" w:rsidRPr="00321C45" w:rsidRDefault="002874CC" w:rsidP="000C4B5E">
            <w:pPr>
              <w:jc w:val="both"/>
              <w:rPr>
                <w:rFonts w:ascii="Times New Roman" w:hAnsi="Times New Roman" w:cs="Times New Roman"/>
                <w:sz w:val="20"/>
                <w:szCs w:val="20"/>
              </w:rPr>
            </w:pPr>
            <w:r w:rsidRPr="00321C45">
              <w:rPr>
                <w:rFonts w:ascii="Times New Roman" w:hAnsi="Times New Roman" w:cs="Times New Roman"/>
                <w:b/>
                <w:sz w:val="20"/>
                <w:szCs w:val="20"/>
              </w:rPr>
              <w:t>Résultat 4.2</w:t>
            </w:r>
            <w:r w:rsidRPr="00321C45">
              <w:rPr>
                <w:rFonts w:ascii="Times New Roman" w:hAnsi="Times New Roman" w:cs="Times New Roman"/>
                <w:sz w:val="20"/>
                <w:szCs w:val="20"/>
              </w:rPr>
              <w:t xml:space="preserve">: </w:t>
            </w:r>
            <w:r w:rsidR="000C4B5E" w:rsidRPr="00321C45">
              <w:rPr>
                <w:rFonts w:ascii="Times New Roman" w:hAnsi="Times New Roman" w:cs="Times New Roman"/>
                <w:sz w:val="20"/>
                <w:szCs w:val="20"/>
              </w:rPr>
              <w:t>Les interventions de l’OAP sont menées de façon professionnelle</w:t>
            </w:r>
          </w:p>
        </w:tc>
        <w:tc>
          <w:tcPr>
            <w:tcW w:w="4253" w:type="dxa"/>
          </w:tcPr>
          <w:p w14:paraId="10E51D97" w14:textId="77777777" w:rsidR="002874CC" w:rsidRPr="00321C45" w:rsidRDefault="0021199D" w:rsidP="008433CB">
            <w:pPr>
              <w:pStyle w:val="Paragraphedeliste"/>
              <w:numPr>
                <w:ilvl w:val="0"/>
                <w:numId w:val="29"/>
              </w:numPr>
              <w:ind w:left="332"/>
              <w:jc w:val="both"/>
              <w:rPr>
                <w:rFonts w:ascii="Times New Roman" w:hAnsi="Times New Roman" w:cs="Times New Roman"/>
                <w:sz w:val="20"/>
                <w:szCs w:val="20"/>
              </w:rPr>
            </w:pPr>
            <w:r w:rsidRPr="00321C45">
              <w:rPr>
                <w:rFonts w:ascii="Times New Roman" w:hAnsi="Times New Roman" w:cs="Times New Roman"/>
                <w:sz w:val="20"/>
                <w:szCs w:val="20"/>
              </w:rPr>
              <w:t xml:space="preserve">Respect des règlements et procédures de gestion </w:t>
            </w:r>
          </w:p>
          <w:p w14:paraId="40ACDB15" w14:textId="77777777" w:rsidR="002874CC" w:rsidRPr="00321C45" w:rsidRDefault="0021199D" w:rsidP="008433CB">
            <w:pPr>
              <w:pStyle w:val="Paragraphedeliste"/>
              <w:numPr>
                <w:ilvl w:val="0"/>
                <w:numId w:val="29"/>
              </w:numPr>
              <w:ind w:left="332"/>
              <w:jc w:val="both"/>
              <w:rPr>
                <w:rFonts w:ascii="Times New Roman" w:hAnsi="Times New Roman" w:cs="Times New Roman"/>
                <w:sz w:val="20"/>
                <w:szCs w:val="20"/>
              </w:rPr>
            </w:pPr>
            <w:r w:rsidRPr="00321C45">
              <w:rPr>
                <w:rFonts w:ascii="Times New Roman" w:hAnsi="Times New Roman" w:cs="Times New Roman"/>
                <w:sz w:val="20"/>
                <w:szCs w:val="20"/>
              </w:rPr>
              <w:t>L’OAP dispose des outils de suivi et évaluation fonctionnels</w:t>
            </w:r>
          </w:p>
          <w:p w14:paraId="425D9B6E" w14:textId="77777777" w:rsidR="0021199D" w:rsidRPr="00321C45" w:rsidRDefault="0021199D" w:rsidP="00D03C4B">
            <w:pPr>
              <w:pStyle w:val="Paragraphedeliste"/>
              <w:numPr>
                <w:ilvl w:val="0"/>
                <w:numId w:val="29"/>
              </w:numPr>
              <w:ind w:left="332"/>
              <w:jc w:val="both"/>
              <w:rPr>
                <w:rFonts w:ascii="Times New Roman" w:hAnsi="Times New Roman" w:cs="Times New Roman"/>
                <w:sz w:val="20"/>
                <w:szCs w:val="20"/>
              </w:rPr>
            </w:pPr>
            <w:r w:rsidRPr="00321C45">
              <w:rPr>
                <w:rFonts w:ascii="Times New Roman" w:hAnsi="Times New Roman" w:cs="Times New Roman"/>
                <w:sz w:val="20"/>
                <w:szCs w:val="20"/>
              </w:rPr>
              <w:t xml:space="preserve">L’OAP renforce son budget suite à la réponse aux appels </w:t>
            </w:r>
            <w:r w:rsidR="00D03C4B" w:rsidRPr="00321C45">
              <w:rPr>
                <w:rFonts w:ascii="Times New Roman" w:hAnsi="Times New Roman" w:cs="Times New Roman"/>
                <w:sz w:val="20"/>
                <w:szCs w:val="20"/>
              </w:rPr>
              <w:t>à proposition</w:t>
            </w:r>
          </w:p>
        </w:tc>
        <w:tc>
          <w:tcPr>
            <w:tcW w:w="2835" w:type="dxa"/>
          </w:tcPr>
          <w:p w14:paraId="1C20ACE5" w14:textId="77777777" w:rsidR="002874CC" w:rsidRPr="00321C45" w:rsidRDefault="0021199D" w:rsidP="0021199D">
            <w:pPr>
              <w:rPr>
                <w:rFonts w:ascii="Times New Roman" w:hAnsi="Times New Roman" w:cs="Times New Roman"/>
                <w:sz w:val="20"/>
                <w:szCs w:val="20"/>
              </w:rPr>
            </w:pPr>
            <w:r w:rsidRPr="00321C45">
              <w:rPr>
                <w:rFonts w:ascii="Times New Roman" w:hAnsi="Times New Roman" w:cs="Times New Roman"/>
                <w:sz w:val="20"/>
                <w:szCs w:val="20"/>
              </w:rPr>
              <w:t xml:space="preserve">Rapport de suivi                         </w:t>
            </w:r>
            <w:proofErr w:type="spellStart"/>
            <w:r w:rsidRPr="00321C45">
              <w:rPr>
                <w:rFonts w:ascii="Times New Roman" w:hAnsi="Times New Roman" w:cs="Times New Roman"/>
                <w:sz w:val="20"/>
                <w:szCs w:val="20"/>
              </w:rPr>
              <w:t>Evaluation</w:t>
            </w:r>
            <w:proofErr w:type="spellEnd"/>
            <w:r w:rsidRPr="00321C45">
              <w:rPr>
                <w:rFonts w:ascii="Times New Roman" w:hAnsi="Times New Roman" w:cs="Times New Roman"/>
                <w:sz w:val="20"/>
                <w:szCs w:val="20"/>
              </w:rPr>
              <w:t xml:space="preserve"> et Audit</w:t>
            </w:r>
          </w:p>
        </w:tc>
        <w:tc>
          <w:tcPr>
            <w:tcW w:w="2141" w:type="dxa"/>
          </w:tcPr>
          <w:p w14:paraId="2C95902E" w14:textId="77777777" w:rsidR="002874CC" w:rsidRPr="00321C45" w:rsidRDefault="002874CC" w:rsidP="008242FD">
            <w:pPr>
              <w:jc w:val="both"/>
              <w:rPr>
                <w:rFonts w:ascii="Times New Roman" w:hAnsi="Times New Roman" w:cs="Times New Roman"/>
                <w:sz w:val="20"/>
                <w:szCs w:val="20"/>
              </w:rPr>
            </w:pPr>
            <w:r w:rsidRPr="00321C45">
              <w:rPr>
                <w:rFonts w:ascii="Times New Roman" w:hAnsi="Times New Roman" w:cs="Times New Roman"/>
                <w:sz w:val="20"/>
                <w:szCs w:val="20"/>
              </w:rPr>
              <w:t xml:space="preserve">La sécurité reste bonne, le personnel clé de l'OAP reste stable, les autorités et les communautés partenaires restent favorables à la coopération </w:t>
            </w:r>
          </w:p>
        </w:tc>
        <w:tc>
          <w:tcPr>
            <w:tcW w:w="1403" w:type="dxa"/>
          </w:tcPr>
          <w:p w14:paraId="00C8F707" w14:textId="77777777" w:rsidR="002874CC" w:rsidRPr="00FD3D7A" w:rsidRDefault="002874CC" w:rsidP="008242FD">
            <w:pPr>
              <w:jc w:val="both"/>
              <w:rPr>
                <w:rFonts w:ascii="Times New Roman" w:hAnsi="Times New Roman" w:cs="Times New Roman"/>
                <w:color w:val="3366FF"/>
                <w:sz w:val="20"/>
                <w:szCs w:val="20"/>
              </w:rPr>
            </w:pPr>
          </w:p>
        </w:tc>
      </w:tr>
      <w:tr w:rsidR="00744B53" w:rsidRPr="000E7D0E" w14:paraId="12DF535C" w14:textId="77777777" w:rsidTr="00744B53">
        <w:tc>
          <w:tcPr>
            <w:tcW w:w="3510" w:type="dxa"/>
          </w:tcPr>
          <w:p w14:paraId="3D4430EA" w14:textId="77777777" w:rsidR="002874CC" w:rsidRPr="000E7D0E" w:rsidRDefault="002874CC" w:rsidP="008242FD">
            <w:pPr>
              <w:jc w:val="both"/>
              <w:rPr>
                <w:rFonts w:ascii="Times New Roman" w:hAnsi="Times New Roman" w:cs="Times New Roman"/>
                <w:b/>
                <w:sz w:val="20"/>
                <w:szCs w:val="20"/>
              </w:rPr>
            </w:pPr>
            <w:r w:rsidRPr="000E7D0E">
              <w:rPr>
                <w:rFonts w:ascii="Times New Roman" w:hAnsi="Times New Roman" w:cs="Times New Roman"/>
                <w:b/>
                <w:sz w:val="20"/>
                <w:szCs w:val="20"/>
              </w:rPr>
              <w:t>Activités</w:t>
            </w:r>
          </w:p>
        </w:tc>
        <w:tc>
          <w:tcPr>
            <w:tcW w:w="4253" w:type="dxa"/>
          </w:tcPr>
          <w:p w14:paraId="7C155825" w14:textId="77777777" w:rsidR="002874CC" w:rsidRPr="000E7D0E" w:rsidRDefault="002874CC" w:rsidP="008242FD">
            <w:pPr>
              <w:jc w:val="both"/>
              <w:rPr>
                <w:rFonts w:ascii="Times New Roman" w:hAnsi="Times New Roman" w:cs="Times New Roman"/>
                <w:b/>
                <w:sz w:val="20"/>
                <w:szCs w:val="20"/>
              </w:rPr>
            </w:pPr>
          </w:p>
        </w:tc>
        <w:tc>
          <w:tcPr>
            <w:tcW w:w="2835" w:type="dxa"/>
          </w:tcPr>
          <w:p w14:paraId="59E38D29" w14:textId="77777777" w:rsidR="002874CC" w:rsidRPr="008433CB" w:rsidRDefault="002874CC" w:rsidP="008242FD">
            <w:pPr>
              <w:jc w:val="both"/>
              <w:rPr>
                <w:rFonts w:ascii="Times New Roman" w:hAnsi="Times New Roman" w:cs="Times New Roman"/>
                <w:sz w:val="20"/>
                <w:szCs w:val="20"/>
              </w:rPr>
            </w:pPr>
          </w:p>
        </w:tc>
        <w:tc>
          <w:tcPr>
            <w:tcW w:w="2141" w:type="dxa"/>
          </w:tcPr>
          <w:p w14:paraId="09AB3258" w14:textId="77777777" w:rsidR="002874CC" w:rsidRPr="000E7D0E" w:rsidRDefault="002874CC" w:rsidP="008242FD">
            <w:pPr>
              <w:jc w:val="both"/>
              <w:rPr>
                <w:rFonts w:ascii="Times New Roman" w:hAnsi="Times New Roman" w:cs="Times New Roman"/>
                <w:b/>
                <w:sz w:val="20"/>
                <w:szCs w:val="20"/>
              </w:rPr>
            </w:pPr>
          </w:p>
        </w:tc>
        <w:tc>
          <w:tcPr>
            <w:tcW w:w="1403" w:type="dxa"/>
          </w:tcPr>
          <w:p w14:paraId="07B70249" w14:textId="77777777" w:rsidR="002874CC" w:rsidRPr="000E7D0E" w:rsidRDefault="002874CC" w:rsidP="008242FD">
            <w:pPr>
              <w:jc w:val="both"/>
              <w:rPr>
                <w:rFonts w:ascii="Times New Roman" w:hAnsi="Times New Roman" w:cs="Times New Roman"/>
                <w:b/>
                <w:sz w:val="20"/>
                <w:szCs w:val="20"/>
              </w:rPr>
            </w:pPr>
          </w:p>
        </w:tc>
      </w:tr>
      <w:tr w:rsidR="00744B53" w:rsidRPr="000E7D0E" w14:paraId="45B29C6E" w14:textId="77777777" w:rsidTr="00744B53">
        <w:tc>
          <w:tcPr>
            <w:tcW w:w="3510" w:type="dxa"/>
          </w:tcPr>
          <w:p w14:paraId="1C8DA3AD" w14:textId="77777777" w:rsidR="002874CC" w:rsidRPr="000E7D0E" w:rsidRDefault="002874CC" w:rsidP="003976E7">
            <w:pPr>
              <w:jc w:val="both"/>
              <w:rPr>
                <w:rFonts w:ascii="Times New Roman" w:hAnsi="Times New Roman" w:cs="Times New Roman"/>
                <w:b/>
                <w:sz w:val="20"/>
                <w:szCs w:val="20"/>
              </w:rPr>
            </w:pPr>
            <w:proofErr w:type="spellStart"/>
            <w:r w:rsidRPr="000E7D0E">
              <w:rPr>
                <w:rFonts w:ascii="Times New Roman" w:hAnsi="Times New Roman" w:cs="Times New Roman"/>
                <w:sz w:val="20"/>
                <w:szCs w:val="20"/>
              </w:rPr>
              <w:t>Elaborer</w:t>
            </w:r>
            <w:proofErr w:type="spellEnd"/>
            <w:r w:rsidRPr="000E7D0E">
              <w:rPr>
                <w:rFonts w:ascii="Times New Roman" w:hAnsi="Times New Roman" w:cs="Times New Roman"/>
                <w:sz w:val="20"/>
                <w:szCs w:val="20"/>
              </w:rPr>
              <w:t xml:space="preserve"> un document </w:t>
            </w:r>
            <w:r w:rsidR="003976E7">
              <w:rPr>
                <w:rFonts w:ascii="Times New Roman" w:hAnsi="Times New Roman" w:cs="Times New Roman"/>
                <w:sz w:val="20"/>
                <w:szCs w:val="20"/>
              </w:rPr>
              <w:t>sur la</w:t>
            </w:r>
            <w:r w:rsidRPr="000E7D0E">
              <w:rPr>
                <w:rFonts w:ascii="Times New Roman" w:hAnsi="Times New Roman" w:cs="Times New Roman"/>
                <w:sz w:val="20"/>
                <w:szCs w:val="20"/>
              </w:rPr>
              <w:t xml:space="preserve"> professionnalisation de l’OAP </w:t>
            </w:r>
          </w:p>
        </w:tc>
        <w:tc>
          <w:tcPr>
            <w:tcW w:w="4253" w:type="dxa"/>
          </w:tcPr>
          <w:p w14:paraId="00CCE09E" w14:textId="77777777" w:rsidR="002874CC" w:rsidRPr="000E7D0E" w:rsidRDefault="002874CC" w:rsidP="008242FD">
            <w:pPr>
              <w:jc w:val="both"/>
              <w:rPr>
                <w:rFonts w:ascii="Times New Roman" w:hAnsi="Times New Roman" w:cs="Times New Roman"/>
                <w:b/>
                <w:sz w:val="20"/>
                <w:szCs w:val="20"/>
              </w:rPr>
            </w:pPr>
            <w:r w:rsidRPr="000E7D0E">
              <w:rPr>
                <w:rFonts w:ascii="Times New Roman" w:hAnsi="Times New Roman" w:cs="Times New Roman"/>
                <w:sz w:val="20"/>
                <w:szCs w:val="20"/>
              </w:rPr>
              <w:t>1 document de référence sur la  professionnalisation de l’OAP</w:t>
            </w:r>
            <w:r>
              <w:rPr>
                <w:rFonts w:ascii="Times New Roman" w:hAnsi="Times New Roman" w:cs="Times New Roman"/>
                <w:sz w:val="20"/>
                <w:szCs w:val="20"/>
              </w:rPr>
              <w:t xml:space="preserve"> est élaboré</w:t>
            </w:r>
          </w:p>
        </w:tc>
        <w:tc>
          <w:tcPr>
            <w:tcW w:w="2835" w:type="dxa"/>
          </w:tcPr>
          <w:p w14:paraId="4ED1CCCA" w14:textId="77777777" w:rsidR="002874CC" w:rsidRPr="008433CB" w:rsidRDefault="002874CC" w:rsidP="008242FD">
            <w:pPr>
              <w:jc w:val="both"/>
              <w:rPr>
                <w:rFonts w:ascii="Times New Roman" w:hAnsi="Times New Roman" w:cs="Times New Roman"/>
                <w:sz w:val="20"/>
                <w:szCs w:val="20"/>
              </w:rPr>
            </w:pPr>
            <w:r>
              <w:rPr>
                <w:rFonts w:ascii="Times New Roman" w:hAnsi="Times New Roman" w:cs="Times New Roman"/>
                <w:sz w:val="20"/>
                <w:szCs w:val="20"/>
              </w:rPr>
              <w:t>D</w:t>
            </w:r>
            <w:r w:rsidRPr="008433CB">
              <w:rPr>
                <w:rFonts w:ascii="Times New Roman" w:hAnsi="Times New Roman" w:cs="Times New Roman"/>
                <w:sz w:val="20"/>
                <w:szCs w:val="20"/>
              </w:rPr>
              <w:t>ocument</w:t>
            </w:r>
            <w:r>
              <w:rPr>
                <w:rFonts w:ascii="Times New Roman" w:hAnsi="Times New Roman" w:cs="Times New Roman"/>
                <w:sz w:val="20"/>
                <w:szCs w:val="20"/>
              </w:rPr>
              <w:t xml:space="preserve"> disponible</w:t>
            </w:r>
          </w:p>
        </w:tc>
        <w:tc>
          <w:tcPr>
            <w:tcW w:w="2141" w:type="dxa"/>
          </w:tcPr>
          <w:p w14:paraId="61AA2E7C" w14:textId="77777777" w:rsidR="002874CC" w:rsidRPr="002874CC" w:rsidRDefault="002874CC" w:rsidP="008242FD">
            <w:pPr>
              <w:jc w:val="both"/>
              <w:rPr>
                <w:rFonts w:ascii="Times New Roman" w:hAnsi="Times New Roman" w:cs="Times New Roman"/>
                <w:sz w:val="20"/>
                <w:szCs w:val="20"/>
              </w:rPr>
            </w:pPr>
            <w:r w:rsidRPr="002874CC">
              <w:rPr>
                <w:rFonts w:ascii="Times New Roman" w:hAnsi="Times New Roman" w:cs="Times New Roman"/>
                <w:sz w:val="20"/>
                <w:szCs w:val="20"/>
              </w:rPr>
              <w:t xml:space="preserve">Pas de condition préalable à part le </w:t>
            </w:r>
            <w:r w:rsidRPr="002874CC">
              <w:rPr>
                <w:rFonts w:ascii="Times New Roman" w:hAnsi="Times New Roman" w:cs="Times New Roman"/>
                <w:sz w:val="20"/>
                <w:szCs w:val="20"/>
              </w:rPr>
              <w:lastRenderedPageBreak/>
              <w:t>financement</w:t>
            </w:r>
          </w:p>
        </w:tc>
        <w:tc>
          <w:tcPr>
            <w:tcW w:w="1403" w:type="dxa"/>
          </w:tcPr>
          <w:p w14:paraId="58C62CD4" w14:textId="77777777" w:rsidR="002874CC" w:rsidRPr="000E7D0E" w:rsidRDefault="002874CC" w:rsidP="008242FD">
            <w:pPr>
              <w:jc w:val="both"/>
              <w:rPr>
                <w:rFonts w:ascii="Times New Roman" w:hAnsi="Times New Roman" w:cs="Times New Roman"/>
                <w:b/>
                <w:sz w:val="20"/>
                <w:szCs w:val="20"/>
              </w:rPr>
            </w:pPr>
          </w:p>
        </w:tc>
      </w:tr>
      <w:tr w:rsidR="00744B53" w:rsidRPr="000E7D0E" w14:paraId="2F297B48" w14:textId="77777777" w:rsidTr="00744B53">
        <w:tc>
          <w:tcPr>
            <w:tcW w:w="3510" w:type="dxa"/>
          </w:tcPr>
          <w:p w14:paraId="7027F283" w14:textId="77777777" w:rsidR="002874CC" w:rsidRPr="000E7D0E" w:rsidRDefault="002874CC" w:rsidP="003976E7">
            <w:pPr>
              <w:jc w:val="both"/>
              <w:rPr>
                <w:rFonts w:ascii="Times New Roman" w:hAnsi="Times New Roman" w:cs="Times New Roman"/>
                <w:b/>
                <w:sz w:val="20"/>
                <w:szCs w:val="20"/>
              </w:rPr>
            </w:pPr>
            <w:r w:rsidRPr="000E7D0E">
              <w:rPr>
                <w:rFonts w:ascii="Times New Roman" w:hAnsi="Times New Roman" w:cs="Times New Roman"/>
                <w:sz w:val="20"/>
                <w:szCs w:val="20"/>
              </w:rPr>
              <w:lastRenderedPageBreak/>
              <w:t>Actualiser tou</w:t>
            </w:r>
            <w:r w:rsidR="003976E7">
              <w:rPr>
                <w:rFonts w:ascii="Times New Roman" w:hAnsi="Times New Roman" w:cs="Times New Roman"/>
                <w:sz w:val="20"/>
                <w:szCs w:val="20"/>
              </w:rPr>
              <w:t>s</w:t>
            </w:r>
            <w:r w:rsidRPr="000E7D0E">
              <w:rPr>
                <w:rFonts w:ascii="Times New Roman" w:hAnsi="Times New Roman" w:cs="Times New Roman"/>
                <w:sz w:val="20"/>
                <w:szCs w:val="20"/>
              </w:rPr>
              <w:t xml:space="preserve"> les textes de base de l’OAP</w:t>
            </w:r>
          </w:p>
        </w:tc>
        <w:tc>
          <w:tcPr>
            <w:tcW w:w="4253" w:type="dxa"/>
          </w:tcPr>
          <w:p w14:paraId="478F8187" w14:textId="77777777" w:rsidR="002874CC" w:rsidRPr="000E7D0E" w:rsidRDefault="002874CC" w:rsidP="008242FD">
            <w:pPr>
              <w:jc w:val="both"/>
              <w:rPr>
                <w:rFonts w:ascii="Times New Roman" w:hAnsi="Times New Roman" w:cs="Times New Roman"/>
                <w:b/>
                <w:sz w:val="20"/>
                <w:szCs w:val="20"/>
              </w:rPr>
            </w:pPr>
            <w:r w:rsidRPr="000E7D0E">
              <w:rPr>
                <w:rFonts w:ascii="Times New Roman" w:hAnsi="Times New Roman" w:cs="Times New Roman"/>
                <w:sz w:val="20"/>
                <w:szCs w:val="20"/>
              </w:rPr>
              <w:t>Manuel des procédures, Règlement du personnel</w:t>
            </w:r>
          </w:p>
        </w:tc>
        <w:tc>
          <w:tcPr>
            <w:tcW w:w="2835" w:type="dxa"/>
          </w:tcPr>
          <w:p w14:paraId="6768EE49" w14:textId="77777777" w:rsidR="002874CC" w:rsidRPr="008433CB" w:rsidRDefault="002874CC" w:rsidP="008242FD">
            <w:pPr>
              <w:jc w:val="both"/>
              <w:rPr>
                <w:rFonts w:ascii="Times New Roman" w:hAnsi="Times New Roman" w:cs="Times New Roman"/>
                <w:sz w:val="20"/>
                <w:szCs w:val="20"/>
              </w:rPr>
            </w:pPr>
            <w:r w:rsidRPr="008433CB">
              <w:rPr>
                <w:rFonts w:ascii="Times New Roman" w:hAnsi="Times New Roman" w:cs="Times New Roman"/>
                <w:sz w:val="20"/>
                <w:szCs w:val="20"/>
              </w:rPr>
              <w:t>Existence des textes révisés</w:t>
            </w:r>
          </w:p>
        </w:tc>
        <w:tc>
          <w:tcPr>
            <w:tcW w:w="2141" w:type="dxa"/>
          </w:tcPr>
          <w:p w14:paraId="3F8A42FB" w14:textId="77777777" w:rsidR="002874CC" w:rsidRPr="002874CC" w:rsidRDefault="002874CC" w:rsidP="008242FD">
            <w:pPr>
              <w:jc w:val="both"/>
              <w:rPr>
                <w:rFonts w:ascii="Times New Roman" w:hAnsi="Times New Roman" w:cs="Times New Roman"/>
                <w:sz w:val="20"/>
                <w:szCs w:val="20"/>
              </w:rPr>
            </w:pPr>
            <w:r w:rsidRPr="002874CC">
              <w:rPr>
                <w:rFonts w:ascii="Times New Roman" w:hAnsi="Times New Roman" w:cs="Times New Roman"/>
                <w:sz w:val="20"/>
                <w:szCs w:val="20"/>
              </w:rPr>
              <w:t xml:space="preserve">Idem </w:t>
            </w:r>
          </w:p>
        </w:tc>
        <w:tc>
          <w:tcPr>
            <w:tcW w:w="1403" w:type="dxa"/>
          </w:tcPr>
          <w:p w14:paraId="36387691" w14:textId="77777777" w:rsidR="002874CC" w:rsidRPr="000E7D0E" w:rsidRDefault="002874CC" w:rsidP="008242FD">
            <w:pPr>
              <w:jc w:val="both"/>
              <w:rPr>
                <w:rFonts w:ascii="Times New Roman" w:hAnsi="Times New Roman" w:cs="Times New Roman"/>
                <w:b/>
                <w:sz w:val="20"/>
                <w:szCs w:val="20"/>
              </w:rPr>
            </w:pPr>
          </w:p>
        </w:tc>
      </w:tr>
      <w:tr w:rsidR="00744B53" w:rsidRPr="000E7D0E" w14:paraId="62FA4935" w14:textId="77777777" w:rsidTr="00744B53">
        <w:tc>
          <w:tcPr>
            <w:tcW w:w="3510" w:type="dxa"/>
          </w:tcPr>
          <w:p w14:paraId="656B547E" w14:textId="77777777" w:rsidR="002874CC" w:rsidRPr="000E7D0E" w:rsidRDefault="002874CC" w:rsidP="008242FD">
            <w:pPr>
              <w:jc w:val="both"/>
              <w:rPr>
                <w:rFonts w:ascii="Times New Roman" w:hAnsi="Times New Roman" w:cs="Times New Roman"/>
                <w:b/>
                <w:sz w:val="20"/>
                <w:szCs w:val="20"/>
              </w:rPr>
            </w:pPr>
            <w:proofErr w:type="spellStart"/>
            <w:r w:rsidRPr="000E7D0E">
              <w:rPr>
                <w:rFonts w:ascii="Times New Roman" w:hAnsi="Times New Roman" w:cs="Times New Roman"/>
                <w:sz w:val="20"/>
                <w:szCs w:val="20"/>
              </w:rPr>
              <w:t>Elaborer</w:t>
            </w:r>
            <w:proofErr w:type="spellEnd"/>
            <w:r w:rsidRPr="000E7D0E">
              <w:rPr>
                <w:rFonts w:ascii="Times New Roman" w:hAnsi="Times New Roman" w:cs="Times New Roman"/>
                <w:sz w:val="20"/>
                <w:szCs w:val="20"/>
              </w:rPr>
              <w:t xml:space="preserve"> une stratégie de mobilisation des fonds </w:t>
            </w:r>
          </w:p>
        </w:tc>
        <w:tc>
          <w:tcPr>
            <w:tcW w:w="4253" w:type="dxa"/>
          </w:tcPr>
          <w:p w14:paraId="61954FB8" w14:textId="77777777" w:rsidR="002874CC" w:rsidRPr="000E7D0E" w:rsidRDefault="002874CC" w:rsidP="008242FD">
            <w:pPr>
              <w:jc w:val="both"/>
              <w:rPr>
                <w:rFonts w:ascii="Times New Roman" w:hAnsi="Times New Roman" w:cs="Times New Roman"/>
                <w:b/>
                <w:sz w:val="20"/>
                <w:szCs w:val="20"/>
              </w:rPr>
            </w:pPr>
            <w:r w:rsidRPr="000E7D0E">
              <w:rPr>
                <w:rFonts w:ascii="Times New Roman" w:hAnsi="Times New Roman" w:cs="Times New Roman"/>
                <w:sz w:val="20"/>
                <w:szCs w:val="20"/>
              </w:rPr>
              <w:t>1 document sur les stratégies de mobilisation des fonds</w:t>
            </w:r>
          </w:p>
        </w:tc>
        <w:tc>
          <w:tcPr>
            <w:tcW w:w="2835" w:type="dxa"/>
          </w:tcPr>
          <w:p w14:paraId="38203FE7" w14:textId="77777777" w:rsidR="002874CC" w:rsidRPr="008433CB" w:rsidRDefault="002874CC" w:rsidP="008242FD">
            <w:pPr>
              <w:jc w:val="both"/>
              <w:rPr>
                <w:rFonts w:ascii="Times New Roman" w:hAnsi="Times New Roman" w:cs="Times New Roman"/>
                <w:sz w:val="20"/>
                <w:szCs w:val="20"/>
              </w:rPr>
            </w:pPr>
            <w:r w:rsidRPr="008433CB">
              <w:rPr>
                <w:rFonts w:ascii="Times New Roman" w:hAnsi="Times New Roman" w:cs="Times New Roman"/>
                <w:sz w:val="20"/>
                <w:szCs w:val="20"/>
              </w:rPr>
              <w:t>Existence du document</w:t>
            </w:r>
          </w:p>
        </w:tc>
        <w:tc>
          <w:tcPr>
            <w:tcW w:w="2141" w:type="dxa"/>
          </w:tcPr>
          <w:p w14:paraId="484056A3" w14:textId="77777777" w:rsidR="002874CC" w:rsidRPr="002874CC" w:rsidRDefault="002874CC" w:rsidP="008242FD">
            <w:pPr>
              <w:jc w:val="both"/>
              <w:rPr>
                <w:rFonts w:ascii="Times New Roman" w:hAnsi="Times New Roman" w:cs="Times New Roman"/>
                <w:sz w:val="20"/>
                <w:szCs w:val="20"/>
              </w:rPr>
            </w:pPr>
            <w:r w:rsidRPr="002874CC">
              <w:rPr>
                <w:rFonts w:ascii="Times New Roman" w:hAnsi="Times New Roman" w:cs="Times New Roman"/>
                <w:sz w:val="20"/>
                <w:szCs w:val="20"/>
              </w:rPr>
              <w:t xml:space="preserve">Idem </w:t>
            </w:r>
          </w:p>
        </w:tc>
        <w:tc>
          <w:tcPr>
            <w:tcW w:w="1403" w:type="dxa"/>
          </w:tcPr>
          <w:p w14:paraId="67487D42" w14:textId="77777777" w:rsidR="002874CC" w:rsidRPr="000E7D0E" w:rsidRDefault="002874CC" w:rsidP="008242FD">
            <w:pPr>
              <w:jc w:val="both"/>
              <w:rPr>
                <w:rFonts w:ascii="Times New Roman" w:hAnsi="Times New Roman" w:cs="Times New Roman"/>
                <w:b/>
                <w:sz w:val="20"/>
                <w:szCs w:val="20"/>
              </w:rPr>
            </w:pPr>
          </w:p>
        </w:tc>
      </w:tr>
      <w:tr w:rsidR="00744B53" w:rsidRPr="000E7D0E" w14:paraId="68DA9371" w14:textId="77777777" w:rsidTr="00744B53">
        <w:tc>
          <w:tcPr>
            <w:tcW w:w="3510" w:type="dxa"/>
          </w:tcPr>
          <w:p w14:paraId="36D7563D" w14:textId="77777777" w:rsidR="002874CC" w:rsidRPr="000E7D0E" w:rsidRDefault="002874CC" w:rsidP="008242FD">
            <w:pPr>
              <w:jc w:val="both"/>
              <w:rPr>
                <w:rFonts w:ascii="Times New Roman" w:hAnsi="Times New Roman" w:cs="Times New Roman"/>
                <w:b/>
                <w:sz w:val="20"/>
                <w:szCs w:val="20"/>
              </w:rPr>
            </w:pPr>
            <w:r w:rsidRPr="000E7D0E">
              <w:rPr>
                <w:rFonts w:ascii="Times New Roman" w:hAnsi="Times New Roman" w:cs="Times New Roman"/>
                <w:sz w:val="20"/>
                <w:szCs w:val="20"/>
              </w:rPr>
              <w:t>Doter le service de suivi et évaluation en ressources matériels, humaines et financières</w:t>
            </w:r>
          </w:p>
        </w:tc>
        <w:tc>
          <w:tcPr>
            <w:tcW w:w="4253" w:type="dxa"/>
          </w:tcPr>
          <w:p w14:paraId="7E142FC8" w14:textId="77777777" w:rsidR="002874CC" w:rsidRPr="000E7D0E" w:rsidRDefault="002874CC" w:rsidP="008242FD">
            <w:pPr>
              <w:jc w:val="both"/>
              <w:rPr>
                <w:rFonts w:ascii="Times New Roman" w:hAnsi="Times New Roman" w:cs="Times New Roman"/>
                <w:b/>
                <w:sz w:val="20"/>
                <w:szCs w:val="20"/>
              </w:rPr>
            </w:pPr>
            <w:r w:rsidRPr="000E7D0E">
              <w:rPr>
                <w:rFonts w:ascii="Times New Roman" w:hAnsi="Times New Roman" w:cs="Times New Roman"/>
                <w:sz w:val="20"/>
                <w:szCs w:val="20"/>
              </w:rPr>
              <w:t>Logiciel, personnel, budget</w:t>
            </w:r>
          </w:p>
        </w:tc>
        <w:tc>
          <w:tcPr>
            <w:tcW w:w="2835" w:type="dxa"/>
          </w:tcPr>
          <w:p w14:paraId="677A12C0" w14:textId="77777777" w:rsidR="002874CC" w:rsidRPr="008433CB" w:rsidRDefault="002874CC" w:rsidP="008242FD">
            <w:pPr>
              <w:jc w:val="both"/>
              <w:rPr>
                <w:rFonts w:ascii="Times New Roman" w:hAnsi="Times New Roman" w:cs="Times New Roman"/>
                <w:sz w:val="20"/>
                <w:szCs w:val="20"/>
              </w:rPr>
            </w:pPr>
            <w:r w:rsidRPr="008433CB">
              <w:rPr>
                <w:rFonts w:ascii="Times New Roman" w:hAnsi="Times New Roman" w:cs="Times New Roman"/>
                <w:sz w:val="20"/>
                <w:szCs w:val="20"/>
              </w:rPr>
              <w:t>Rapport de l'OAP</w:t>
            </w:r>
          </w:p>
        </w:tc>
        <w:tc>
          <w:tcPr>
            <w:tcW w:w="2141" w:type="dxa"/>
          </w:tcPr>
          <w:p w14:paraId="512E3CC5" w14:textId="77777777" w:rsidR="002874CC" w:rsidRPr="002874CC" w:rsidRDefault="002874CC" w:rsidP="008242FD">
            <w:pPr>
              <w:jc w:val="both"/>
              <w:rPr>
                <w:rFonts w:ascii="Times New Roman" w:hAnsi="Times New Roman" w:cs="Times New Roman"/>
                <w:sz w:val="20"/>
                <w:szCs w:val="20"/>
              </w:rPr>
            </w:pPr>
            <w:r w:rsidRPr="002874CC">
              <w:rPr>
                <w:rFonts w:ascii="Times New Roman" w:hAnsi="Times New Roman" w:cs="Times New Roman"/>
                <w:sz w:val="20"/>
                <w:szCs w:val="20"/>
              </w:rPr>
              <w:t xml:space="preserve">Idem </w:t>
            </w:r>
          </w:p>
        </w:tc>
        <w:tc>
          <w:tcPr>
            <w:tcW w:w="1403" w:type="dxa"/>
          </w:tcPr>
          <w:p w14:paraId="75DE366B" w14:textId="77777777" w:rsidR="002874CC" w:rsidRPr="000E7D0E" w:rsidRDefault="002874CC" w:rsidP="008242FD">
            <w:pPr>
              <w:jc w:val="both"/>
              <w:rPr>
                <w:rFonts w:ascii="Times New Roman" w:hAnsi="Times New Roman" w:cs="Times New Roman"/>
                <w:b/>
                <w:sz w:val="20"/>
                <w:szCs w:val="20"/>
              </w:rPr>
            </w:pPr>
            <w:r w:rsidRPr="000E7D0E">
              <w:rPr>
                <w:rFonts w:ascii="Times New Roman" w:hAnsi="Times New Roman" w:cs="Times New Roman"/>
                <w:sz w:val="20"/>
                <w:szCs w:val="20"/>
              </w:rPr>
              <w:t>151.000.000</w:t>
            </w:r>
          </w:p>
        </w:tc>
      </w:tr>
      <w:tr w:rsidR="00744B53" w:rsidRPr="000E7D0E" w14:paraId="52F5638A" w14:textId="77777777" w:rsidTr="00744B53">
        <w:tc>
          <w:tcPr>
            <w:tcW w:w="3510" w:type="dxa"/>
          </w:tcPr>
          <w:p w14:paraId="24573789" w14:textId="77777777" w:rsidR="002874CC" w:rsidRPr="000E7D0E" w:rsidRDefault="002874CC" w:rsidP="008242FD">
            <w:pPr>
              <w:jc w:val="both"/>
              <w:rPr>
                <w:rFonts w:ascii="Times New Roman" w:hAnsi="Times New Roman" w:cs="Times New Roman"/>
                <w:b/>
                <w:sz w:val="20"/>
                <w:szCs w:val="20"/>
              </w:rPr>
            </w:pPr>
            <w:r w:rsidRPr="000E7D0E">
              <w:rPr>
                <w:rFonts w:ascii="Times New Roman" w:hAnsi="Times New Roman" w:cs="Times New Roman"/>
                <w:sz w:val="20"/>
                <w:szCs w:val="20"/>
              </w:rPr>
              <w:t>Organiser un atelier de formation des cadres de l'OAP sur les techniques d'utilisation du SIG (Système d'Information Géographique)</w:t>
            </w:r>
          </w:p>
        </w:tc>
        <w:tc>
          <w:tcPr>
            <w:tcW w:w="4253" w:type="dxa"/>
          </w:tcPr>
          <w:p w14:paraId="40FA424F" w14:textId="77777777" w:rsidR="002874CC" w:rsidRPr="000E7D0E" w:rsidRDefault="002874CC" w:rsidP="008242FD">
            <w:pPr>
              <w:jc w:val="both"/>
              <w:rPr>
                <w:rFonts w:ascii="Times New Roman" w:hAnsi="Times New Roman" w:cs="Times New Roman"/>
                <w:b/>
                <w:sz w:val="20"/>
                <w:szCs w:val="20"/>
              </w:rPr>
            </w:pPr>
            <w:r w:rsidRPr="000E7D0E">
              <w:rPr>
                <w:rFonts w:ascii="Times New Roman" w:hAnsi="Times New Roman" w:cs="Times New Roman"/>
                <w:sz w:val="20"/>
                <w:szCs w:val="20"/>
              </w:rPr>
              <w:t>1 formation de 10 jours organisée (5 jours de théorie et 5 jours de terrain)</w:t>
            </w:r>
          </w:p>
        </w:tc>
        <w:tc>
          <w:tcPr>
            <w:tcW w:w="2835" w:type="dxa"/>
          </w:tcPr>
          <w:p w14:paraId="5BCEABBC" w14:textId="77777777" w:rsidR="002874CC" w:rsidRPr="008433CB" w:rsidRDefault="002874CC" w:rsidP="008242FD">
            <w:pPr>
              <w:jc w:val="both"/>
              <w:rPr>
                <w:rFonts w:ascii="Times New Roman" w:hAnsi="Times New Roman" w:cs="Times New Roman"/>
                <w:sz w:val="20"/>
                <w:szCs w:val="20"/>
              </w:rPr>
            </w:pPr>
            <w:r w:rsidRPr="008433CB">
              <w:rPr>
                <w:rFonts w:ascii="Times New Roman" w:hAnsi="Times New Roman" w:cs="Times New Roman"/>
                <w:sz w:val="20"/>
                <w:szCs w:val="20"/>
              </w:rPr>
              <w:t xml:space="preserve">Rapport de la formation + certificat </w:t>
            </w:r>
          </w:p>
        </w:tc>
        <w:tc>
          <w:tcPr>
            <w:tcW w:w="2141" w:type="dxa"/>
          </w:tcPr>
          <w:p w14:paraId="229F3FBD" w14:textId="77777777" w:rsidR="002874CC" w:rsidRPr="002874CC" w:rsidRDefault="002874CC" w:rsidP="008242FD">
            <w:pPr>
              <w:jc w:val="both"/>
              <w:rPr>
                <w:rFonts w:ascii="Times New Roman" w:hAnsi="Times New Roman" w:cs="Times New Roman"/>
                <w:sz w:val="20"/>
                <w:szCs w:val="20"/>
              </w:rPr>
            </w:pPr>
            <w:r w:rsidRPr="002874CC">
              <w:rPr>
                <w:rFonts w:ascii="Times New Roman" w:hAnsi="Times New Roman" w:cs="Times New Roman"/>
                <w:sz w:val="20"/>
                <w:szCs w:val="20"/>
              </w:rPr>
              <w:t>Disponibilité d'un bon formateur</w:t>
            </w:r>
          </w:p>
        </w:tc>
        <w:tc>
          <w:tcPr>
            <w:tcW w:w="1403" w:type="dxa"/>
          </w:tcPr>
          <w:p w14:paraId="525CF37A" w14:textId="77777777" w:rsidR="002874CC" w:rsidRPr="000E7D0E" w:rsidRDefault="002874CC" w:rsidP="008242FD">
            <w:pPr>
              <w:jc w:val="both"/>
              <w:rPr>
                <w:rFonts w:ascii="Times New Roman" w:hAnsi="Times New Roman" w:cs="Times New Roman"/>
                <w:b/>
                <w:sz w:val="20"/>
                <w:szCs w:val="20"/>
              </w:rPr>
            </w:pPr>
            <w:r w:rsidRPr="000E7D0E">
              <w:rPr>
                <w:rFonts w:ascii="Times New Roman" w:hAnsi="Times New Roman" w:cs="Times New Roman"/>
                <w:sz w:val="20"/>
                <w:szCs w:val="20"/>
              </w:rPr>
              <w:t>32.000.000</w:t>
            </w:r>
          </w:p>
        </w:tc>
      </w:tr>
      <w:tr w:rsidR="00744B53" w:rsidRPr="000E7D0E" w14:paraId="6A7451AA" w14:textId="77777777" w:rsidTr="00744B53">
        <w:tc>
          <w:tcPr>
            <w:tcW w:w="3510" w:type="dxa"/>
          </w:tcPr>
          <w:p w14:paraId="2AF88544" w14:textId="77777777" w:rsidR="002874CC" w:rsidRPr="000E7D0E" w:rsidRDefault="002874CC" w:rsidP="008242FD">
            <w:pPr>
              <w:jc w:val="both"/>
              <w:rPr>
                <w:rFonts w:ascii="Times New Roman" w:hAnsi="Times New Roman" w:cs="Times New Roman"/>
                <w:b/>
                <w:sz w:val="20"/>
                <w:szCs w:val="20"/>
              </w:rPr>
            </w:pPr>
            <w:r w:rsidRPr="000E7D0E">
              <w:rPr>
                <w:rFonts w:ascii="Times New Roman" w:hAnsi="Times New Roman" w:cs="Times New Roman"/>
                <w:sz w:val="20"/>
                <w:szCs w:val="20"/>
              </w:rPr>
              <w:t>Acquérir du matériel nécessaire à l'utilisation du SIG dans l'action de l'OAP</w:t>
            </w:r>
          </w:p>
        </w:tc>
        <w:tc>
          <w:tcPr>
            <w:tcW w:w="4253" w:type="dxa"/>
          </w:tcPr>
          <w:p w14:paraId="1B1D5D45" w14:textId="77777777" w:rsidR="002874CC" w:rsidRPr="000E7D0E" w:rsidRDefault="002874CC" w:rsidP="008242FD">
            <w:pPr>
              <w:jc w:val="both"/>
              <w:rPr>
                <w:rFonts w:ascii="Times New Roman" w:hAnsi="Times New Roman" w:cs="Times New Roman"/>
                <w:b/>
                <w:sz w:val="20"/>
                <w:szCs w:val="20"/>
              </w:rPr>
            </w:pPr>
            <w:r w:rsidRPr="000E7D0E">
              <w:rPr>
                <w:rFonts w:ascii="Times New Roman" w:hAnsi="Times New Roman" w:cs="Times New Roman"/>
                <w:sz w:val="20"/>
                <w:szCs w:val="20"/>
              </w:rPr>
              <w:t xml:space="preserve">2 Kit Matériels GPS </w:t>
            </w:r>
            <w:r>
              <w:rPr>
                <w:rFonts w:ascii="Times New Roman" w:hAnsi="Times New Roman" w:cs="Times New Roman"/>
                <w:sz w:val="20"/>
                <w:szCs w:val="20"/>
              </w:rPr>
              <w:t xml:space="preserve">de </w:t>
            </w:r>
            <w:r w:rsidRPr="000E7D0E">
              <w:rPr>
                <w:rFonts w:ascii="Times New Roman" w:hAnsi="Times New Roman" w:cs="Times New Roman"/>
                <w:sz w:val="20"/>
                <w:szCs w:val="20"/>
              </w:rPr>
              <w:t>précision y compris  accessoires</w:t>
            </w:r>
          </w:p>
        </w:tc>
        <w:tc>
          <w:tcPr>
            <w:tcW w:w="2835" w:type="dxa"/>
          </w:tcPr>
          <w:p w14:paraId="508FD231" w14:textId="77777777" w:rsidR="002874CC" w:rsidRPr="008433CB" w:rsidRDefault="002874CC" w:rsidP="008242FD">
            <w:pPr>
              <w:jc w:val="both"/>
              <w:rPr>
                <w:rFonts w:ascii="Times New Roman" w:hAnsi="Times New Roman" w:cs="Times New Roman"/>
                <w:sz w:val="20"/>
                <w:szCs w:val="20"/>
              </w:rPr>
            </w:pPr>
            <w:r w:rsidRPr="008433CB">
              <w:rPr>
                <w:rFonts w:ascii="Times New Roman" w:hAnsi="Times New Roman" w:cs="Times New Roman"/>
                <w:sz w:val="20"/>
                <w:szCs w:val="20"/>
              </w:rPr>
              <w:t>Existence physique de ces outils</w:t>
            </w:r>
          </w:p>
        </w:tc>
        <w:tc>
          <w:tcPr>
            <w:tcW w:w="2141" w:type="dxa"/>
          </w:tcPr>
          <w:p w14:paraId="387F8F7F" w14:textId="77777777" w:rsidR="002874CC" w:rsidRPr="002874CC" w:rsidRDefault="002874CC" w:rsidP="008242FD">
            <w:pPr>
              <w:jc w:val="both"/>
              <w:rPr>
                <w:rFonts w:ascii="Times New Roman" w:hAnsi="Times New Roman" w:cs="Times New Roman"/>
                <w:sz w:val="20"/>
                <w:szCs w:val="20"/>
              </w:rPr>
            </w:pPr>
            <w:r w:rsidRPr="002874CC">
              <w:rPr>
                <w:rFonts w:ascii="Times New Roman" w:hAnsi="Times New Roman" w:cs="Times New Roman"/>
                <w:sz w:val="20"/>
                <w:szCs w:val="20"/>
              </w:rPr>
              <w:t>Pas de condition préalable à part le financement</w:t>
            </w:r>
          </w:p>
        </w:tc>
        <w:tc>
          <w:tcPr>
            <w:tcW w:w="1403" w:type="dxa"/>
          </w:tcPr>
          <w:p w14:paraId="10B0D1FB" w14:textId="77777777" w:rsidR="002874CC" w:rsidRPr="000E7D0E" w:rsidRDefault="002874CC" w:rsidP="008242FD">
            <w:pPr>
              <w:jc w:val="both"/>
              <w:rPr>
                <w:rFonts w:ascii="Times New Roman" w:hAnsi="Times New Roman" w:cs="Times New Roman"/>
                <w:b/>
                <w:sz w:val="20"/>
                <w:szCs w:val="20"/>
              </w:rPr>
            </w:pPr>
            <w:r w:rsidRPr="000E7D0E">
              <w:rPr>
                <w:rFonts w:ascii="Times New Roman" w:hAnsi="Times New Roman" w:cs="Times New Roman"/>
                <w:sz w:val="20"/>
                <w:szCs w:val="20"/>
              </w:rPr>
              <w:t>59.000.000</w:t>
            </w:r>
          </w:p>
        </w:tc>
      </w:tr>
      <w:tr w:rsidR="00744B53" w:rsidRPr="000E7D0E" w14:paraId="16B7C6FE" w14:textId="77777777" w:rsidTr="00744B53">
        <w:tc>
          <w:tcPr>
            <w:tcW w:w="3510" w:type="dxa"/>
          </w:tcPr>
          <w:p w14:paraId="0B6DCB8A" w14:textId="77777777" w:rsidR="002874CC" w:rsidRPr="000E7D0E" w:rsidRDefault="002874CC" w:rsidP="008242FD">
            <w:pPr>
              <w:jc w:val="both"/>
              <w:rPr>
                <w:rFonts w:ascii="Times New Roman" w:hAnsi="Times New Roman" w:cs="Times New Roman"/>
                <w:b/>
                <w:sz w:val="20"/>
                <w:szCs w:val="20"/>
              </w:rPr>
            </w:pPr>
            <w:proofErr w:type="spellStart"/>
            <w:r w:rsidRPr="000E7D0E">
              <w:rPr>
                <w:rFonts w:ascii="Times New Roman" w:hAnsi="Times New Roman" w:cs="Times New Roman"/>
                <w:sz w:val="20"/>
                <w:szCs w:val="20"/>
              </w:rPr>
              <w:t>Elaboration</w:t>
            </w:r>
            <w:proofErr w:type="spellEnd"/>
            <w:r w:rsidRPr="000E7D0E">
              <w:rPr>
                <w:rFonts w:ascii="Times New Roman" w:hAnsi="Times New Roman" w:cs="Times New Roman"/>
                <w:sz w:val="20"/>
                <w:szCs w:val="20"/>
              </w:rPr>
              <w:t xml:space="preserve"> d’un plan de développement des ressources humaines, </w:t>
            </w:r>
            <w:r w:rsidR="00DE5B46">
              <w:rPr>
                <w:rFonts w:ascii="Times New Roman" w:hAnsi="Times New Roman" w:cs="Times New Roman"/>
                <w:sz w:val="20"/>
                <w:szCs w:val="20"/>
              </w:rPr>
              <w:t>(</w:t>
            </w:r>
            <w:r w:rsidRPr="000E7D0E">
              <w:rPr>
                <w:rFonts w:ascii="Times New Roman" w:hAnsi="Times New Roman" w:cs="Times New Roman"/>
                <w:sz w:val="20"/>
                <w:szCs w:val="20"/>
              </w:rPr>
              <w:t>sociales, intellectuelles et économiques</w:t>
            </w:r>
            <w:r w:rsidR="00DE5B46">
              <w:rPr>
                <w:rFonts w:ascii="Times New Roman" w:hAnsi="Times New Roman" w:cs="Times New Roman"/>
                <w:sz w:val="20"/>
                <w:szCs w:val="20"/>
              </w:rPr>
              <w:t>)</w:t>
            </w:r>
          </w:p>
        </w:tc>
        <w:tc>
          <w:tcPr>
            <w:tcW w:w="4253" w:type="dxa"/>
          </w:tcPr>
          <w:p w14:paraId="0E262C60" w14:textId="77777777" w:rsidR="002874CC" w:rsidRPr="000E7D0E" w:rsidRDefault="002874CC" w:rsidP="008242FD">
            <w:pPr>
              <w:jc w:val="both"/>
              <w:rPr>
                <w:rFonts w:ascii="Times New Roman" w:hAnsi="Times New Roman" w:cs="Times New Roman"/>
                <w:b/>
                <w:sz w:val="20"/>
                <w:szCs w:val="20"/>
              </w:rPr>
            </w:pPr>
            <w:r w:rsidRPr="000E7D0E">
              <w:rPr>
                <w:rFonts w:ascii="Times New Roman" w:hAnsi="Times New Roman" w:cs="Times New Roman"/>
                <w:sz w:val="20"/>
                <w:szCs w:val="20"/>
              </w:rPr>
              <w:t>Document de référence sur le développement des ressources humaines</w:t>
            </w:r>
          </w:p>
        </w:tc>
        <w:tc>
          <w:tcPr>
            <w:tcW w:w="2835" w:type="dxa"/>
          </w:tcPr>
          <w:p w14:paraId="69811E0A" w14:textId="77777777" w:rsidR="002874CC" w:rsidRPr="008433CB" w:rsidRDefault="002874CC" w:rsidP="008242FD">
            <w:pPr>
              <w:jc w:val="both"/>
              <w:rPr>
                <w:rFonts w:ascii="Times New Roman" w:hAnsi="Times New Roman" w:cs="Times New Roman"/>
                <w:sz w:val="20"/>
                <w:szCs w:val="20"/>
              </w:rPr>
            </w:pPr>
            <w:r w:rsidRPr="008433CB">
              <w:rPr>
                <w:rFonts w:ascii="Times New Roman" w:hAnsi="Times New Roman" w:cs="Times New Roman"/>
                <w:sz w:val="20"/>
                <w:szCs w:val="20"/>
              </w:rPr>
              <w:t>Existence du document</w:t>
            </w:r>
          </w:p>
        </w:tc>
        <w:tc>
          <w:tcPr>
            <w:tcW w:w="2141" w:type="dxa"/>
          </w:tcPr>
          <w:p w14:paraId="196A4432" w14:textId="77777777" w:rsidR="002874CC" w:rsidRPr="002874CC" w:rsidRDefault="002874CC" w:rsidP="008242FD">
            <w:pPr>
              <w:jc w:val="both"/>
              <w:rPr>
                <w:rFonts w:ascii="Times New Roman" w:hAnsi="Times New Roman" w:cs="Times New Roman"/>
                <w:sz w:val="20"/>
                <w:szCs w:val="20"/>
              </w:rPr>
            </w:pPr>
            <w:r w:rsidRPr="002874CC">
              <w:rPr>
                <w:rFonts w:ascii="Times New Roman" w:hAnsi="Times New Roman" w:cs="Times New Roman"/>
                <w:sz w:val="20"/>
                <w:szCs w:val="20"/>
              </w:rPr>
              <w:t xml:space="preserve">Idem </w:t>
            </w:r>
          </w:p>
        </w:tc>
        <w:tc>
          <w:tcPr>
            <w:tcW w:w="1403" w:type="dxa"/>
          </w:tcPr>
          <w:p w14:paraId="1CC6EE7C" w14:textId="77777777" w:rsidR="002874CC" w:rsidRPr="000E7D0E" w:rsidRDefault="002874CC" w:rsidP="008242FD">
            <w:pPr>
              <w:jc w:val="both"/>
              <w:rPr>
                <w:rFonts w:ascii="Times New Roman" w:hAnsi="Times New Roman" w:cs="Times New Roman"/>
                <w:b/>
                <w:sz w:val="20"/>
                <w:szCs w:val="20"/>
              </w:rPr>
            </w:pPr>
          </w:p>
        </w:tc>
      </w:tr>
      <w:tr w:rsidR="00744B53" w:rsidRPr="000E7D0E" w14:paraId="465854C9" w14:textId="77777777" w:rsidTr="00744B53">
        <w:tc>
          <w:tcPr>
            <w:tcW w:w="3510" w:type="dxa"/>
          </w:tcPr>
          <w:p w14:paraId="2359BDBD" w14:textId="77777777" w:rsidR="002874CC" w:rsidRPr="000E7D0E" w:rsidRDefault="002874CC" w:rsidP="008242FD">
            <w:pPr>
              <w:jc w:val="both"/>
              <w:rPr>
                <w:rFonts w:ascii="Times New Roman" w:hAnsi="Times New Roman" w:cs="Times New Roman"/>
                <w:b/>
                <w:sz w:val="20"/>
                <w:szCs w:val="20"/>
              </w:rPr>
            </w:pPr>
            <w:r w:rsidRPr="000E7D0E">
              <w:rPr>
                <w:rFonts w:ascii="Times New Roman" w:hAnsi="Times New Roman" w:cs="Times New Roman"/>
                <w:sz w:val="20"/>
                <w:szCs w:val="20"/>
              </w:rPr>
              <w:t>Participer à des appels à projets externe et interne (par rapport au pays)</w:t>
            </w:r>
          </w:p>
        </w:tc>
        <w:tc>
          <w:tcPr>
            <w:tcW w:w="4253" w:type="dxa"/>
          </w:tcPr>
          <w:p w14:paraId="44D0CFBB" w14:textId="77777777" w:rsidR="002874CC" w:rsidRPr="000E7D0E" w:rsidRDefault="002874CC" w:rsidP="008242FD">
            <w:pPr>
              <w:jc w:val="both"/>
              <w:rPr>
                <w:rFonts w:ascii="Times New Roman" w:hAnsi="Times New Roman" w:cs="Times New Roman"/>
                <w:b/>
                <w:sz w:val="20"/>
                <w:szCs w:val="20"/>
              </w:rPr>
            </w:pPr>
            <w:r w:rsidRPr="000E7D0E">
              <w:rPr>
                <w:rFonts w:ascii="Times New Roman" w:hAnsi="Times New Roman" w:cs="Times New Roman"/>
                <w:sz w:val="20"/>
                <w:szCs w:val="20"/>
              </w:rPr>
              <w:t>OAP répond à au moins 1 appel à projet par an</w:t>
            </w:r>
          </w:p>
        </w:tc>
        <w:tc>
          <w:tcPr>
            <w:tcW w:w="2835" w:type="dxa"/>
          </w:tcPr>
          <w:p w14:paraId="19BE0B22" w14:textId="77777777" w:rsidR="002874CC" w:rsidRPr="008433CB" w:rsidRDefault="002874CC" w:rsidP="008242FD">
            <w:pPr>
              <w:jc w:val="both"/>
              <w:rPr>
                <w:rFonts w:ascii="Times New Roman" w:hAnsi="Times New Roman" w:cs="Times New Roman"/>
                <w:sz w:val="20"/>
                <w:szCs w:val="20"/>
              </w:rPr>
            </w:pPr>
            <w:r w:rsidRPr="008433CB">
              <w:rPr>
                <w:rFonts w:ascii="Times New Roman" w:hAnsi="Times New Roman" w:cs="Times New Roman"/>
                <w:sz w:val="20"/>
                <w:szCs w:val="20"/>
              </w:rPr>
              <w:t xml:space="preserve">Rapport + Documents de projets </w:t>
            </w:r>
          </w:p>
        </w:tc>
        <w:tc>
          <w:tcPr>
            <w:tcW w:w="2141" w:type="dxa"/>
          </w:tcPr>
          <w:p w14:paraId="2ABDD4CB" w14:textId="77777777" w:rsidR="002874CC" w:rsidRPr="002874CC" w:rsidRDefault="002874CC" w:rsidP="008242FD">
            <w:pPr>
              <w:jc w:val="both"/>
              <w:rPr>
                <w:rFonts w:ascii="Times New Roman" w:hAnsi="Times New Roman" w:cs="Times New Roman"/>
                <w:sz w:val="20"/>
                <w:szCs w:val="20"/>
              </w:rPr>
            </w:pPr>
            <w:r w:rsidRPr="002874CC">
              <w:rPr>
                <w:rFonts w:ascii="Times New Roman" w:hAnsi="Times New Roman" w:cs="Times New Roman"/>
                <w:sz w:val="20"/>
                <w:szCs w:val="20"/>
              </w:rPr>
              <w:t xml:space="preserve">Des appels à projets cadrant avec les domaines </w:t>
            </w:r>
            <w:r>
              <w:rPr>
                <w:rFonts w:ascii="Times New Roman" w:hAnsi="Times New Roman" w:cs="Times New Roman"/>
                <w:sz w:val="20"/>
                <w:szCs w:val="20"/>
              </w:rPr>
              <w:t xml:space="preserve">prioritaires </w:t>
            </w:r>
            <w:r w:rsidRPr="002874CC">
              <w:rPr>
                <w:rFonts w:ascii="Times New Roman" w:hAnsi="Times New Roman" w:cs="Times New Roman"/>
                <w:sz w:val="20"/>
                <w:szCs w:val="20"/>
              </w:rPr>
              <w:t xml:space="preserve">et </w:t>
            </w:r>
            <w:r>
              <w:rPr>
                <w:rFonts w:ascii="Times New Roman" w:hAnsi="Times New Roman" w:cs="Times New Roman"/>
                <w:sz w:val="20"/>
                <w:szCs w:val="20"/>
              </w:rPr>
              <w:t xml:space="preserve">la </w:t>
            </w:r>
            <w:r w:rsidRPr="002874CC">
              <w:rPr>
                <w:rFonts w:ascii="Times New Roman" w:hAnsi="Times New Roman" w:cs="Times New Roman"/>
                <w:sz w:val="20"/>
                <w:szCs w:val="20"/>
              </w:rPr>
              <w:t>zone d'action de l'OAP sont lancés</w:t>
            </w:r>
          </w:p>
        </w:tc>
        <w:tc>
          <w:tcPr>
            <w:tcW w:w="1403" w:type="dxa"/>
          </w:tcPr>
          <w:p w14:paraId="4F99477D" w14:textId="77777777" w:rsidR="002874CC" w:rsidRPr="000E7D0E" w:rsidRDefault="002874CC" w:rsidP="008242FD">
            <w:pPr>
              <w:jc w:val="both"/>
              <w:rPr>
                <w:rFonts w:ascii="Times New Roman" w:hAnsi="Times New Roman" w:cs="Times New Roman"/>
                <w:b/>
                <w:sz w:val="20"/>
                <w:szCs w:val="20"/>
              </w:rPr>
            </w:pPr>
          </w:p>
        </w:tc>
      </w:tr>
      <w:tr w:rsidR="00744B53" w:rsidRPr="000E7D0E" w14:paraId="38C800C1" w14:textId="77777777" w:rsidTr="00744B53">
        <w:tc>
          <w:tcPr>
            <w:tcW w:w="3510" w:type="dxa"/>
          </w:tcPr>
          <w:p w14:paraId="45B97CB5" w14:textId="77777777" w:rsidR="002874CC" w:rsidRPr="000E7D0E" w:rsidRDefault="002874CC" w:rsidP="008242FD">
            <w:pPr>
              <w:jc w:val="both"/>
              <w:rPr>
                <w:rFonts w:ascii="Times New Roman" w:hAnsi="Times New Roman" w:cs="Times New Roman"/>
                <w:b/>
                <w:sz w:val="20"/>
                <w:szCs w:val="20"/>
              </w:rPr>
            </w:pPr>
            <w:r w:rsidRPr="000E7D0E">
              <w:rPr>
                <w:rFonts w:ascii="Times New Roman" w:hAnsi="Times New Roman" w:cs="Times New Roman"/>
                <w:sz w:val="20"/>
                <w:szCs w:val="20"/>
              </w:rPr>
              <w:t>Rentabiliser les activités d'investissement</w:t>
            </w:r>
            <w:r w:rsidR="009B5F09">
              <w:rPr>
                <w:rFonts w:ascii="Times New Roman" w:hAnsi="Times New Roman" w:cs="Times New Roman"/>
                <w:sz w:val="20"/>
                <w:szCs w:val="20"/>
              </w:rPr>
              <w:t xml:space="preserve"> de l'OAP</w:t>
            </w:r>
          </w:p>
        </w:tc>
        <w:tc>
          <w:tcPr>
            <w:tcW w:w="4253" w:type="dxa"/>
          </w:tcPr>
          <w:p w14:paraId="77F215D9" w14:textId="77777777" w:rsidR="002874CC" w:rsidRPr="000E7D0E" w:rsidRDefault="002874CC" w:rsidP="008242FD">
            <w:pPr>
              <w:jc w:val="both"/>
              <w:rPr>
                <w:rFonts w:ascii="Times New Roman" w:hAnsi="Times New Roman" w:cs="Times New Roman"/>
                <w:b/>
                <w:sz w:val="20"/>
                <w:szCs w:val="20"/>
              </w:rPr>
            </w:pPr>
            <w:r w:rsidRPr="000E7D0E">
              <w:rPr>
                <w:rFonts w:ascii="Times New Roman" w:hAnsi="Times New Roman" w:cs="Times New Roman"/>
                <w:sz w:val="20"/>
                <w:szCs w:val="20"/>
              </w:rPr>
              <w:t>Centre d’accueil OAP, CEA, Centre de transformation</w:t>
            </w:r>
          </w:p>
        </w:tc>
        <w:tc>
          <w:tcPr>
            <w:tcW w:w="2835" w:type="dxa"/>
          </w:tcPr>
          <w:p w14:paraId="1D3D2DD4" w14:textId="77777777" w:rsidR="002874CC" w:rsidRPr="008433CB" w:rsidRDefault="002874CC" w:rsidP="008242FD">
            <w:pPr>
              <w:jc w:val="both"/>
              <w:rPr>
                <w:rFonts w:ascii="Times New Roman" w:hAnsi="Times New Roman" w:cs="Times New Roman"/>
                <w:sz w:val="20"/>
                <w:szCs w:val="20"/>
              </w:rPr>
            </w:pPr>
            <w:r w:rsidRPr="008433CB">
              <w:rPr>
                <w:rFonts w:ascii="Times New Roman" w:hAnsi="Times New Roman" w:cs="Times New Roman"/>
                <w:sz w:val="20"/>
                <w:szCs w:val="20"/>
              </w:rPr>
              <w:t>Rapports de l'OAP</w:t>
            </w:r>
          </w:p>
        </w:tc>
        <w:tc>
          <w:tcPr>
            <w:tcW w:w="2141" w:type="dxa"/>
          </w:tcPr>
          <w:p w14:paraId="4F13EB91" w14:textId="77777777" w:rsidR="002874CC" w:rsidRPr="009B5F09" w:rsidRDefault="009B5F09" w:rsidP="008242FD">
            <w:pPr>
              <w:jc w:val="both"/>
              <w:rPr>
                <w:rFonts w:ascii="Times New Roman" w:hAnsi="Times New Roman" w:cs="Times New Roman"/>
                <w:sz w:val="20"/>
                <w:szCs w:val="20"/>
              </w:rPr>
            </w:pPr>
            <w:r w:rsidRPr="009B5F09">
              <w:rPr>
                <w:rFonts w:ascii="Times New Roman" w:hAnsi="Times New Roman" w:cs="Times New Roman"/>
                <w:sz w:val="20"/>
                <w:szCs w:val="20"/>
              </w:rPr>
              <w:t>Prise de décision par les organes de décision interne à l'OAP</w:t>
            </w:r>
          </w:p>
        </w:tc>
        <w:tc>
          <w:tcPr>
            <w:tcW w:w="1403" w:type="dxa"/>
          </w:tcPr>
          <w:p w14:paraId="4A40F371" w14:textId="77777777" w:rsidR="002874CC" w:rsidRPr="000E7D0E" w:rsidRDefault="002874CC" w:rsidP="008242FD">
            <w:pPr>
              <w:jc w:val="both"/>
              <w:rPr>
                <w:rFonts w:ascii="Times New Roman" w:hAnsi="Times New Roman" w:cs="Times New Roman"/>
                <w:b/>
                <w:sz w:val="20"/>
                <w:szCs w:val="20"/>
              </w:rPr>
            </w:pPr>
          </w:p>
        </w:tc>
      </w:tr>
      <w:tr w:rsidR="00744B53" w:rsidRPr="000E7D0E" w14:paraId="1AAC4642" w14:textId="77777777" w:rsidTr="00744B53">
        <w:tc>
          <w:tcPr>
            <w:tcW w:w="3510" w:type="dxa"/>
          </w:tcPr>
          <w:p w14:paraId="6BD1C99F" w14:textId="77777777" w:rsidR="002874CC" w:rsidRPr="000E7D0E" w:rsidRDefault="002874CC" w:rsidP="008242FD">
            <w:pPr>
              <w:jc w:val="both"/>
              <w:rPr>
                <w:rFonts w:ascii="Times New Roman" w:hAnsi="Times New Roman" w:cs="Times New Roman"/>
                <w:b/>
                <w:sz w:val="20"/>
                <w:szCs w:val="20"/>
              </w:rPr>
            </w:pPr>
            <w:r w:rsidRPr="000E7D0E">
              <w:rPr>
                <w:rFonts w:ascii="Times New Roman" w:hAnsi="Times New Roman" w:cs="Times New Roman"/>
                <w:sz w:val="20"/>
                <w:szCs w:val="20"/>
              </w:rPr>
              <w:t>Organiser des sorties périodiques de mobilisation des fonds</w:t>
            </w:r>
          </w:p>
        </w:tc>
        <w:tc>
          <w:tcPr>
            <w:tcW w:w="4253" w:type="dxa"/>
          </w:tcPr>
          <w:p w14:paraId="6A30CCF9" w14:textId="77777777" w:rsidR="002874CC" w:rsidRPr="000E7D0E" w:rsidRDefault="002874CC" w:rsidP="008242FD">
            <w:pPr>
              <w:jc w:val="both"/>
              <w:rPr>
                <w:rFonts w:ascii="Times New Roman" w:hAnsi="Times New Roman" w:cs="Times New Roman"/>
                <w:b/>
                <w:sz w:val="20"/>
                <w:szCs w:val="20"/>
              </w:rPr>
            </w:pPr>
            <w:r w:rsidRPr="000E7D0E">
              <w:rPr>
                <w:rFonts w:ascii="Times New Roman" w:hAnsi="Times New Roman" w:cs="Times New Roman"/>
                <w:sz w:val="20"/>
                <w:szCs w:val="20"/>
              </w:rPr>
              <w:t>Au moins 3 sorties organisées</w:t>
            </w:r>
          </w:p>
        </w:tc>
        <w:tc>
          <w:tcPr>
            <w:tcW w:w="2835" w:type="dxa"/>
          </w:tcPr>
          <w:p w14:paraId="6D34622B" w14:textId="77777777" w:rsidR="002874CC" w:rsidRPr="008433CB" w:rsidRDefault="002874CC" w:rsidP="00FD3D7A">
            <w:pPr>
              <w:jc w:val="both"/>
              <w:rPr>
                <w:rFonts w:ascii="Times New Roman" w:hAnsi="Times New Roman" w:cs="Times New Roman"/>
                <w:sz w:val="20"/>
                <w:szCs w:val="20"/>
              </w:rPr>
            </w:pPr>
            <w:r>
              <w:rPr>
                <w:rFonts w:ascii="Times New Roman" w:hAnsi="Times New Roman" w:cs="Times New Roman"/>
                <w:sz w:val="20"/>
                <w:szCs w:val="20"/>
              </w:rPr>
              <w:t>Rapport</w:t>
            </w:r>
            <w:r w:rsidRPr="008433CB">
              <w:rPr>
                <w:rFonts w:ascii="Times New Roman" w:hAnsi="Times New Roman" w:cs="Times New Roman"/>
                <w:sz w:val="20"/>
                <w:szCs w:val="20"/>
              </w:rPr>
              <w:t xml:space="preserve"> de </w:t>
            </w:r>
            <w:r>
              <w:rPr>
                <w:rFonts w:ascii="Times New Roman" w:hAnsi="Times New Roman" w:cs="Times New Roman"/>
                <w:sz w:val="20"/>
                <w:szCs w:val="20"/>
              </w:rPr>
              <w:t>chaque sortie</w:t>
            </w:r>
          </w:p>
        </w:tc>
        <w:tc>
          <w:tcPr>
            <w:tcW w:w="2141" w:type="dxa"/>
          </w:tcPr>
          <w:p w14:paraId="0DA6F32D" w14:textId="77777777" w:rsidR="002874CC" w:rsidRPr="00DC6FAC" w:rsidRDefault="00DC6FAC" w:rsidP="00DC6FAC">
            <w:pPr>
              <w:jc w:val="both"/>
              <w:rPr>
                <w:rFonts w:ascii="Times New Roman" w:hAnsi="Times New Roman" w:cs="Times New Roman"/>
                <w:sz w:val="20"/>
                <w:szCs w:val="20"/>
              </w:rPr>
            </w:pPr>
            <w:r w:rsidRPr="00DC6FAC">
              <w:rPr>
                <w:rFonts w:ascii="Times New Roman" w:hAnsi="Times New Roman" w:cs="Times New Roman"/>
                <w:sz w:val="20"/>
                <w:szCs w:val="20"/>
              </w:rPr>
              <w:t>Disponibilité de visas et des organisations favorables pour l'accueil</w:t>
            </w:r>
          </w:p>
        </w:tc>
        <w:tc>
          <w:tcPr>
            <w:tcW w:w="1403" w:type="dxa"/>
          </w:tcPr>
          <w:p w14:paraId="58CBBA05" w14:textId="77777777" w:rsidR="002874CC" w:rsidRPr="000E7D0E" w:rsidRDefault="002874CC" w:rsidP="008242FD">
            <w:pPr>
              <w:jc w:val="both"/>
              <w:rPr>
                <w:rFonts w:ascii="Times New Roman" w:hAnsi="Times New Roman" w:cs="Times New Roman"/>
                <w:b/>
                <w:sz w:val="20"/>
                <w:szCs w:val="20"/>
              </w:rPr>
            </w:pPr>
          </w:p>
        </w:tc>
      </w:tr>
      <w:tr w:rsidR="00744B53" w:rsidRPr="000E7D0E" w14:paraId="7E4565E3" w14:textId="77777777" w:rsidTr="00744B53">
        <w:trPr>
          <w:trHeight w:val="721"/>
        </w:trPr>
        <w:tc>
          <w:tcPr>
            <w:tcW w:w="3510" w:type="dxa"/>
          </w:tcPr>
          <w:p w14:paraId="5E100FCA" w14:textId="77777777" w:rsidR="002874CC" w:rsidRPr="000E7D0E" w:rsidRDefault="002874CC" w:rsidP="008242FD">
            <w:pPr>
              <w:jc w:val="both"/>
              <w:rPr>
                <w:rFonts w:ascii="Times New Roman" w:hAnsi="Times New Roman" w:cs="Times New Roman"/>
                <w:b/>
                <w:sz w:val="20"/>
                <w:szCs w:val="20"/>
              </w:rPr>
            </w:pPr>
            <w:r w:rsidRPr="000E7D0E">
              <w:rPr>
                <w:rFonts w:ascii="Times New Roman" w:hAnsi="Times New Roman" w:cs="Times New Roman"/>
                <w:sz w:val="20"/>
                <w:szCs w:val="20"/>
              </w:rPr>
              <w:t>Faire une cartographie/monographie sectorielle de la province de Bujumbura (dans les secteurs où intervient l’OAP)</w:t>
            </w:r>
            <w:r w:rsidR="00114EB9">
              <w:rPr>
                <w:rFonts w:ascii="Times New Roman" w:hAnsi="Times New Roman" w:cs="Times New Roman"/>
                <w:sz w:val="20"/>
                <w:szCs w:val="20"/>
              </w:rPr>
              <w:t xml:space="preserve"> et l’actualiser  régulièrement</w:t>
            </w:r>
          </w:p>
        </w:tc>
        <w:tc>
          <w:tcPr>
            <w:tcW w:w="4253" w:type="dxa"/>
          </w:tcPr>
          <w:p w14:paraId="293AB2F8" w14:textId="77777777" w:rsidR="002874CC" w:rsidRDefault="002874CC" w:rsidP="008242FD">
            <w:pPr>
              <w:jc w:val="both"/>
              <w:rPr>
                <w:rFonts w:ascii="Times New Roman" w:hAnsi="Times New Roman" w:cs="Times New Roman"/>
                <w:sz w:val="20"/>
                <w:szCs w:val="20"/>
              </w:rPr>
            </w:pPr>
            <w:r w:rsidRPr="000E7D0E">
              <w:rPr>
                <w:rFonts w:ascii="Times New Roman" w:hAnsi="Times New Roman" w:cs="Times New Roman"/>
                <w:sz w:val="20"/>
                <w:szCs w:val="20"/>
              </w:rPr>
              <w:t xml:space="preserve">Un document </w:t>
            </w:r>
            <w:r w:rsidR="00114EB9">
              <w:rPr>
                <w:rFonts w:ascii="Times New Roman" w:hAnsi="Times New Roman" w:cs="Times New Roman"/>
                <w:sz w:val="20"/>
                <w:szCs w:val="20"/>
              </w:rPr>
              <w:t xml:space="preserve"> actualisé </w:t>
            </w:r>
            <w:r w:rsidRPr="000E7D0E">
              <w:rPr>
                <w:rFonts w:ascii="Times New Roman" w:hAnsi="Times New Roman" w:cs="Times New Roman"/>
                <w:sz w:val="20"/>
                <w:szCs w:val="20"/>
              </w:rPr>
              <w:t>est disponible</w:t>
            </w:r>
            <w:r w:rsidR="00114EB9">
              <w:rPr>
                <w:rFonts w:ascii="Times New Roman" w:hAnsi="Times New Roman" w:cs="Times New Roman"/>
                <w:sz w:val="20"/>
                <w:szCs w:val="20"/>
              </w:rPr>
              <w:t xml:space="preserve"> régulièrement</w:t>
            </w:r>
          </w:p>
          <w:p w14:paraId="4BF08DDD" w14:textId="77777777" w:rsidR="008A0610" w:rsidRPr="008A0610" w:rsidRDefault="008A0610" w:rsidP="008242FD">
            <w:pPr>
              <w:jc w:val="both"/>
              <w:rPr>
                <w:rFonts w:ascii="Times New Roman" w:hAnsi="Times New Roman" w:cs="Times New Roman"/>
                <w:b/>
                <w:color w:val="FF0000"/>
                <w:sz w:val="20"/>
                <w:szCs w:val="20"/>
              </w:rPr>
            </w:pPr>
          </w:p>
        </w:tc>
        <w:tc>
          <w:tcPr>
            <w:tcW w:w="2835" w:type="dxa"/>
          </w:tcPr>
          <w:p w14:paraId="667F32D8" w14:textId="77777777" w:rsidR="002874CC" w:rsidRPr="008433CB" w:rsidRDefault="002874CC" w:rsidP="008242FD">
            <w:pPr>
              <w:jc w:val="both"/>
              <w:rPr>
                <w:rFonts w:ascii="Times New Roman" w:hAnsi="Times New Roman" w:cs="Times New Roman"/>
                <w:sz w:val="20"/>
                <w:szCs w:val="20"/>
              </w:rPr>
            </w:pPr>
            <w:r w:rsidRPr="008433CB">
              <w:rPr>
                <w:rFonts w:ascii="Times New Roman" w:hAnsi="Times New Roman" w:cs="Times New Roman"/>
                <w:sz w:val="20"/>
                <w:szCs w:val="20"/>
              </w:rPr>
              <w:t>Rapport de l'OAP + existence physique du document</w:t>
            </w:r>
          </w:p>
        </w:tc>
        <w:tc>
          <w:tcPr>
            <w:tcW w:w="2141" w:type="dxa"/>
          </w:tcPr>
          <w:p w14:paraId="38CE8753" w14:textId="77777777" w:rsidR="002874CC" w:rsidRPr="00DC6FAC" w:rsidRDefault="00DC6FAC" w:rsidP="00DC6FAC">
            <w:pPr>
              <w:jc w:val="both"/>
              <w:rPr>
                <w:rFonts w:ascii="Times New Roman" w:hAnsi="Times New Roman" w:cs="Times New Roman"/>
                <w:sz w:val="20"/>
                <w:szCs w:val="20"/>
              </w:rPr>
            </w:pPr>
            <w:r w:rsidRPr="00DC6FAC">
              <w:rPr>
                <w:rFonts w:ascii="Times New Roman" w:hAnsi="Times New Roman" w:cs="Times New Roman"/>
                <w:sz w:val="20"/>
                <w:szCs w:val="20"/>
              </w:rPr>
              <w:t>La sécurité reste bonne et les autorités restent favorables</w:t>
            </w:r>
          </w:p>
        </w:tc>
        <w:tc>
          <w:tcPr>
            <w:tcW w:w="1403" w:type="dxa"/>
          </w:tcPr>
          <w:p w14:paraId="662A427B" w14:textId="77777777" w:rsidR="002874CC" w:rsidRPr="000E7D0E" w:rsidRDefault="002874CC" w:rsidP="008242FD">
            <w:pPr>
              <w:jc w:val="both"/>
              <w:rPr>
                <w:rFonts w:ascii="Times New Roman" w:hAnsi="Times New Roman" w:cs="Times New Roman"/>
                <w:b/>
                <w:sz w:val="20"/>
                <w:szCs w:val="20"/>
              </w:rPr>
            </w:pPr>
          </w:p>
        </w:tc>
      </w:tr>
    </w:tbl>
    <w:p w14:paraId="4762A34F" w14:textId="77777777" w:rsidR="00C82866" w:rsidRPr="000E7D0E" w:rsidRDefault="00C82866" w:rsidP="008242FD">
      <w:pPr>
        <w:jc w:val="both"/>
        <w:rPr>
          <w:rFonts w:ascii="Times New Roman" w:hAnsi="Times New Roman" w:cs="Times New Roman"/>
          <w:b/>
        </w:rPr>
      </w:pPr>
    </w:p>
    <w:p w14:paraId="2E1FF2A1" w14:textId="77777777" w:rsidR="00965CB7" w:rsidRPr="000E7D0E" w:rsidRDefault="00965CB7" w:rsidP="008242FD">
      <w:pPr>
        <w:jc w:val="both"/>
        <w:rPr>
          <w:rFonts w:ascii="Times New Roman" w:hAnsi="Times New Roman" w:cs="Times New Roman"/>
        </w:rPr>
        <w:sectPr w:rsidR="00965CB7" w:rsidRPr="000E7D0E" w:rsidSect="003D38DC">
          <w:pgSz w:w="16840" w:h="11900" w:orient="landscape"/>
          <w:pgMar w:top="1411" w:right="1411" w:bottom="1411" w:left="1411" w:header="706" w:footer="706" w:gutter="0"/>
          <w:cols w:space="708"/>
          <w:docGrid w:linePitch="360"/>
        </w:sectPr>
      </w:pPr>
    </w:p>
    <w:p w14:paraId="1AABD7AB" w14:textId="77777777" w:rsidR="006806FA" w:rsidRPr="000E7D0E" w:rsidRDefault="00727F26" w:rsidP="00727F26">
      <w:pPr>
        <w:pStyle w:val="Titre1"/>
        <w:rPr>
          <w:rFonts w:ascii="Times New Roman" w:hAnsi="Times New Roman" w:cs="Times New Roman"/>
          <w:sz w:val="24"/>
          <w:szCs w:val="24"/>
        </w:rPr>
      </w:pPr>
      <w:bookmarkStart w:id="28" w:name="_Toc308076937"/>
      <w:r w:rsidRPr="000E7D0E">
        <w:rPr>
          <w:rFonts w:ascii="Times New Roman" w:hAnsi="Times New Roman" w:cs="Times New Roman"/>
          <w:sz w:val="24"/>
          <w:szCs w:val="24"/>
        </w:rPr>
        <w:lastRenderedPageBreak/>
        <w:t xml:space="preserve">7. </w:t>
      </w:r>
      <w:r w:rsidR="003D38DC" w:rsidRPr="000E7D0E">
        <w:rPr>
          <w:rFonts w:ascii="Times New Roman" w:hAnsi="Times New Roman" w:cs="Times New Roman"/>
          <w:sz w:val="24"/>
          <w:szCs w:val="24"/>
        </w:rPr>
        <w:t>Stratégie de mise en œuvre</w:t>
      </w:r>
      <w:bookmarkEnd w:id="28"/>
    </w:p>
    <w:p w14:paraId="4D7D720B" w14:textId="77777777" w:rsidR="003D38DC" w:rsidRPr="000E7D0E" w:rsidRDefault="003D38DC" w:rsidP="008242FD">
      <w:pPr>
        <w:jc w:val="both"/>
        <w:rPr>
          <w:rFonts w:ascii="Times New Roman" w:hAnsi="Times New Roman" w:cs="Times New Roman"/>
        </w:rPr>
      </w:pPr>
    </w:p>
    <w:p w14:paraId="608CEF4E" w14:textId="77777777" w:rsidR="0095722B" w:rsidRPr="000E7D0E" w:rsidRDefault="00B174DA" w:rsidP="00B174DA">
      <w:pPr>
        <w:jc w:val="both"/>
        <w:rPr>
          <w:rFonts w:ascii="Times New Roman" w:hAnsi="Times New Roman" w:cs="Times New Roman"/>
        </w:rPr>
      </w:pPr>
      <w:r w:rsidRPr="000E7D0E">
        <w:rPr>
          <w:rFonts w:ascii="Times New Roman" w:hAnsi="Times New Roman" w:cs="Times New Roman"/>
        </w:rPr>
        <w:t xml:space="preserve">La stratégie de mise en œuvre </w:t>
      </w:r>
      <w:r w:rsidR="005F767A">
        <w:rPr>
          <w:rFonts w:ascii="Times New Roman" w:hAnsi="Times New Roman" w:cs="Times New Roman"/>
        </w:rPr>
        <w:t>sera basée sur les stratégies même de travail de l’OAP suivantes :</w:t>
      </w:r>
      <w:r w:rsidRPr="000E7D0E">
        <w:rPr>
          <w:rFonts w:ascii="Times New Roman" w:hAnsi="Times New Roman" w:cs="Times New Roman"/>
        </w:rPr>
        <w:t xml:space="preserve"> </w:t>
      </w:r>
    </w:p>
    <w:p w14:paraId="19C55EFA" w14:textId="77777777" w:rsidR="00B66196" w:rsidRPr="005F767A" w:rsidRDefault="00B66196" w:rsidP="00B66196">
      <w:pPr>
        <w:numPr>
          <w:ilvl w:val="0"/>
          <w:numId w:val="38"/>
        </w:numPr>
        <w:jc w:val="both"/>
        <w:rPr>
          <w:rFonts w:ascii="Times New Roman" w:hAnsi="Times New Roman" w:cs="Times New Roman"/>
        </w:rPr>
      </w:pPr>
      <w:r w:rsidRPr="005F767A">
        <w:rPr>
          <w:rFonts w:ascii="Times New Roman" w:hAnsi="Times New Roman" w:cs="Times New Roman"/>
        </w:rPr>
        <w:t>L’écoute du milieu et la prise en compte du contexte institutionnel spécifique.</w:t>
      </w:r>
    </w:p>
    <w:p w14:paraId="43D955EA" w14:textId="77777777" w:rsidR="00B66196" w:rsidRPr="005F767A" w:rsidRDefault="00B66196" w:rsidP="00B66196">
      <w:pPr>
        <w:numPr>
          <w:ilvl w:val="0"/>
          <w:numId w:val="38"/>
        </w:numPr>
        <w:jc w:val="both"/>
        <w:rPr>
          <w:rFonts w:ascii="Times New Roman" w:hAnsi="Times New Roman" w:cs="Times New Roman"/>
        </w:rPr>
      </w:pPr>
      <w:r w:rsidRPr="005F767A">
        <w:rPr>
          <w:rFonts w:ascii="Times New Roman" w:hAnsi="Times New Roman" w:cs="Times New Roman"/>
        </w:rPr>
        <w:t>Le renforcement des dynamiques locales et le soutien aux efforts propres.</w:t>
      </w:r>
      <w:r w:rsidR="005F767A">
        <w:rPr>
          <w:rFonts w:ascii="Times New Roman" w:hAnsi="Times New Roman" w:cs="Times New Roman"/>
        </w:rPr>
        <w:t xml:space="preserve"> L</w:t>
      </w:r>
      <w:r w:rsidR="005F767A" w:rsidRPr="000E7D0E">
        <w:rPr>
          <w:rFonts w:ascii="Times New Roman" w:hAnsi="Times New Roman" w:cs="Times New Roman"/>
        </w:rPr>
        <w:t xml:space="preserve">'approche de structuration communautaire </w:t>
      </w:r>
      <w:r w:rsidR="005F767A" w:rsidRPr="005F767A">
        <w:rPr>
          <w:rFonts w:ascii="Times New Roman" w:hAnsi="Times New Roman" w:cs="Times New Roman"/>
        </w:rPr>
        <w:t>permettra la mise en place des noyaux d'</w:t>
      </w:r>
      <w:proofErr w:type="spellStart"/>
      <w:r w:rsidR="005F767A" w:rsidRPr="005F767A">
        <w:rPr>
          <w:rFonts w:ascii="Times New Roman" w:hAnsi="Times New Roman" w:cs="Times New Roman"/>
        </w:rPr>
        <w:t>auto-promotion</w:t>
      </w:r>
      <w:proofErr w:type="spellEnd"/>
      <w:r w:rsidR="005F767A" w:rsidRPr="005F767A">
        <w:rPr>
          <w:rFonts w:ascii="Times New Roman" w:hAnsi="Times New Roman" w:cs="Times New Roman"/>
        </w:rPr>
        <w:t>" (NAP) à travers lesquels passeront les interventions de l'OAP, particulièrement celles en rapport avec le renforcement des capacités</w:t>
      </w:r>
      <w:r w:rsidR="005F767A">
        <w:rPr>
          <w:rFonts w:ascii="Times New Roman" w:hAnsi="Times New Roman" w:cs="Times New Roman"/>
        </w:rPr>
        <w:t>.</w:t>
      </w:r>
    </w:p>
    <w:p w14:paraId="03C1DB96" w14:textId="77777777" w:rsidR="00B66196" w:rsidRPr="005F767A" w:rsidRDefault="00B66196" w:rsidP="00B66196">
      <w:pPr>
        <w:numPr>
          <w:ilvl w:val="0"/>
          <w:numId w:val="38"/>
        </w:numPr>
        <w:jc w:val="both"/>
        <w:rPr>
          <w:rFonts w:ascii="Times New Roman" w:hAnsi="Times New Roman" w:cs="Times New Roman"/>
        </w:rPr>
      </w:pPr>
      <w:r w:rsidRPr="005F767A">
        <w:rPr>
          <w:rFonts w:ascii="Times New Roman" w:hAnsi="Times New Roman" w:cs="Times New Roman"/>
        </w:rPr>
        <w:t xml:space="preserve">Le renforcement des capacités des femmes et des jeunes, forces potentielles pour le développement rural, et autres groupes marginalisés. </w:t>
      </w:r>
    </w:p>
    <w:p w14:paraId="3F11BA59" w14:textId="77777777" w:rsidR="00B66196" w:rsidRPr="005F767A" w:rsidRDefault="00B66196" w:rsidP="00B66196">
      <w:pPr>
        <w:numPr>
          <w:ilvl w:val="0"/>
          <w:numId w:val="38"/>
        </w:numPr>
        <w:jc w:val="both"/>
        <w:rPr>
          <w:rFonts w:ascii="Times New Roman" w:hAnsi="Times New Roman" w:cs="Times New Roman"/>
        </w:rPr>
      </w:pPr>
      <w:r w:rsidRPr="005F767A">
        <w:rPr>
          <w:rFonts w:ascii="Times New Roman" w:hAnsi="Times New Roman" w:cs="Times New Roman"/>
        </w:rPr>
        <w:t xml:space="preserve">L’accent sur différentes barrières; sociales, économiques et financières  qui empêchent les groupes vulnérables de participer pleinement à la vie </w:t>
      </w:r>
      <w:proofErr w:type="spellStart"/>
      <w:r w:rsidRPr="005F767A">
        <w:rPr>
          <w:rFonts w:ascii="Times New Roman" w:hAnsi="Times New Roman" w:cs="Times New Roman"/>
        </w:rPr>
        <w:t>socio</w:t>
      </w:r>
      <w:r w:rsidR="005F767A">
        <w:rPr>
          <w:rFonts w:ascii="Times New Roman" w:hAnsi="Times New Roman" w:cs="Times New Roman"/>
        </w:rPr>
        <w:t>-</w:t>
      </w:r>
      <w:r w:rsidRPr="005F767A">
        <w:rPr>
          <w:rFonts w:ascii="Times New Roman" w:hAnsi="Times New Roman" w:cs="Times New Roman"/>
        </w:rPr>
        <w:t>politique</w:t>
      </w:r>
      <w:proofErr w:type="spellEnd"/>
      <w:r w:rsidRPr="005F767A">
        <w:rPr>
          <w:rFonts w:ascii="Times New Roman" w:hAnsi="Times New Roman" w:cs="Times New Roman"/>
        </w:rPr>
        <w:t xml:space="preserve"> et économique.</w:t>
      </w:r>
    </w:p>
    <w:p w14:paraId="2626AC4B" w14:textId="77777777" w:rsidR="00B66196" w:rsidRPr="005F767A" w:rsidRDefault="00B66196" w:rsidP="00B66196">
      <w:pPr>
        <w:numPr>
          <w:ilvl w:val="0"/>
          <w:numId w:val="38"/>
        </w:numPr>
        <w:jc w:val="both"/>
        <w:rPr>
          <w:rFonts w:ascii="Times New Roman" w:hAnsi="Times New Roman" w:cs="Times New Roman"/>
        </w:rPr>
      </w:pPr>
      <w:r w:rsidRPr="005F767A">
        <w:rPr>
          <w:rFonts w:ascii="Times New Roman" w:hAnsi="Times New Roman" w:cs="Times New Roman"/>
        </w:rPr>
        <w:t>L’appui à la concertation et la médiation entre les différents types d’acteurs.</w:t>
      </w:r>
    </w:p>
    <w:p w14:paraId="34AC896C" w14:textId="77777777" w:rsidR="00B66196" w:rsidRPr="005F767A" w:rsidRDefault="00B66196" w:rsidP="00B66196">
      <w:pPr>
        <w:numPr>
          <w:ilvl w:val="0"/>
          <w:numId w:val="38"/>
        </w:numPr>
        <w:jc w:val="both"/>
        <w:rPr>
          <w:rFonts w:ascii="Times New Roman" w:hAnsi="Times New Roman" w:cs="Times New Roman"/>
        </w:rPr>
      </w:pPr>
      <w:r w:rsidRPr="005F767A">
        <w:rPr>
          <w:rFonts w:ascii="Times New Roman" w:hAnsi="Times New Roman" w:cs="Times New Roman"/>
        </w:rPr>
        <w:t>Le développement de l’esprit du travail communautaire et associatif</w:t>
      </w:r>
    </w:p>
    <w:p w14:paraId="5A20B559" w14:textId="77777777" w:rsidR="00B66196" w:rsidRPr="005F767A" w:rsidRDefault="00B66196" w:rsidP="00B66196">
      <w:pPr>
        <w:numPr>
          <w:ilvl w:val="0"/>
          <w:numId w:val="38"/>
        </w:numPr>
        <w:jc w:val="both"/>
        <w:rPr>
          <w:rFonts w:ascii="Times New Roman" w:hAnsi="Times New Roman" w:cs="Times New Roman"/>
        </w:rPr>
      </w:pPr>
      <w:r w:rsidRPr="005F767A">
        <w:rPr>
          <w:rFonts w:ascii="Times New Roman" w:hAnsi="Times New Roman" w:cs="Times New Roman"/>
        </w:rPr>
        <w:t xml:space="preserve">La conscientisation continue des communautés à l’identification de leurs problèmes et l’auto prise en charge. </w:t>
      </w:r>
    </w:p>
    <w:p w14:paraId="33D9EB41" w14:textId="77777777" w:rsidR="00B66196" w:rsidRPr="005F767A" w:rsidRDefault="00B66196" w:rsidP="00B66196">
      <w:pPr>
        <w:numPr>
          <w:ilvl w:val="0"/>
          <w:numId w:val="38"/>
        </w:numPr>
        <w:jc w:val="both"/>
        <w:rPr>
          <w:rFonts w:ascii="Times New Roman" w:hAnsi="Times New Roman" w:cs="Times New Roman"/>
        </w:rPr>
      </w:pPr>
      <w:r w:rsidRPr="005F767A">
        <w:rPr>
          <w:rFonts w:ascii="Times New Roman" w:hAnsi="Times New Roman" w:cs="Times New Roman"/>
        </w:rPr>
        <w:t xml:space="preserve">Le renforcement des capacités institutionnelles de l’OAP </w:t>
      </w:r>
      <w:proofErr w:type="spellStart"/>
      <w:r w:rsidRPr="005F767A">
        <w:rPr>
          <w:rFonts w:ascii="Times New Roman" w:hAnsi="Times New Roman" w:cs="Times New Roman"/>
        </w:rPr>
        <w:t>asbl</w:t>
      </w:r>
      <w:proofErr w:type="spellEnd"/>
      <w:r w:rsidRPr="005F767A">
        <w:rPr>
          <w:rFonts w:ascii="Times New Roman" w:hAnsi="Times New Roman" w:cs="Times New Roman"/>
        </w:rPr>
        <w:t>.</w:t>
      </w:r>
    </w:p>
    <w:p w14:paraId="4A22E0DF" w14:textId="77777777" w:rsidR="00B66196" w:rsidRPr="005F767A" w:rsidRDefault="00B66196" w:rsidP="00B66196">
      <w:pPr>
        <w:numPr>
          <w:ilvl w:val="0"/>
          <w:numId w:val="38"/>
        </w:numPr>
        <w:jc w:val="both"/>
        <w:rPr>
          <w:rFonts w:ascii="Times New Roman" w:hAnsi="Times New Roman" w:cs="Times New Roman"/>
        </w:rPr>
      </w:pPr>
      <w:r w:rsidRPr="005F767A">
        <w:rPr>
          <w:rFonts w:ascii="Times New Roman" w:hAnsi="Times New Roman" w:cs="Times New Roman"/>
        </w:rPr>
        <w:t xml:space="preserve">La promotion des rencontres  sportives et culturelles. </w:t>
      </w:r>
    </w:p>
    <w:p w14:paraId="3719B70F" w14:textId="77777777" w:rsidR="0095722B" w:rsidRPr="000E7D0E" w:rsidRDefault="0095722B" w:rsidP="00B174DA">
      <w:pPr>
        <w:jc w:val="both"/>
        <w:rPr>
          <w:rFonts w:ascii="Times New Roman" w:hAnsi="Times New Roman" w:cs="Times New Roman"/>
        </w:rPr>
      </w:pPr>
    </w:p>
    <w:p w14:paraId="70909170" w14:textId="77777777" w:rsidR="00593CA0" w:rsidRPr="00593CA0" w:rsidRDefault="00C4693C" w:rsidP="00593CA0">
      <w:pPr>
        <w:jc w:val="both"/>
        <w:rPr>
          <w:rFonts w:ascii="Times New Roman" w:hAnsi="Times New Roman" w:cs="Times New Roman"/>
          <w:noProof/>
        </w:rPr>
      </w:pPr>
      <w:r w:rsidRPr="00593CA0">
        <w:rPr>
          <w:rFonts w:ascii="Times New Roman" w:hAnsi="Times New Roman" w:cs="Times New Roman"/>
        </w:rPr>
        <w:t xml:space="preserve"> </w:t>
      </w:r>
      <w:r w:rsidR="00593CA0" w:rsidRPr="00593CA0">
        <w:rPr>
          <w:rFonts w:ascii="Times New Roman" w:hAnsi="Times New Roman" w:cs="Times New Roman"/>
          <w:noProof/>
        </w:rPr>
        <w:t xml:space="preserve">La méthodologie à adopter pour la bonne réalisation du plan stratégique 2016-2018 reste presque  la même que les années passées et consistera essentiellement en : </w:t>
      </w:r>
    </w:p>
    <w:p w14:paraId="75287177" w14:textId="77777777" w:rsidR="00593CA0" w:rsidRPr="00593CA0" w:rsidRDefault="00593CA0" w:rsidP="00593CA0">
      <w:pPr>
        <w:numPr>
          <w:ilvl w:val="0"/>
          <w:numId w:val="39"/>
        </w:numPr>
        <w:jc w:val="both"/>
        <w:rPr>
          <w:rFonts w:ascii="Times New Roman" w:hAnsi="Times New Roman" w:cs="Times New Roman"/>
        </w:rPr>
      </w:pPr>
      <w:r w:rsidRPr="00593CA0">
        <w:rPr>
          <w:rFonts w:ascii="Times New Roman" w:hAnsi="Times New Roman" w:cs="Times New Roman"/>
          <w:b/>
        </w:rPr>
        <w:t xml:space="preserve">L’Identification </w:t>
      </w:r>
      <w:r w:rsidRPr="00593CA0">
        <w:rPr>
          <w:rFonts w:ascii="Times New Roman" w:hAnsi="Times New Roman" w:cs="Times New Roman"/>
        </w:rPr>
        <w:t xml:space="preserve">: Une très bonne identification des acteurs dans chaque domaine constitue un préalable dans la réussite du programme.  Cette identification se basera sur les résultats du programme passé, les données de l’évaluation interne, les conclusions de l’évaluation externe. La participation de toutes les parties prenantes à cette phase est une garantie de réponse aux besoins des populations concernées qui tient compte des forces et faiblesses internes à l’OAP </w:t>
      </w:r>
      <w:proofErr w:type="spellStart"/>
      <w:r w:rsidRPr="00593CA0">
        <w:rPr>
          <w:rFonts w:ascii="Times New Roman" w:hAnsi="Times New Roman" w:cs="Times New Roman"/>
        </w:rPr>
        <w:t>asbl</w:t>
      </w:r>
      <w:proofErr w:type="spellEnd"/>
      <w:r w:rsidRPr="00593CA0">
        <w:rPr>
          <w:rFonts w:ascii="Times New Roman" w:hAnsi="Times New Roman" w:cs="Times New Roman"/>
        </w:rPr>
        <w:t xml:space="preserve"> et des contraintes de l’appui extérieur. </w:t>
      </w:r>
    </w:p>
    <w:p w14:paraId="2B95E522" w14:textId="77777777" w:rsidR="00593CA0" w:rsidRPr="00593CA0" w:rsidRDefault="00593CA0" w:rsidP="00593CA0">
      <w:pPr>
        <w:jc w:val="both"/>
        <w:rPr>
          <w:rFonts w:ascii="Times New Roman" w:hAnsi="Times New Roman" w:cs="Times New Roman"/>
        </w:rPr>
      </w:pPr>
    </w:p>
    <w:p w14:paraId="3084096B" w14:textId="77777777" w:rsidR="00593CA0" w:rsidRPr="00593CA0" w:rsidRDefault="00593CA0" w:rsidP="00593CA0">
      <w:pPr>
        <w:pStyle w:val="Default"/>
        <w:numPr>
          <w:ilvl w:val="0"/>
          <w:numId w:val="39"/>
        </w:numPr>
        <w:jc w:val="both"/>
        <w:rPr>
          <w:rFonts w:ascii="Times New Roman" w:hAnsi="Times New Roman" w:cs="Times New Roman"/>
          <w:color w:val="auto"/>
        </w:rPr>
      </w:pPr>
      <w:r w:rsidRPr="00593CA0">
        <w:rPr>
          <w:rFonts w:ascii="Times New Roman" w:hAnsi="Times New Roman" w:cs="Times New Roman"/>
          <w:b/>
          <w:color w:val="auto"/>
        </w:rPr>
        <w:t>L’implication des acteurs concernés dans toutes les phases du programme: Identification, Validation, Exécution</w:t>
      </w:r>
      <w:r>
        <w:rPr>
          <w:rFonts w:ascii="Times New Roman" w:hAnsi="Times New Roman" w:cs="Times New Roman"/>
          <w:b/>
          <w:color w:val="auto"/>
        </w:rPr>
        <w:t>,</w:t>
      </w:r>
      <w:r w:rsidRPr="00593CA0">
        <w:rPr>
          <w:rFonts w:ascii="Times New Roman" w:hAnsi="Times New Roman" w:cs="Times New Roman"/>
          <w:b/>
          <w:color w:val="auto"/>
        </w:rPr>
        <w:t xml:space="preserve"> suivi et </w:t>
      </w:r>
      <w:proofErr w:type="spellStart"/>
      <w:r w:rsidRPr="00593CA0">
        <w:rPr>
          <w:rFonts w:ascii="Times New Roman" w:hAnsi="Times New Roman" w:cs="Times New Roman"/>
          <w:b/>
          <w:color w:val="auto"/>
        </w:rPr>
        <w:t>Evaluation</w:t>
      </w:r>
      <w:proofErr w:type="spellEnd"/>
      <w:r w:rsidRPr="00593CA0">
        <w:rPr>
          <w:rFonts w:ascii="Times New Roman" w:hAnsi="Times New Roman" w:cs="Times New Roman"/>
          <w:b/>
          <w:color w:val="auto"/>
        </w:rPr>
        <w:t xml:space="preserve"> </w:t>
      </w:r>
      <w:r w:rsidRPr="00593CA0">
        <w:rPr>
          <w:rFonts w:ascii="Times New Roman" w:hAnsi="Times New Roman" w:cs="Times New Roman"/>
          <w:color w:val="auto"/>
        </w:rPr>
        <w:t xml:space="preserve">: Par exemple dans les constructions : Compte tenu de l’enclavement de la province et de la topographie du terrain en pentes très fortes, </w:t>
      </w:r>
      <w:r>
        <w:rPr>
          <w:rFonts w:ascii="Times New Roman" w:hAnsi="Times New Roman" w:cs="Times New Roman"/>
          <w:color w:val="auto"/>
        </w:rPr>
        <w:t>les</w:t>
      </w:r>
      <w:r w:rsidRPr="00593CA0">
        <w:rPr>
          <w:rFonts w:ascii="Times New Roman" w:hAnsi="Times New Roman" w:cs="Times New Roman"/>
          <w:color w:val="auto"/>
        </w:rPr>
        <w:t xml:space="preserve"> communautés sont appelées à assurer le transport des matériaux à partir des endroits accessibles par camions jusqu’aux sites de construction. En plus de leur contribution en apports matériels, les bénéficiaires des infrastructures sociales  doivent s’impliquer activement dans la gestion rationnelle, </w:t>
      </w:r>
      <w:r>
        <w:rPr>
          <w:rFonts w:ascii="Times New Roman" w:hAnsi="Times New Roman" w:cs="Times New Roman"/>
          <w:color w:val="auto"/>
        </w:rPr>
        <w:t>la prise en charge et  l’appropriation</w:t>
      </w:r>
      <w:r w:rsidRPr="00593CA0">
        <w:rPr>
          <w:rFonts w:ascii="Times New Roman" w:hAnsi="Times New Roman" w:cs="Times New Roman"/>
          <w:color w:val="auto"/>
        </w:rPr>
        <w:t xml:space="preserve">.  Les bénéficiaires sont associés à la prise de décision, surtout pendant les phases  d’identification, de priorisation et de détermination des sites de réalisation. </w:t>
      </w:r>
    </w:p>
    <w:p w14:paraId="546A0CF6" w14:textId="77777777" w:rsidR="00593CA0" w:rsidRPr="00593CA0" w:rsidRDefault="00593CA0" w:rsidP="00593CA0">
      <w:pPr>
        <w:pStyle w:val="Default"/>
        <w:jc w:val="both"/>
        <w:rPr>
          <w:rFonts w:ascii="Times New Roman" w:hAnsi="Times New Roman" w:cs="Times New Roman"/>
          <w:color w:val="auto"/>
        </w:rPr>
      </w:pPr>
      <w:r w:rsidRPr="00593CA0">
        <w:rPr>
          <w:rFonts w:ascii="Times New Roman" w:hAnsi="Times New Roman" w:cs="Times New Roman"/>
          <w:color w:val="auto"/>
        </w:rPr>
        <w:t xml:space="preserve">Les séances d’échange et de formation sur les thématiques    spécifiques clés </w:t>
      </w:r>
      <w:proofErr w:type="gramStart"/>
      <w:r w:rsidRPr="00593CA0">
        <w:rPr>
          <w:rFonts w:ascii="Times New Roman" w:hAnsi="Times New Roman" w:cs="Times New Roman"/>
          <w:color w:val="auto"/>
        </w:rPr>
        <w:t>liés</w:t>
      </w:r>
      <w:proofErr w:type="gramEnd"/>
      <w:r w:rsidRPr="00593CA0">
        <w:rPr>
          <w:rFonts w:ascii="Times New Roman" w:hAnsi="Times New Roman" w:cs="Times New Roman"/>
          <w:color w:val="auto"/>
        </w:rPr>
        <w:t xml:space="preserve"> aux besoins renforcent d’avantage l’éveil    populaire et suscitent leur propre    engagement à vouloir et pouvoir    gérer les ressources pour l’amélioration de leurs conditions de vie.</w:t>
      </w:r>
    </w:p>
    <w:p w14:paraId="038010F6" w14:textId="77777777" w:rsidR="00593CA0" w:rsidRPr="00593CA0" w:rsidRDefault="00593CA0" w:rsidP="00593CA0">
      <w:pPr>
        <w:autoSpaceDE w:val="0"/>
        <w:autoSpaceDN w:val="0"/>
        <w:adjustRightInd w:val="0"/>
        <w:jc w:val="both"/>
        <w:rPr>
          <w:rFonts w:ascii="Times New Roman" w:hAnsi="Times New Roman" w:cs="Times New Roman"/>
        </w:rPr>
      </w:pPr>
    </w:p>
    <w:p w14:paraId="63176DCE" w14:textId="77777777" w:rsidR="00593CA0" w:rsidRPr="00593CA0" w:rsidRDefault="00593CA0" w:rsidP="00593CA0">
      <w:pPr>
        <w:numPr>
          <w:ilvl w:val="0"/>
          <w:numId w:val="39"/>
        </w:numPr>
        <w:jc w:val="both"/>
        <w:rPr>
          <w:rFonts w:ascii="Times New Roman" w:hAnsi="Times New Roman" w:cs="Times New Roman"/>
          <w:lang w:eastAsia="nl-NL"/>
        </w:rPr>
      </w:pPr>
      <w:r w:rsidRPr="00593CA0">
        <w:rPr>
          <w:rFonts w:ascii="Times New Roman" w:hAnsi="Times New Roman" w:cs="Times New Roman"/>
          <w:b/>
          <w:lang w:eastAsia="fr-BE"/>
        </w:rPr>
        <w:t>Renforcement du  volet d’animation-conscientisation</w:t>
      </w:r>
      <w:r w:rsidRPr="00593CA0">
        <w:rPr>
          <w:rFonts w:ascii="Times New Roman" w:hAnsi="Times New Roman" w:cs="Times New Roman"/>
          <w:lang w:eastAsia="fr-BE"/>
        </w:rPr>
        <w:t xml:space="preserve"> au changement vers l’acquisition des valeurs de l’auto promotion  et des pratiques de développement durable,  constitue un préalable pour la réussite du programme </w:t>
      </w:r>
    </w:p>
    <w:p w14:paraId="14DC59C5" w14:textId="77777777" w:rsidR="00593CA0" w:rsidRPr="00593CA0" w:rsidRDefault="00593CA0" w:rsidP="00593CA0">
      <w:pPr>
        <w:jc w:val="both"/>
        <w:rPr>
          <w:rFonts w:ascii="Times New Roman" w:hAnsi="Times New Roman" w:cs="Times New Roman"/>
        </w:rPr>
      </w:pPr>
    </w:p>
    <w:p w14:paraId="646C9D8D" w14:textId="77777777" w:rsidR="00593CA0" w:rsidRPr="00593CA0" w:rsidRDefault="00593CA0" w:rsidP="00593CA0">
      <w:pPr>
        <w:pStyle w:val="Paragraphedeliste1"/>
        <w:numPr>
          <w:ilvl w:val="0"/>
          <w:numId w:val="39"/>
        </w:numPr>
        <w:autoSpaceDE w:val="0"/>
        <w:autoSpaceDN w:val="0"/>
        <w:adjustRightInd w:val="0"/>
        <w:jc w:val="both"/>
        <w:rPr>
          <w:b/>
          <w:bCs/>
          <w:iCs/>
        </w:rPr>
      </w:pPr>
      <w:r w:rsidRPr="00593CA0">
        <w:rPr>
          <w:b/>
          <w:bCs/>
          <w:iCs/>
        </w:rPr>
        <w:t xml:space="preserve">Collaboration avec les services techniques des ministères concernés et avec les autres acteurs, </w:t>
      </w:r>
      <w:r w:rsidRPr="00593CA0">
        <w:rPr>
          <w:b/>
          <w:noProof/>
        </w:rPr>
        <w:t>Signature des contrats avec différents acteurs</w:t>
      </w:r>
      <w:r w:rsidRPr="00593CA0">
        <w:rPr>
          <w:noProof/>
        </w:rPr>
        <w:t xml:space="preserve"> là ou cela s’avère important pour bien déterminer les tâches de chacun. </w:t>
      </w:r>
    </w:p>
    <w:p w14:paraId="35E512E6" w14:textId="77777777" w:rsidR="00593CA0" w:rsidRPr="00593CA0" w:rsidRDefault="00593CA0" w:rsidP="00593CA0">
      <w:pPr>
        <w:autoSpaceDE w:val="0"/>
        <w:autoSpaceDN w:val="0"/>
        <w:adjustRightInd w:val="0"/>
        <w:jc w:val="both"/>
        <w:rPr>
          <w:rFonts w:ascii="Times New Roman" w:hAnsi="Times New Roman" w:cs="Times New Roman"/>
        </w:rPr>
      </w:pPr>
      <w:r w:rsidRPr="00593CA0">
        <w:rPr>
          <w:rFonts w:ascii="Times New Roman" w:hAnsi="Times New Roman" w:cs="Times New Roman"/>
        </w:rPr>
        <w:lastRenderedPageBreak/>
        <w:t>Durant l’exercice de son mandat, l’O.A.P a signé des conventions de collaboration avec différents ministères techniques du ressort de ses interventions. Le ministère  de l’Environnement, de l’Aménagement du Territoire et de l’Urbanisme (MEEATU) ; le Ministère de l’énergie et des Mines (MEM) et le Ministère de la Santé publique, le ministère de l’</w:t>
      </w:r>
      <w:proofErr w:type="spellStart"/>
      <w:r w:rsidRPr="00593CA0">
        <w:rPr>
          <w:rFonts w:ascii="Times New Roman" w:hAnsi="Times New Roman" w:cs="Times New Roman"/>
        </w:rPr>
        <w:t>Education</w:t>
      </w:r>
      <w:proofErr w:type="spellEnd"/>
      <w:r w:rsidRPr="00593CA0">
        <w:rPr>
          <w:rFonts w:ascii="Times New Roman" w:hAnsi="Times New Roman" w:cs="Times New Roman"/>
        </w:rPr>
        <w:t xml:space="preserve">. </w:t>
      </w:r>
    </w:p>
    <w:p w14:paraId="3012D1E1" w14:textId="77777777" w:rsidR="00593CA0" w:rsidRPr="00593CA0" w:rsidRDefault="00593CA0" w:rsidP="00593CA0">
      <w:pPr>
        <w:autoSpaceDE w:val="0"/>
        <w:autoSpaceDN w:val="0"/>
        <w:adjustRightInd w:val="0"/>
        <w:jc w:val="both"/>
        <w:rPr>
          <w:rFonts w:ascii="Times New Roman" w:hAnsi="Times New Roman" w:cs="Times New Roman"/>
        </w:rPr>
      </w:pPr>
      <w:r w:rsidRPr="00593CA0">
        <w:rPr>
          <w:rFonts w:ascii="Times New Roman" w:hAnsi="Times New Roman" w:cs="Times New Roman"/>
        </w:rPr>
        <w:t xml:space="preserve">Par exemple, l’OAP dispose d’un cadre légal d’échange d’informations et de développement des synergies avec les autres intervenants dans le secteur eau. </w:t>
      </w:r>
    </w:p>
    <w:p w14:paraId="5D0A73C9" w14:textId="77777777" w:rsidR="00593CA0" w:rsidRPr="00593CA0" w:rsidRDefault="00593CA0" w:rsidP="00593CA0">
      <w:pPr>
        <w:autoSpaceDE w:val="0"/>
        <w:autoSpaceDN w:val="0"/>
        <w:adjustRightInd w:val="0"/>
        <w:jc w:val="both"/>
        <w:rPr>
          <w:rFonts w:ascii="Times New Roman" w:hAnsi="Times New Roman" w:cs="Times New Roman"/>
        </w:rPr>
      </w:pPr>
      <w:r w:rsidRPr="00593CA0">
        <w:rPr>
          <w:rFonts w:ascii="Times New Roman" w:hAnsi="Times New Roman" w:cs="Times New Roman"/>
        </w:rPr>
        <w:t>Sous la Coordination de l’autorité provinciale, l’OAP a également provoqué un cadre d’échanges et d’harmonisation des interventions avec tous les intervenants dans la province.</w:t>
      </w:r>
    </w:p>
    <w:p w14:paraId="7508D80F" w14:textId="77777777" w:rsidR="00593CA0" w:rsidRPr="00593CA0" w:rsidRDefault="00593CA0" w:rsidP="00593CA0">
      <w:pPr>
        <w:autoSpaceDE w:val="0"/>
        <w:autoSpaceDN w:val="0"/>
        <w:adjustRightInd w:val="0"/>
        <w:jc w:val="both"/>
        <w:rPr>
          <w:rFonts w:ascii="Times New Roman" w:hAnsi="Times New Roman" w:cs="Times New Roman"/>
        </w:rPr>
      </w:pPr>
    </w:p>
    <w:p w14:paraId="6F55A2D2" w14:textId="77777777" w:rsidR="00593CA0" w:rsidRPr="00593CA0" w:rsidRDefault="00593CA0" w:rsidP="00593CA0">
      <w:pPr>
        <w:pStyle w:val="Default"/>
        <w:numPr>
          <w:ilvl w:val="0"/>
          <w:numId w:val="39"/>
        </w:numPr>
        <w:jc w:val="both"/>
        <w:rPr>
          <w:rFonts w:ascii="Times New Roman" w:hAnsi="Times New Roman" w:cs="Times New Roman"/>
          <w:noProof/>
          <w:color w:val="auto"/>
        </w:rPr>
      </w:pPr>
      <w:r w:rsidRPr="00593CA0">
        <w:rPr>
          <w:rFonts w:ascii="Times New Roman" w:hAnsi="Times New Roman" w:cs="Times New Roman"/>
          <w:b/>
          <w:noProof/>
          <w:color w:val="auto"/>
        </w:rPr>
        <w:t>Capitalisation des acquis</w:t>
      </w:r>
      <w:r w:rsidRPr="00593CA0">
        <w:rPr>
          <w:rFonts w:ascii="Times New Roman" w:hAnsi="Times New Roman" w:cs="Times New Roman"/>
          <w:noProof/>
          <w:color w:val="auto"/>
        </w:rPr>
        <w:t xml:space="preserve"> , par exemple dans la producion agricole :</w:t>
      </w:r>
      <w:r w:rsidRPr="00593CA0">
        <w:rPr>
          <w:rFonts w:ascii="Times New Roman" w:hAnsi="Times New Roman" w:cs="Times New Roman"/>
          <w:color w:val="auto"/>
        </w:rPr>
        <w:t xml:space="preserve"> l’OAP </w:t>
      </w:r>
      <w:proofErr w:type="spellStart"/>
      <w:r w:rsidRPr="00593CA0">
        <w:rPr>
          <w:rFonts w:ascii="Times New Roman" w:hAnsi="Times New Roman" w:cs="Times New Roman"/>
          <w:color w:val="auto"/>
        </w:rPr>
        <w:t>asbl</w:t>
      </w:r>
      <w:proofErr w:type="spellEnd"/>
      <w:r w:rsidRPr="00593CA0">
        <w:rPr>
          <w:rFonts w:ascii="Times New Roman" w:hAnsi="Times New Roman" w:cs="Times New Roman"/>
          <w:color w:val="auto"/>
        </w:rPr>
        <w:t xml:space="preserve"> établit des partenariats avec les associations des agriculteurs qui sont regroupés en réseaux, et les agriculteurs membres des groupes de rayonnement du premier programme. L’OAP </w:t>
      </w:r>
      <w:proofErr w:type="spellStart"/>
      <w:r w:rsidRPr="00593CA0">
        <w:rPr>
          <w:rFonts w:ascii="Times New Roman" w:hAnsi="Times New Roman" w:cs="Times New Roman"/>
          <w:color w:val="auto"/>
        </w:rPr>
        <w:t>asbl</w:t>
      </w:r>
      <w:proofErr w:type="spellEnd"/>
      <w:r w:rsidRPr="00593CA0">
        <w:rPr>
          <w:rFonts w:ascii="Times New Roman" w:hAnsi="Times New Roman" w:cs="Times New Roman"/>
          <w:color w:val="auto"/>
        </w:rPr>
        <w:t xml:space="preserve"> s’engage à les accompagner dans le processus de production, de transformation et de commercialisation des produits. Les associations et les agriculteurs membres des groupes de rayonnement appuyés ont l’obligation de participer à la conscientisation et à l’accompagnement de leurs voisins. En effet, les expériences des membres des associations et des agriculteurs partenaires sont transmises à leurs voisins sous forme d’échange et d’entraide dans la mise en pratique des techniques agropastorales adaptées. Le partenariat entre l’OAP </w:t>
      </w:r>
      <w:proofErr w:type="spellStart"/>
      <w:r w:rsidRPr="00593CA0">
        <w:rPr>
          <w:rFonts w:ascii="Times New Roman" w:hAnsi="Times New Roman" w:cs="Times New Roman"/>
          <w:color w:val="auto"/>
        </w:rPr>
        <w:t>asbl</w:t>
      </w:r>
      <w:proofErr w:type="spellEnd"/>
      <w:r w:rsidRPr="00593CA0">
        <w:rPr>
          <w:rFonts w:ascii="Times New Roman" w:hAnsi="Times New Roman" w:cs="Times New Roman"/>
          <w:color w:val="auto"/>
        </w:rPr>
        <w:t xml:space="preserve"> et les groupes de rayonnement est exprimé dans une convention de collaboration qui précise entre autres les engagements des uns et des autres. En plus des associations des producteurs et des agriculteurs animateurs accompagnés au cours de la première phase du programme, le cercle va être élargi par la création de nouveaux pôles de rayonnement dans les localités non encore touchées.</w:t>
      </w:r>
    </w:p>
    <w:p w14:paraId="4354375E" w14:textId="77777777" w:rsidR="00593CA0" w:rsidRPr="00593CA0" w:rsidRDefault="00593CA0" w:rsidP="00593CA0">
      <w:pPr>
        <w:numPr>
          <w:ilvl w:val="0"/>
          <w:numId w:val="39"/>
        </w:numPr>
        <w:jc w:val="both"/>
        <w:rPr>
          <w:rFonts w:ascii="Times New Roman" w:hAnsi="Times New Roman" w:cs="Times New Roman"/>
          <w:noProof/>
        </w:rPr>
      </w:pPr>
      <w:r w:rsidRPr="00593CA0">
        <w:rPr>
          <w:rFonts w:ascii="Times New Roman" w:hAnsi="Times New Roman" w:cs="Times New Roman"/>
          <w:b/>
          <w:noProof/>
        </w:rPr>
        <w:t>Un suivi très régulier avec des rapports</w:t>
      </w:r>
      <w:r w:rsidRPr="00593CA0">
        <w:rPr>
          <w:rFonts w:ascii="Times New Roman" w:hAnsi="Times New Roman" w:cs="Times New Roman"/>
          <w:noProof/>
        </w:rPr>
        <w:t xml:space="preserve"> qui permettent d’ajuster régulièrement les stratégies. Effectuer des visites de terrain pour se rendre compte des réalisations et effets  du programme et discuter avec les bénéficiaires, les autres partenaires, (bailleur par internet ……..) et autres acteurs.</w:t>
      </w:r>
    </w:p>
    <w:p w14:paraId="10DCEC57" w14:textId="77777777" w:rsidR="00593CA0" w:rsidRPr="00593CA0" w:rsidRDefault="00593CA0" w:rsidP="00593CA0">
      <w:pPr>
        <w:jc w:val="both"/>
        <w:rPr>
          <w:rFonts w:ascii="Times New Roman" w:hAnsi="Times New Roman" w:cs="Times New Roman"/>
          <w:noProof/>
        </w:rPr>
      </w:pPr>
    </w:p>
    <w:p w14:paraId="06637B42" w14:textId="77777777" w:rsidR="00593CA0" w:rsidRPr="00593CA0" w:rsidRDefault="00593CA0" w:rsidP="00593CA0">
      <w:pPr>
        <w:numPr>
          <w:ilvl w:val="0"/>
          <w:numId w:val="39"/>
        </w:numPr>
        <w:jc w:val="both"/>
        <w:rPr>
          <w:rFonts w:ascii="Times New Roman" w:hAnsi="Times New Roman" w:cs="Times New Roman"/>
          <w:noProof/>
        </w:rPr>
      </w:pPr>
      <w:r w:rsidRPr="00593CA0">
        <w:rPr>
          <w:rFonts w:ascii="Times New Roman" w:hAnsi="Times New Roman" w:cs="Times New Roman"/>
          <w:b/>
          <w:noProof/>
        </w:rPr>
        <w:t xml:space="preserve">Travail dans le respect et en s’inspirant des priorités des différents outils de développement tant local que national ;   </w:t>
      </w:r>
    </w:p>
    <w:p w14:paraId="07F81E32" w14:textId="33B37F17" w:rsidR="00C4693C" w:rsidRPr="00593CA0" w:rsidRDefault="00593CA0" w:rsidP="005C5198">
      <w:pPr>
        <w:jc w:val="both"/>
        <w:rPr>
          <w:rFonts w:ascii="Times New Roman" w:hAnsi="Times New Roman" w:cs="Times New Roman"/>
          <w:noProof/>
        </w:rPr>
      </w:pPr>
      <w:r w:rsidRPr="00593CA0">
        <w:rPr>
          <w:rFonts w:ascii="Times New Roman" w:hAnsi="Times New Roman" w:cs="Times New Roman"/>
          <w:noProof/>
        </w:rPr>
        <w:t xml:space="preserve"> Plan Communal de développement communautaire (PCDC,) Plan Stratégique de Lutte contre la Pauvreté (CSLP), Vision 2025, Rapport National  de Développement Humain Durable (RNDH).</w:t>
      </w:r>
    </w:p>
    <w:p w14:paraId="54AB16E4" w14:textId="77777777" w:rsidR="00C34D71" w:rsidRDefault="00C34D71" w:rsidP="005C5198">
      <w:pPr>
        <w:jc w:val="both"/>
        <w:rPr>
          <w:rFonts w:ascii="Times New Roman" w:hAnsi="Times New Roman" w:cs="Times New Roman"/>
          <w:color w:val="FF0000"/>
        </w:rPr>
      </w:pPr>
    </w:p>
    <w:p w14:paraId="7B0AF8AE" w14:textId="77777777" w:rsidR="001F6E61" w:rsidRDefault="001F6E61" w:rsidP="005C5198">
      <w:pPr>
        <w:jc w:val="both"/>
        <w:rPr>
          <w:rFonts w:ascii="Times New Roman" w:hAnsi="Times New Roman" w:cs="Times New Roman"/>
          <w:color w:val="FF0000"/>
        </w:rPr>
      </w:pPr>
    </w:p>
    <w:p w14:paraId="6EF321F8" w14:textId="77777777" w:rsidR="001F6E61" w:rsidRDefault="001F6E61" w:rsidP="005C5198">
      <w:pPr>
        <w:jc w:val="both"/>
        <w:rPr>
          <w:rFonts w:ascii="Times New Roman" w:hAnsi="Times New Roman" w:cs="Times New Roman"/>
          <w:color w:val="FF0000"/>
        </w:rPr>
      </w:pPr>
    </w:p>
    <w:p w14:paraId="006B238E" w14:textId="77777777" w:rsidR="001F6E61" w:rsidRDefault="001F6E61" w:rsidP="005C5198">
      <w:pPr>
        <w:jc w:val="both"/>
        <w:rPr>
          <w:rFonts w:ascii="Times New Roman" w:hAnsi="Times New Roman" w:cs="Times New Roman"/>
          <w:color w:val="FF0000"/>
        </w:rPr>
      </w:pPr>
    </w:p>
    <w:p w14:paraId="293FA6D3" w14:textId="77777777" w:rsidR="001F6E61" w:rsidRDefault="001F6E61" w:rsidP="005C5198">
      <w:pPr>
        <w:jc w:val="both"/>
        <w:rPr>
          <w:rFonts w:ascii="Times New Roman" w:hAnsi="Times New Roman" w:cs="Times New Roman"/>
          <w:color w:val="FF0000"/>
        </w:rPr>
      </w:pPr>
    </w:p>
    <w:p w14:paraId="09EFB4E3" w14:textId="77777777" w:rsidR="001F6E61" w:rsidRDefault="001F6E61" w:rsidP="005C5198">
      <w:pPr>
        <w:jc w:val="both"/>
        <w:rPr>
          <w:rFonts w:ascii="Times New Roman" w:hAnsi="Times New Roman" w:cs="Times New Roman"/>
          <w:color w:val="FF0000"/>
        </w:rPr>
      </w:pPr>
    </w:p>
    <w:p w14:paraId="4BFB2B57" w14:textId="77777777" w:rsidR="001F6E61" w:rsidRDefault="001F6E61" w:rsidP="005C5198">
      <w:pPr>
        <w:jc w:val="both"/>
        <w:rPr>
          <w:rFonts w:ascii="Times New Roman" w:hAnsi="Times New Roman" w:cs="Times New Roman"/>
          <w:color w:val="FF0000"/>
        </w:rPr>
      </w:pPr>
    </w:p>
    <w:p w14:paraId="7DBA73A5" w14:textId="77777777" w:rsidR="001F6E61" w:rsidRDefault="001F6E61" w:rsidP="005C5198">
      <w:pPr>
        <w:jc w:val="both"/>
        <w:rPr>
          <w:rFonts w:ascii="Times New Roman" w:hAnsi="Times New Roman" w:cs="Times New Roman"/>
          <w:color w:val="FF0000"/>
        </w:rPr>
      </w:pPr>
    </w:p>
    <w:p w14:paraId="74F36A96" w14:textId="77777777" w:rsidR="001F6E61" w:rsidRDefault="001F6E61" w:rsidP="005C5198">
      <w:pPr>
        <w:jc w:val="both"/>
        <w:rPr>
          <w:rFonts w:ascii="Times New Roman" w:hAnsi="Times New Roman" w:cs="Times New Roman"/>
          <w:color w:val="FF0000"/>
        </w:rPr>
      </w:pPr>
    </w:p>
    <w:p w14:paraId="394D0131" w14:textId="77777777" w:rsidR="001F6E61" w:rsidRDefault="001F6E61" w:rsidP="005C5198">
      <w:pPr>
        <w:jc w:val="both"/>
        <w:rPr>
          <w:rFonts w:ascii="Times New Roman" w:hAnsi="Times New Roman" w:cs="Times New Roman"/>
          <w:color w:val="FF0000"/>
        </w:rPr>
      </w:pPr>
    </w:p>
    <w:p w14:paraId="5A3382A6" w14:textId="77777777" w:rsidR="001F6E61" w:rsidRDefault="001F6E61" w:rsidP="005C5198">
      <w:pPr>
        <w:jc w:val="both"/>
        <w:rPr>
          <w:rFonts w:ascii="Times New Roman" w:hAnsi="Times New Roman" w:cs="Times New Roman"/>
          <w:color w:val="FF0000"/>
        </w:rPr>
      </w:pPr>
    </w:p>
    <w:p w14:paraId="05280FF2" w14:textId="77777777" w:rsidR="001F6E61" w:rsidRDefault="001F6E61" w:rsidP="005C5198">
      <w:pPr>
        <w:jc w:val="both"/>
        <w:rPr>
          <w:rFonts w:ascii="Times New Roman" w:hAnsi="Times New Roman" w:cs="Times New Roman"/>
          <w:color w:val="FF0000"/>
        </w:rPr>
      </w:pPr>
    </w:p>
    <w:p w14:paraId="6CF87122" w14:textId="77777777" w:rsidR="001F6E61" w:rsidRDefault="001F6E61" w:rsidP="005C5198">
      <w:pPr>
        <w:jc w:val="both"/>
        <w:rPr>
          <w:rFonts w:ascii="Times New Roman" w:hAnsi="Times New Roman" w:cs="Times New Roman"/>
          <w:color w:val="FF0000"/>
        </w:rPr>
      </w:pPr>
    </w:p>
    <w:p w14:paraId="1219045D" w14:textId="77777777" w:rsidR="001F6E61" w:rsidRDefault="001F6E61" w:rsidP="005C5198">
      <w:pPr>
        <w:jc w:val="both"/>
        <w:rPr>
          <w:rFonts w:ascii="Times New Roman" w:hAnsi="Times New Roman" w:cs="Times New Roman"/>
          <w:color w:val="FF0000"/>
        </w:rPr>
      </w:pPr>
    </w:p>
    <w:p w14:paraId="64C9238C" w14:textId="77777777" w:rsidR="001F6E61" w:rsidRDefault="001F6E61" w:rsidP="005C5198">
      <w:pPr>
        <w:jc w:val="both"/>
        <w:rPr>
          <w:rFonts w:ascii="Times New Roman" w:hAnsi="Times New Roman" w:cs="Times New Roman"/>
          <w:color w:val="FF0000"/>
        </w:rPr>
      </w:pPr>
    </w:p>
    <w:p w14:paraId="1365A1CE" w14:textId="77777777" w:rsidR="001F6E61" w:rsidRDefault="001F6E61" w:rsidP="005C5198">
      <w:pPr>
        <w:jc w:val="both"/>
        <w:rPr>
          <w:rFonts w:ascii="Times New Roman" w:hAnsi="Times New Roman" w:cs="Times New Roman"/>
          <w:color w:val="FF0000"/>
        </w:rPr>
      </w:pPr>
    </w:p>
    <w:p w14:paraId="429A018B" w14:textId="51F67F60" w:rsidR="00114EB9" w:rsidRPr="005C5198" w:rsidRDefault="005C5198" w:rsidP="005C5198">
      <w:pPr>
        <w:pStyle w:val="Titre1"/>
        <w:spacing w:before="0"/>
      </w:pPr>
      <w:bookmarkStart w:id="29" w:name="_Toc308076938"/>
      <w:r w:rsidRPr="005C5198">
        <w:lastRenderedPageBreak/>
        <w:t>8. Plan de gestion ou d'atténuation des risques</w:t>
      </w:r>
      <w:bookmarkEnd w:id="29"/>
      <w:r w:rsidRPr="005C5198">
        <w:t xml:space="preserve"> </w:t>
      </w:r>
    </w:p>
    <w:p w14:paraId="70A89BE9" w14:textId="77777777" w:rsidR="009A36A1" w:rsidRDefault="009A36A1" w:rsidP="008242FD">
      <w:pPr>
        <w:jc w:val="both"/>
        <w:rPr>
          <w:rFonts w:ascii="Times New Roman" w:hAnsi="Times New Roman" w:cs="Times New Roman"/>
          <w:b/>
          <w:color w:val="FF0000"/>
          <w:u w:val="single"/>
        </w:rPr>
      </w:pPr>
    </w:p>
    <w:tbl>
      <w:tblPr>
        <w:tblStyle w:val="Grille"/>
        <w:tblW w:w="0" w:type="auto"/>
        <w:tblLayout w:type="fixed"/>
        <w:tblLook w:val="04A0" w:firstRow="1" w:lastRow="0" w:firstColumn="1" w:lastColumn="0" w:noHBand="0" w:noVBand="1"/>
      </w:tblPr>
      <w:tblGrid>
        <w:gridCol w:w="3652"/>
        <w:gridCol w:w="992"/>
        <w:gridCol w:w="993"/>
        <w:gridCol w:w="3581"/>
      </w:tblGrid>
      <w:tr w:rsidR="001F6E61" w14:paraId="21C73AB6" w14:textId="77777777" w:rsidTr="001F6E61">
        <w:tc>
          <w:tcPr>
            <w:tcW w:w="3652" w:type="dxa"/>
          </w:tcPr>
          <w:p w14:paraId="49AC01B8" w14:textId="6FCEFFF4" w:rsidR="009A36A1" w:rsidRPr="001101EC" w:rsidRDefault="009A36A1" w:rsidP="008242FD">
            <w:pPr>
              <w:jc w:val="both"/>
              <w:rPr>
                <w:rFonts w:ascii="Times New Roman" w:hAnsi="Times New Roman" w:cs="Times New Roman"/>
                <w:b/>
              </w:rPr>
            </w:pPr>
            <w:r w:rsidRPr="001101EC">
              <w:rPr>
                <w:rFonts w:ascii="Times New Roman" w:hAnsi="Times New Roman" w:cs="Times New Roman"/>
                <w:b/>
              </w:rPr>
              <w:t>Risque</w:t>
            </w:r>
          </w:p>
        </w:tc>
        <w:tc>
          <w:tcPr>
            <w:tcW w:w="992" w:type="dxa"/>
          </w:tcPr>
          <w:p w14:paraId="66CACC27" w14:textId="40238773" w:rsidR="009A36A1" w:rsidRPr="001101EC" w:rsidRDefault="009A36A1" w:rsidP="00682016">
            <w:pPr>
              <w:jc w:val="both"/>
              <w:rPr>
                <w:rFonts w:ascii="Times New Roman" w:hAnsi="Times New Roman" w:cs="Times New Roman"/>
                <w:b/>
              </w:rPr>
            </w:pPr>
            <w:r w:rsidRPr="001101EC">
              <w:rPr>
                <w:rFonts w:ascii="Times New Roman" w:hAnsi="Times New Roman" w:cs="Times New Roman"/>
                <w:b/>
              </w:rPr>
              <w:t xml:space="preserve">Niveau </w:t>
            </w:r>
            <w:r w:rsidR="00682016">
              <w:rPr>
                <w:rFonts w:ascii="Times New Roman" w:hAnsi="Times New Roman" w:cs="Times New Roman"/>
                <w:b/>
              </w:rPr>
              <w:t>de probabilité</w:t>
            </w:r>
          </w:p>
        </w:tc>
        <w:tc>
          <w:tcPr>
            <w:tcW w:w="993" w:type="dxa"/>
          </w:tcPr>
          <w:p w14:paraId="0D06EBFB" w14:textId="6E8F62FB" w:rsidR="009A36A1" w:rsidRPr="001101EC" w:rsidRDefault="009A36A1" w:rsidP="000F3DC2">
            <w:pPr>
              <w:jc w:val="both"/>
              <w:rPr>
                <w:rFonts w:ascii="Times New Roman" w:hAnsi="Times New Roman" w:cs="Times New Roman"/>
                <w:b/>
              </w:rPr>
            </w:pPr>
            <w:r w:rsidRPr="001101EC">
              <w:rPr>
                <w:rFonts w:ascii="Times New Roman" w:hAnsi="Times New Roman" w:cs="Times New Roman"/>
                <w:b/>
              </w:rPr>
              <w:t xml:space="preserve">Niveau </w:t>
            </w:r>
            <w:r w:rsidR="000F3DC2">
              <w:rPr>
                <w:rFonts w:ascii="Times New Roman" w:hAnsi="Times New Roman" w:cs="Times New Roman"/>
                <w:b/>
              </w:rPr>
              <w:t>d'influence</w:t>
            </w:r>
          </w:p>
        </w:tc>
        <w:tc>
          <w:tcPr>
            <w:tcW w:w="3581" w:type="dxa"/>
          </w:tcPr>
          <w:p w14:paraId="5D97C0AB" w14:textId="7F00C357" w:rsidR="009A36A1" w:rsidRPr="001101EC" w:rsidRDefault="009A36A1" w:rsidP="008242FD">
            <w:pPr>
              <w:jc w:val="both"/>
              <w:rPr>
                <w:rFonts w:ascii="Times New Roman" w:hAnsi="Times New Roman" w:cs="Times New Roman"/>
                <w:b/>
              </w:rPr>
            </w:pPr>
            <w:r w:rsidRPr="001101EC">
              <w:rPr>
                <w:rFonts w:ascii="Times New Roman" w:hAnsi="Times New Roman" w:cs="Times New Roman"/>
                <w:b/>
              </w:rPr>
              <w:t>Mesures d'atténuation / mitigation</w:t>
            </w:r>
          </w:p>
        </w:tc>
      </w:tr>
      <w:tr w:rsidR="001F6E61" w14:paraId="0ED64CB5" w14:textId="77777777" w:rsidTr="001F6E61">
        <w:tc>
          <w:tcPr>
            <w:tcW w:w="3652" w:type="dxa"/>
          </w:tcPr>
          <w:p w14:paraId="732422BE" w14:textId="16814BC6" w:rsidR="009A36A1" w:rsidRDefault="009A36A1" w:rsidP="008242FD">
            <w:pPr>
              <w:jc w:val="both"/>
              <w:rPr>
                <w:rFonts w:ascii="Times New Roman" w:hAnsi="Times New Roman" w:cs="Times New Roman"/>
              </w:rPr>
            </w:pPr>
            <w:r>
              <w:rPr>
                <w:rFonts w:ascii="Times New Roman" w:hAnsi="Times New Roman" w:cs="Times New Roman"/>
              </w:rPr>
              <w:t>Insécurité dans la zone d'action</w:t>
            </w:r>
          </w:p>
        </w:tc>
        <w:tc>
          <w:tcPr>
            <w:tcW w:w="992" w:type="dxa"/>
          </w:tcPr>
          <w:p w14:paraId="4C55CFEE" w14:textId="025467BF" w:rsidR="009A36A1" w:rsidRDefault="000F3DC2" w:rsidP="008242FD">
            <w:pPr>
              <w:jc w:val="both"/>
              <w:rPr>
                <w:rFonts w:ascii="Times New Roman" w:hAnsi="Times New Roman" w:cs="Times New Roman"/>
              </w:rPr>
            </w:pPr>
            <w:r>
              <w:rPr>
                <w:rFonts w:ascii="Times New Roman" w:hAnsi="Times New Roman" w:cs="Times New Roman"/>
              </w:rPr>
              <w:t>Moyen</w:t>
            </w:r>
          </w:p>
        </w:tc>
        <w:tc>
          <w:tcPr>
            <w:tcW w:w="993" w:type="dxa"/>
          </w:tcPr>
          <w:p w14:paraId="1316AF83" w14:textId="7B1CAD73" w:rsidR="009A36A1" w:rsidRDefault="000F3DC2" w:rsidP="008242FD">
            <w:pPr>
              <w:jc w:val="both"/>
              <w:rPr>
                <w:rFonts w:ascii="Times New Roman" w:hAnsi="Times New Roman" w:cs="Times New Roman"/>
              </w:rPr>
            </w:pPr>
            <w:r>
              <w:rPr>
                <w:rFonts w:ascii="Times New Roman" w:hAnsi="Times New Roman" w:cs="Times New Roman"/>
              </w:rPr>
              <w:t>Fort</w:t>
            </w:r>
          </w:p>
        </w:tc>
        <w:tc>
          <w:tcPr>
            <w:tcW w:w="3581" w:type="dxa"/>
          </w:tcPr>
          <w:p w14:paraId="6857E418" w14:textId="16180CE6" w:rsidR="009A36A1" w:rsidRDefault="001F6E61" w:rsidP="008242FD">
            <w:pPr>
              <w:jc w:val="both"/>
              <w:rPr>
                <w:rFonts w:ascii="Times New Roman" w:hAnsi="Times New Roman" w:cs="Times New Roman"/>
              </w:rPr>
            </w:pPr>
            <w:r>
              <w:rPr>
                <w:rFonts w:ascii="Times New Roman" w:hAnsi="Times New Roman" w:cs="Times New Roman"/>
              </w:rPr>
              <w:t>Plus de vigilance et développement d'un réseau de communication téléphonique avec communautés partenaires</w:t>
            </w:r>
          </w:p>
        </w:tc>
      </w:tr>
      <w:tr w:rsidR="001F6E61" w14:paraId="6A857989" w14:textId="77777777" w:rsidTr="001F6E61">
        <w:tc>
          <w:tcPr>
            <w:tcW w:w="3652" w:type="dxa"/>
          </w:tcPr>
          <w:p w14:paraId="4E496304" w14:textId="79449EA1" w:rsidR="009A36A1" w:rsidRDefault="009A36A1" w:rsidP="008242FD">
            <w:pPr>
              <w:jc w:val="both"/>
              <w:rPr>
                <w:rFonts w:ascii="Times New Roman" w:hAnsi="Times New Roman" w:cs="Times New Roman"/>
              </w:rPr>
            </w:pPr>
            <w:r>
              <w:rPr>
                <w:rFonts w:ascii="Times New Roman" w:hAnsi="Times New Roman" w:cs="Times New Roman"/>
              </w:rPr>
              <w:t>Manque d'ouverture de collaboration des autorités locales (communales et provinciales)</w:t>
            </w:r>
          </w:p>
        </w:tc>
        <w:tc>
          <w:tcPr>
            <w:tcW w:w="992" w:type="dxa"/>
          </w:tcPr>
          <w:p w14:paraId="7068712F" w14:textId="3C6274CF" w:rsidR="009A36A1" w:rsidRDefault="000F3DC2" w:rsidP="008242FD">
            <w:pPr>
              <w:jc w:val="both"/>
              <w:rPr>
                <w:rFonts w:ascii="Times New Roman" w:hAnsi="Times New Roman" w:cs="Times New Roman"/>
              </w:rPr>
            </w:pPr>
            <w:r>
              <w:rPr>
                <w:rFonts w:ascii="Times New Roman" w:hAnsi="Times New Roman" w:cs="Times New Roman"/>
              </w:rPr>
              <w:t>Faible</w:t>
            </w:r>
          </w:p>
        </w:tc>
        <w:tc>
          <w:tcPr>
            <w:tcW w:w="993" w:type="dxa"/>
          </w:tcPr>
          <w:p w14:paraId="71CB0504" w14:textId="2827F9C0" w:rsidR="009A36A1" w:rsidRDefault="000F3DC2" w:rsidP="008242FD">
            <w:pPr>
              <w:jc w:val="both"/>
              <w:rPr>
                <w:rFonts w:ascii="Times New Roman" w:hAnsi="Times New Roman" w:cs="Times New Roman"/>
              </w:rPr>
            </w:pPr>
            <w:r>
              <w:rPr>
                <w:rFonts w:ascii="Times New Roman" w:hAnsi="Times New Roman" w:cs="Times New Roman"/>
              </w:rPr>
              <w:t>Moyen</w:t>
            </w:r>
          </w:p>
        </w:tc>
        <w:tc>
          <w:tcPr>
            <w:tcW w:w="3581" w:type="dxa"/>
          </w:tcPr>
          <w:p w14:paraId="148C6EDB" w14:textId="212E3392" w:rsidR="009A36A1" w:rsidRDefault="006B23E7" w:rsidP="000F3DC2">
            <w:pPr>
              <w:jc w:val="both"/>
              <w:rPr>
                <w:rFonts w:ascii="Times New Roman" w:hAnsi="Times New Roman" w:cs="Times New Roman"/>
              </w:rPr>
            </w:pPr>
            <w:r>
              <w:rPr>
                <w:rFonts w:ascii="Times New Roman" w:hAnsi="Times New Roman" w:cs="Times New Roman"/>
              </w:rPr>
              <w:t>Informer et impliquer régulièrement les autorités dans les actions de l'OAP</w:t>
            </w:r>
          </w:p>
        </w:tc>
      </w:tr>
      <w:tr w:rsidR="001F6E61" w14:paraId="426A3E35" w14:textId="77777777" w:rsidTr="001F6E61">
        <w:tc>
          <w:tcPr>
            <w:tcW w:w="3652" w:type="dxa"/>
          </w:tcPr>
          <w:p w14:paraId="1D945C88" w14:textId="58866D10" w:rsidR="009A36A1" w:rsidRDefault="009A36A1" w:rsidP="008242FD">
            <w:pPr>
              <w:jc w:val="both"/>
              <w:rPr>
                <w:rFonts w:ascii="Times New Roman" w:hAnsi="Times New Roman" w:cs="Times New Roman"/>
              </w:rPr>
            </w:pPr>
            <w:r>
              <w:rPr>
                <w:rFonts w:ascii="Times New Roman" w:hAnsi="Times New Roman" w:cs="Times New Roman"/>
              </w:rPr>
              <w:t>Non organisation des réunions communautaires / publiques par les autorités locales</w:t>
            </w:r>
          </w:p>
        </w:tc>
        <w:tc>
          <w:tcPr>
            <w:tcW w:w="992" w:type="dxa"/>
          </w:tcPr>
          <w:p w14:paraId="5FAE8620" w14:textId="357AA021" w:rsidR="009A36A1" w:rsidRDefault="000F3DC2" w:rsidP="008242FD">
            <w:pPr>
              <w:jc w:val="both"/>
              <w:rPr>
                <w:rFonts w:ascii="Times New Roman" w:hAnsi="Times New Roman" w:cs="Times New Roman"/>
              </w:rPr>
            </w:pPr>
            <w:r>
              <w:rPr>
                <w:rFonts w:ascii="Times New Roman" w:hAnsi="Times New Roman" w:cs="Times New Roman"/>
              </w:rPr>
              <w:t>faible</w:t>
            </w:r>
          </w:p>
        </w:tc>
        <w:tc>
          <w:tcPr>
            <w:tcW w:w="993" w:type="dxa"/>
          </w:tcPr>
          <w:p w14:paraId="455C66B8" w14:textId="3C5DED7A" w:rsidR="009A36A1" w:rsidRDefault="000F3DC2" w:rsidP="008242FD">
            <w:pPr>
              <w:jc w:val="both"/>
              <w:rPr>
                <w:rFonts w:ascii="Times New Roman" w:hAnsi="Times New Roman" w:cs="Times New Roman"/>
              </w:rPr>
            </w:pPr>
            <w:r>
              <w:rPr>
                <w:rFonts w:ascii="Times New Roman" w:hAnsi="Times New Roman" w:cs="Times New Roman"/>
              </w:rPr>
              <w:t>faible</w:t>
            </w:r>
          </w:p>
        </w:tc>
        <w:tc>
          <w:tcPr>
            <w:tcW w:w="3581" w:type="dxa"/>
          </w:tcPr>
          <w:p w14:paraId="04DD8CAB" w14:textId="7C8B5B46" w:rsidR="009A36A1" w:rsidRDefault="006B23E7" w:rsidP="008242FD">
            <w:pPr>
              <w:jc w:val="both"/>
              <w:rPr>
                <w:rFonts w:ascii="Times New Roman" w:hAnsi="Times New Roman" w:cs="Times New Roman"/>
              </w:rPr>
            </w:pPr>
            <w:r>
              <w:rPr>
                <w:rFonts w:ascii="Times New Roman" w:hAnsi="Times New Roman" w:cs="Times New Roman"/>
              </w:rPr>
              <w:t>Faire lobbying et plaidoyer auprès des autorités locales</w:t>
            </w:r>
          </w:p>
        </w:tc>
      </w:tr>
      <w:tr w:rsidR="001F6E61" w14:paraId="2F39249F" w14:textId="77777777" w:rsidTr="001F6E61">
        <w:tc>
          <w:tcPr>
            <w:tcW w:w="3652" w:type="dxa"/>
          </w:tcPr>
          <w:p w14:paraId="00E1590A" w14:textId="7F089C12" w:rsidR="009A36A1" w:rsidRDefault="009A36A1" w:rsidP="009A36A1">
            <w:pPr>
              <w:jc w:val="both"/>
              <w:rPr>
                <w:rFonts w:ascii="Times New Roman" w:hAnsi="Times New Roman" w:cs="Times New Roman"/>
              </w:rPr>
            </w:pPr>
            <w:r>
              <w:rPr>
                <w:rFonts w:ascii="Times New Roman" w:hAnsi="Times New Roman" w:cs="Times New Roman"/>
              </w:rPr>
              <w:t>Inaccessibilité des sites d'intervention</w:t>
            </w:r>
          </w:p>
        </w:tc>
        <w:tc>
          <w:tcPr>
            <w:tcW w:w="992" w:type="dxa"/>
          </w:tcPr>
          <w:p w14:paraId="602189AE" w14:textId="093984C5" w:rsidR="009A36A1" w:rsidRDefault="006B23E7" w:rsidP="008242FD">
            <w:pPr>
              <w:jc w:val="both"/>
              <w:rPr>
                <w:rFonts w:ascii="Times New Roman" w:hAnsi="Times New Roman" w:cs="Times New Roman"/>
              </w:rPr>
            </w:pPr>
            <w:r>
              <w:rPr>
                <w:rFonts w:ascii="Times New Roman" w:hAnsi="Times New Roman" w:cs="Times New Roman"/>
              </w:rPr>
              <w:t>faible</w:t>
            </w:r>
          </w:p>
        </w:tc>
        <w:tc>
          <w:tcPr>
            <w:tcW w:w="993" w:type="dxa"/>
          </w:tcPr>
          <w:p w14:paraId="01ABC922" w14:textId="7EA72240" w:rsidR="009A36A1" w:rsidRDefault="006B23E7" w:rsidP="008242FD">
            <w:pPr>
              <w:jc w:val="both"/>
              <w:rPr>
                <w:rFonts w:ascii="Times New Roman" w:hAnsi="Times New Roman" w:cs="Times New Roman"/>
              </w:rPr>
            </w:pPr>
            <w:r>
              <w:rPr>
                <w:rFonts w:ascii="Times New Roman" w:hAnsi="Times New Roman" w:cs="Times New Roman"/>
              </w:rPr>
              <w:t>fort</w:t>
            </w:r>
          </w:p>
        </w:tc>
        <w:tc>
          <w:tcPr>
            <w:tcW w:w="3581" w:type="dxa"/>
          </w:tcPr>
          <w:p w14:paraId="364FD207" w14:textId="06FBB3AF" w:rsidR="009A36A1" w:rsidRDefault="001F6E61" w:rsidP="008242FD">
            <w:pPr>
              <w:jc w:val="both"/>
              <w:rPr>
                <w:rFonts w:ascii="Times New Roman" w:hAnsi="Times New Roman" w:cs="Times New Roman"/>
              </w:rPr>
            </w:pPr>
            <w:r>
              <w:rPr>
                <w:rFonts w:ascii="Times New Roman" w:hAnsi="Times New Roman" w:cs="Times New Roman"/>
              </w:rPr>
              <w:t>Changer des approches par exemples changer les moyens de transport, recourir aux moyens de communication (téléphone mobile) par rapport au contact direct</w:t>
            </w:r>
          </w:p>
        </w:tc>
      </w:tr>
      <w:tr w:rsidR="001F6E61" w14:paraId="659CF5B3" w14:textId="77777777" w:rsidTr="001F6E61">
        <w:tc>
          <w:tcPr>
            <w:tcW w:w="3652" w:type="dxa"/>
          </w:tcPr>
          <w:p w14:paraId="3E3EBC95" w14:textId="2C646372" w:rsidR="009A36A1" w:rsidRDefault="009A36A1" w:rsidP="009A36A1">
            <w:pPr>
              <w:jc w:val="both"/>
              <w:rPr>
                <w:rFonts w:ascii="Times New Roman" w:hAnsi="Times New Roman" w:cs="Times New Roman"/>
              </w:rPr>
            </w:pPr>
            <w:r>
              <w:rPr>
                <w:rFonts w:ascii="Times New Roman" w:hAnsi="Times New Roman" w:cs="Times New Roman"/>
              </w:rPr>
              <w:t>Instabilité géographique des membres des comités de paix et des alphabétiseurs</w:t>
            </w:r>
          </w:p>
        </w:tc>
        <w:tc>
          <w:tcPr>
            <w:tcW w:w="992" w:type="dxa"/>
          </w:tcPr>
          <w:p w14:paraId="07D56B49" w14:textId="4C9EB0E9" w:rsidR="009A36A1" w:rsidRDefault="006B23E7" w:rsidP="008242FD">
            <w:pPr>
              <w:jc w:val="both"/>
              <w:rPr>
                <w:rFonts w:ascii="Times New Roman" w:hAnsi="Times New Roman" w:cs="Times New Roman"/>
              </w:rPr>
            </w:pPr>
            <w:r>
              <w:rPr>
                <w:rFonts w:ascii="Times New Roman" w:hAnsi="Times New Roman" w:cs="Times New Roman"/>
              </w:rPr>
              <w:t>faible</w:t>
            </w:r>
          </w:p>
        </w:tc>
        <w:tc>
          <w:tcPr>
            <w:tcW w:w="993" w:type="dxa"/>
          </w:tcPr>
          <w:p w14:paraId="21818A1E" w14:textId="7EF5ACC3" w:rsidR="009A36A1" w:rsidRDefault="006B23E7" w:rsidP="008242FD">
            <w:pPr>
              <w:jc w:val="both"/>
              <w:rPr>
                <w:rFonts w:ascii="Times New Roman" w:hAnsi="Times New Roman" w:cs="Times New Roman"/>
              </w:rPr>
            </w:pPr>
            <w:r>
              <w:rPr>
                <w:rFonts w:ascii="Times New Roman" w:hAnsi="Times New Roman" w:cs="Times New Roman"/>
              </w:rPr>
              <w:t>moyen</w:t>
            </w:r>
          </w:p>
        </w:tc>
        <w:tc>
          <w:tcPr>
            <w:tcW w:w="3581" w:type="dxa"/>
          </w:tcPr>
          <w:p w14:paraId="019C5607" w14:textId="33AB48DD" w:rsidR="009A36A1" w:rsidRDefault="001F6E61" w:rsidP="008242FD">
            <w:pPr>
              <w:jc w:val="both"/>
              <w:rPr>
                <w:rFonts w:ascii="Times New Roman" w:hAnsi="Times New Roman" w:cs="Times New Roman"/>
              </w:rPr>
            </w:pPr>
            <w:r>
              <w:rPr>
                <w:rFonts w:ascii="Times New Roman" w:hAnsi="Times New Roman" w:cs="Times New Roman"/>
              </w:rPr>
              <w:t xml:space="preserve">Former d'autres </w:t>
            </w:r>
            <w:proofErr w:type="spellStart"/>
            <w:r>
              <w:rPr>
                <w:rFonts w:ascii="Times New Roman" w:hAnsi="Times New Roman" w:cs="Times New Roman"/>
              </w:rPr>
              <w:t>leaders</w:t>
            </w:r>
            <w:proofErr w:type="spellEnd"/>
            <w:r>
              <w:rPr>
                <w:rFonts w:ascii="Times New Roman" w:hAnsi="Times New Roman" w:cs="Times New Roman"/>
              </w:rPr>
              <w:t xml:space="preserve"> au niveau communautaire pouvant remplacer efficacement les départs</w:t>
            </w:r>
          </w:p>
        </w:tc>
      </w:tr>
      <w:tr w:rsidR="001F6E61" w14:paraId="3AE9B80B" w14:textId="77777777" w:rsidTr="001F6E61">
        <w:tc>
          <w:tcPr>
            <w:tcW w:w="3652" w:type="dxa"/>
          </w:tcPr>
          <w:p w14:paraId="518AC5D8" w14:textId="5091BBB4" w:rsidR="009A36A1" w:rsidRDefault="009A36A1" w:rsidP="008242FD">
            <w:pPr>
              <w:jc w:val="both"/>
              <w:rPr>
                <w:rFonts w:ascii="Times New Roman" w:hAnsi="Times New Roman" w:cs="Times New Roman"/>
              </w:rPr>
            </w:pPr>
            <w:r>
              <w:rPr>
                <w:rFonts w:ascii="Times New Roman" w:hAnsi="Times New Roman" w:cs="Times New Roman"/>
              </w:rPr>
              <w:t>Indisponibilité des experts locaux pour mener des études (</w:t>
            </w:r>
            <w:proofErr w:type="spellStart"/>
            <w:r>
              <w:rPr>
                <w:rFonts w:ascii="Times New Roman" w:hAnsi="Times New Roman" w:cs="Times New Roman"/>
              </w:rPr>
              <w:t>microfinance</w:t>
            </w:r>
            <w:proofErr w:type="spellEnd"/>
            <w:r>
              <w:rPr>
                <w:rFonts w:ascii="Times New Roman" w:hAnsi="Times New Roman" w:cs="Times New Roman"/>
              </w:rPr>
              <w:t xml:space="preserve"> et gestion &amp; rentabilisation du centre de transformation) et pour former le personnel de l'OAP en bioénergie et SIG</w:t>
            </w:r>
          </w:p>
        </w:tc>
        <w:tc>
          <w:tcPr>
            <w:tcW w:w="992" w:type="dxa"/>
          </w:tcPr>
          <w:p w14:paraId="53D4D166" w14:textId="047D3D03" w:rsidR="009A36A1" w:rsidRDefault="006B23E7" w:rsidP="008242FD">
            <w:pPr>
              <w:jc w:val="both"/>
              <w:rPr>
                <w:rFonts w:ascii="Times New Roman" w:hAnsi="Times New Roman" w:cs="Times New Roman"/>
              </w:rPr>
            </w:pPr>
            <w:r>
              <w:rPr>
                <w:rFonts w:ascii="Times New Roman" w:hAnsi="Times New Roman" w:cs="Times New Roman"/>
              </w:rPr>
              <w:t>faible</w:t>
            </w:r>
          </w:p>
        </w:tc>
        <w:tc>
          <w:tcPr>
            <w:tcW w:w="993" w:type="dxa"/>
          </w:tcPr>
          <w:p w14:paraId="26721F68" w14:textId="539A4ED1" w:rsidR="009A36A1" w:rsidRDefault="006B23E7" w:rsidP="008242FD">
            <w:pPr>
              <w:jc w:val="both"/>
              <w:rPr>
                <w:rFonts w:ascii="Times New Roman" w:hAnsi="Times New Roman" w:cs="Times New Roman"/>
              </w:rPr>
            </w:pPr>
            <w:r>
              <w:rPr>
                <w:rFonts w:ascii="Times New Roman" w:hAnsi="Times New Roman" w:cs="Times New Roman"/>
              </w:rPr>
              <w:t>moyen</w:t>
            </w:r>
          </w:p>
        </w:tc>
        <w:tc>
          <w:tcPr>
            <w:tcW w:w="3581" w:type="dxa"/>
          </w:tcPr>
          <w:p w14:paraId="032B9B19" w14:textId="5BE15922" w:rsidR="009A36A1" w:rsidRDefault="006B23E7" w:rsidP="006B23E7">
            <w:pPr>
              <w:jc w:val="both"/>
              <w:rPr>
                <w:rFonts w:ascii="Times New Roman" w:hAnsi="Times New Roman" w:cs="Times New Roman"/>
              </w:rPr>
            </w:pPr>
            <w:r>
              <w:rPr>
                <w:rFonts w:ascii="Times New Roman" w:hAnsi="Times New Roman" w:cs="Times New Roman"/>
              </w:rPr>
              <w:t>Recourir à des experts étrangers (prioritairement dans la région)</w:t>
            </w:r>
          </w:p>
        </w:tc>
      </w:tr>
      <w:tr w:rsidR="001F6E61" w14:paraId="79E42785" w14:textId="77777777" w:rsidTr="001F6E61">
        <w:tc>
          <w:tcPr>
            <w:tcW w:w="3652" w:type="dxa"/>
          </w:tcPr>
          <w:p w14:paraId="33464D0D" w14:textId="434B4139" w:rsidR="009A36A1" w:rsidRDefault="009A36A1" w:rsidP="009A36A1">
            <w:pPr>
              <w:jc w:val="both"/>
              <w:rPr>
                <w:rFonts w:ascii="Times New Roman" w:hAnsi="Times New Roman" w:cs="Times New Roman"/>
              </w:rPr>
            </w:pPr>
            <w:r>
              <w:rPr>
                <w:rFonts w:ascii="Times New Roman" w:hAnsi="Times New Roman" w:cs="Times New Roman"/>
              </w:rPr>
              <w:t>Instabilité du personnel de l'OAP formé en bioénergie et SIG</w:t>
            </w:r>
          </w:p>
        </w:tc>
        <w:tc>
          <w:tcPr>
            <w:tcW w:w="992" w:type="dxa"/>
          </w:tcPr>
          <w:p w14:paraId="2B06A80B" w14:textId="6F255D11" w:rsidR="009A36A1" w:rsidRDefault="006B23E7" w:rsidP="008242FD">
            <w:pPr>
              <w:jc w:val="both"/>
              <w:rPr>
                <w:rFonts w:ascii="Times New Roman" w:hAnsi="Times New Roman" w:cs="Times New Roman"/>
              </w:rPr>
            </w:pPr>
            <w:r>
              <w:rPr>
                <w:rFonts w:ascii="Times New Roman" w:hAnsi="Times New Roman" w:cs="Times New Roman"/>
              </w:rPr>
              <w:t>moyen</w:t>
            </w:r>
          </w:p>
        </w:tc>
        <w:tc>
          <w:tcPr>
            <w:tcW w:w="993" w:type="dxa"/>
          </w:tcPr>
          <w:p w14:paraId="396969F1" w14:textId="07704EB7" w:rsidR="009A36A1" w:rsidRDefault="006B23E7" w:rsidP="008242FD">
            <w:pPr>
              <w:jc w:val="both"/>
              <w:rPr>
                <w:rFonts w:ascii="Times New Roman" w:hAnsi="Times New Roman" w:cs="Times New Roman"/>
              </w:rPr>
            </w:pPr>
            <w:r>
              <w:rPr>
                <w:rFonts w:ascii="Times New Roman" w:hAnsi="Times New Roman" w:cs="Times New Roman"/>
              </w:rPr>
              <w:t>fort</w:t>
            </w:r>
          </w:p>
        </w:tc>
        <w:tc>
          <w:tcPr>
            <w:tcW w:w="3581" w:type="dxa"/>
          </w:tcPr>
          <w:p w14:paraId="1C120204" w14:textId="12B78A33" w:rsidR="009A36A1" w:rsidRDefault="006B23E7" w:rsidP="008242FD">
            <w:pPr>
              <w:jc w:val="both"/>
              <w:rPr>
                <w:rFonts w:ascii="Times New Roman" w:hAnsi="Times New Roman" w:cs="Times New Roman"/>
              </w:rPr>
            </w:pPr>
            <w:r>
              <w:rPr>
                <w:rFonts w:ascii="Times New Roman" w:hAnsi="Times New Roman" w:cs="Times New Roman"/>
              </w:rPr>
              <w:t>Signature d'une convention de fidélité qui couvre au moins la période du plan stratégique</w:t>
            </w:r>
          </w:p>
        </w:tc>
      </w:tr>
      <w:tr w:rsidR="001F6E61" w14:paraId="576127D8" w14:textId="77777777" w:rsidTr="001F6E61">
        <w:tc>
          <w:tcPr>
            <w:tcW w:w="3652" w:type="dxa"/>
          </w:tcPr>
          <w:p w14:paraId="40CD11E0" w14:textId="5B8118CD" w:rsidR="009A36A1" w:rsidRDefault="009A36A1" w:rsidP="008242FD">
            <w:pPr>
              <w:jc w:val="both"/>
              <w:rPr>
                <w:rFonts w:ascii="Times New Roman" w:hAnsi="Times New Roman" w:cs="Times New Roman"/>
              </w:rPr>
            </w:pPr>
            <w:r>
              <w:rPr>
                <w:rFonts w:ascii="Times New Roman" w:hAnsi="Times New Roman" w:cs="Times New Roman"/>
              </w:rPr>
              <w:t>Perturbation pluviométrique importante</w:t>
            </w:r>
          </w:p>
        </w:tc>
        <w:tc>
          <w:tcPr>
            <w:tcW w:w="992" w:type="dxa"/>
          </w:tcPr>
          <w:p w14:paraId="1633A242" w14:textId="263D7BA7" w:rsidR="009A36A1" w:rsidRDefault="006B23E7" w:rsidP="008242FD">
            <w:pPr>
              <w:jc w:val="both"/>
              <w:rPr>
                <w:rFonts w:ascii="Times New Roman" w:hAnsi="Times New Roman" w:cs="Times New Roman"/>
              </w:rPr>
            </w:pPr>
            <w:r>
              <w:rPr>
                <w:rFonts w:ascii="Times New Roman" w:hAnsi="Times New Roman" w:cs="Times New Roman"/>
              </w:rPr>
              <w:t>moyen</w:t>
            </w:r>
          </w:p>
        </w:tc>
        <w:tc>
          <w:tcPr>
            <w:tcW w:w="993" w:type="dxa"/>
          </w:tcPr>
          <w:p w14:paraId="55E47652" w14:textId="1FBD8731" w:rsidR="009A36A1" w:rsidRDefault="006B23E7" w:rsidP="008242FD">
            <w:pPr>
              <w:jc w:val="both"/>
              <w:rPr>
                <w:rFonts w:ascii="Times New Roman" w:hAnsi="Times New Roman" w:cs="Times New Roman"/>
              </w:rPr>
            </w:pPr>
            <w:r>
              <w:rPr>
                <w:rFonts w:ascii="Times New Roman" w:hAnsi="Times New Roman" w:cs="Times New Roman"/>
              </w:rPr>
              <w:t>fort</w:t>
            </w:r>
          </w:p>
        </w:tc>
        <w:tc>
          <w:tcPr>
            <w:tcW w:w="3581" w:type="dxa"/>
          </w:tcPr>
          <w:p w14:paraId="389C1868" w14:textId="505663DF" w:rsidR="009A36A1" w:rsidRDefault="006B23E7" w:rsidP="008242FD">
            <w:pPr>
              <w:jc w:val="both"/>
              <w:rPr>
                <w:rFonts w:ascii="Times New Roman" w:hAnsi="Times New Roman" w:cs="Times New Roman"/>
              </w:rPr>
            </w:pPr>
            <w:r>
              <w:rPr>
                <w:rFonts w:ascii="Times New Roman" w:hAnsi="Times New Roman" w:cs="Times New Roman"/>
              </w:rPr>
              <w:t>Plaidoyer pour des interventions humanitaires</w:t>
            </w:r>
          </w:p>
        </w:tc>
      </w:tr>
      <w:tr w:rsidR="001F6E61" w14:paraId="41AB2FEC" w14:textId="77777777" w:rsidTr="001F6E61">
        <w:tc>
          <w:tcPr>
            <w:tcW w:w="3652" w:type="dxa"/>
          </w:tcPr>
          <w:p w14:paraId="4542700C" w14:textId="1D425388" w:rsidR="009A36A1" w:rsidRDefault="001101EC" w:rsidP="008242FD">
            <w:pPr>
              <w:jc w:val="both"/>
              <w:rPr>
                <w:rFonts w:ascii="Times New Roman" w:hAnsi="Times New Roman" w:cs="Times New Roman"/>
              </w:rPr>
            </w:pPr>
            <w:r>
              <w:rPr>
                <w:rFonts w:ascii="Times New Roman" w:hAnsi="Times New Roman" w:cs="Times New Roman"/>
              </w:rPr>
              <w:t>Non adoption</w:t>
            </w:r>
            <w:r w:rsidR="006B23E7">
              <w:rPr>
                <w:rFonts w:ascii="Times New Roman" w:hAnsi="Times New Roman" w:cs="Times New Roman"/>
              </w:rPr>
              <w:t xml:space="preserve"> </w:t>
            </w:r>
            <w:r>
              <w:rPr>
                <w:rFonts w:ascii="Times New Roman" w:hAnsi="Times New Roman" w:cs="Times New Roman"/>
              </w:rPr>
              <w:t>de nouvelles technologies proposées au niveau des ménages / collectivités (bioénergie, santé et nutrition, gestion des eaux résiduelles)</w:t>
            </w:r>
          </w:p>
        </w:tc>
        <w:tc>
          <w:tcPr>
            <w:tcW w:w="992" w:type="dxa"/>
          </w:tcPr>
          <w:p w14:paraId="20D14963" w14:textId="148B4301" w:rsidR="009A36A1" w:rsidRDefault="006B23E7" w:rsidP="008242FD">
            <w:pPr>
              <w:jc w:val="both"/>
              <w:rPr>
                <w:rFonts w:ascii="Times New Roman" w:hAnsi="Times New Roman" w:cs="Times New Roman"/>
              </w:rPr>
            </w:pPr>
            <w:r>
              <w:rPr>
                <w:rFonts w:ascii="Times New Roman" w:hAnsi="Times New Roman" w:cs="Times New Roman"/>
              </w:rPr>
              <w:t>faible</w:t>
            </w:r>
          </w:p>
        </w:tc>
        <w:tc>
          <w:tcPr>
            <w:tcW w:w="993" w:type="dxa"/>
          </w:tcPr>
          <w:p w14:paraId="17F92A51" w14:textId="3D96327D" w:rsidR="009A36A1" w:rsidRDefault="006B23E7" w:rsidP="008242FD">
            <w:pPr>
              <w:jc w:val="both"/>
              <w:rPr>
                <w:rFonts w:ascii="Times New Roman" w:hAnsi="Times New Roman" w:cs="Times New Roman"/>
              </w:rPr>
            </w:pPr>
            <w:r>
              <w:rPr>
                <w:rFonts w:ascii="Times New Roman" w:hAnsi="Times New Roman" w:cs="Times New Roman"/>
              </w:rPr>
              <w:t>fort</w:t>
            </w:r>
          </w:p>
        </w:tc>
        <w:tc>
          <w:tcPr>
            <w:tcW w:w="3581" w:type="dxa"/>
          </w:tcPr>
          <w:p w14:paraId="4CD9269D" w14:textId="7EAAE082" w:rsidR="009A36A1" w:rsidRDefault="006B23E7" w:rsidP="008242FD">
            <w:pPr>
              <w:jc w:val="both"/>
              <w:rPr>
                <w:rFonts w:ascii="Times New Roman" w:hAnsi="Times New Roman" w:cs="Times New Roman"/>
              </w:rPr>
            </w:pPr>
            <w:r>
              <w:rPr>
                <w:rFonts w:ascii="Times New Roman" w:hAnsi="Times New Roman" w:cs="Times New Roman"/>
              </w:rPr>
              <w:t>Une forte sensibilisation préalable des bénéficiaires de ces technologies</w:t>
            </w:r>
          </w:p>
        </w:tc>
      </w:tr>
      <w:tr w:rsidR="001F6E61" w14:paraId="111A8313" w14:textId="77777777" w:rsidTr="001F6E61">
        <w:tc>
          <w:tcPr>
            <w:tcW w:w="3652" w:type="dxa"/>
          </w:tcPr>
          <w:p w14:paraId="5F5A573C" w14:textId="5BB209AD" w:rsidR="009A36A1" w:rsidRDefault="001101EC" w:rsidP="008242FD">
            <w:pPr>
              <w:jc w:val="both"/>
              <w:rPr>
                <w:rFonts w:ascii="Times New Roman" w:hAnsi="Times New Roman" w:cs="Times New Roman"/>
              </w:rPr>
            </w:pPr>
            <w:r>
              <w:rPr>
                <w:rFonts w:ascii="Times New Roman" w:hAnsi="Times New Roman" w:cs="Times New Roman"/>
              </w:rPr>
              <w:t>Désintérêt des paysans à participer dans les activités de plaidoyer / mouvement paysan</w:t>
            </w:r>
          </w:p>
        </w:tc>
        <w:tc>
          <w:tcPr>
            <w:tcW w:w="992" w:type="dxa"/>
          </w:tcPr>
          <w:p w14:paraId="27D18538" w14:textId="22781F6F" w:rsidR="009A36A1" w:rsidRDefault="007201BB" w:rsidP="008242FD">
            <w:pPr>
              <w:jc w:val="both"/>
              <w:rPr>
                <w:rFonts w:ascii="Times New Roman" w:hAnsi="Times New Roman" w:cs="Times New Roman"/>
              </w:rPr>
            </w:pPr>
            <w:r>
              <w:rPr>
                <w:rFonts w:ascii="Times New Roman" w:hAnsi="Times New Roman" w:cs="Times New Roman"/>
              </w:rPr>
              <w:t>faible</w:t>
            </w:r>
          </w:p>
        </w:tc>
        <w:tc>
          <w:tcPr>
            <w:tcW w:w="993" w:type="dxa"/>
          </w:tcPr>
          <w:p w14:paraId="2BF088D1" w14:textId="755A9AD3" w:rsidR="009A36A1" w:rsidRDefault="007201BB" w:rsidP="008242FD">
            <w:pPr>
              <w:jc w:val="both"/>
              <w:rPr>
                <w:rFonts w:ascii="Times New Roman" w:hAnsi="Times New Roman" w:cs="Times New Roman"/>
              </w:rPr>
            </w:pPr>
            <w:r>
              <w:rPr>
                <w:rFonts w:ascii="Times New Roman" w:hAnsi="Times New Roman" w:cs="Times New Roman"/>
              </w:rPr>
              <w:t>moyen</w:t>
            </w:r>
          </w:p>
        </w:tc>
        <w:tc>
          <w:tcPr>
            <w:tcW w:w="3581" w:type="dxa"/>
          </w:tcPr>
          <w:p w14:paraId="45BD7ABD" w14:textId="08734B8D" w:rsidR="009A36A1" w:rsidRDefault="007201BB" w:rsidP="008242FD">
            <w:pPr>
              <w:jc w:val="both"/>
              <w:rPr>
                <w:rFonts w:ascii="Times New Roman" w:hAnsi="Times New Roman" w:cs="Times New Roman"/>
              </w:rPr>
            </w:pPr>
            <w:r>
              <w:rPr>
                <w:rFonts w:ascii="Times New Roman" w:hAnsi="Times New Roman" w:cs="Times New Roman"/>
              </w:rPr>
              <w:t>Une forte sensibilisation préalable des paysans</w:t>
            </w:r>
          </w:p>
        </w:tc>
      </w:tr>
      <w:tr w:rsidR="001F6E61" w14:paraId="6329E2BE" w14:textId="77777777" w:rsidTr="001F6E61">
        <w:tc>
          <w:tcPr>
            <w:tcW w:w="3652" w:type="dxa"/>
          </w:tcPr>
          <w:p w14:paraId="41231E49" w14:textId="5AFEB351" w:rsidR="009A36A1" w:rsidRDefault="001101EC" w:rsidP="008242FD">
            <w:pPr>
              <w:jc w:val="both"/>
              <w:rPr>
                <w:rFonts w:ascii="Times New Roman" w:hAnsi="Times New Roman" w:cs="Times New Roman"/>
              </w:rPr>
            </w:pPr>
            <w:r>
              <w:rPr>
                <w:rFonts w:ascii="Times New Roman" w:hAnsi="Times New Roman" w:cs="Times New Roman"/>
              </w:rPr>
              <w:t>Désintérêt des OSC, des centres de recherches (FACAGRO, ISABU, IRRI) et les DPAE à collaborer avec OAP</w:t>
            </w:r>
          </w:p>
        </w:tc>
        <w:tc>
          <w:tcPr>
            <w:tcW w:w="992" w:type="dxa"/>
          </w:tcPr>
          <w:p w14:paraId="7B4D9AB3" w14:textId="4A2604B6" w:rsidR="009A36A1" w:rsidRDefault="007201BB" w:rsidP="008242FD">
            <w:pPr>
              <w:jc w:val="both"/>
              <w:rPr>
                <w:rFonts w:ascii="Times New Roman" w:hAnsi="Times New Roman" w:cs="Times New Roman"/>
              </w:rPr>
            </w:pPr>
            <w:r>
              <w:rPr>
                <w:rFonts w:ascii="Times New Roman" w:hAnsi="Times New Roman" w:cs="Times New Roman"/>
              </w:rPr>
              <w:t>faible</w:t>
            </w:r>
          </w:p>
        </w:tc>
        <w:tc>
          <w:tcPr>
            <w:tcW w:w="993" w:type="dxa"/>
          </w:tcPr>
          <w:p w14:paraId="6B34D077" w14:textId="2F8FA591" w:rsidR="009A36A1" w:rsidRDefault="007201BB" w:rsidP="008242FD">
            <w:pPr>
              <w:jc w:val="both"/>
              <w:rPr>
                <w:rFonts w:ascii="Times New Roman" w:hAnsi="Times New Roman" w:cs="Times New Roman"/>
              </w:rPr>
            </w:pPr>
            <w:r>
              <w:rPr>
                <w:rFonts w:ascii="Times New Roman" w:hAnsi="Times New Roman" w:cs="Times New Roman"/>
              </w:rPr>
              <w:t>moyen</w:t>
            </w:r>
          </w:p>
        </w:tc>
        <w:tc>
          <w:tcPr>
            <w:tcW w:w="3581" w:type="dxa"/>
          </w:tcPr>
          <w:p w14:paraId="642E66C8" w14:textId="115545D6" w:rsidR="009A36A1" w:rsidRDefault="007201BB" w:rsidP="007201BB">
            <w:pPr>
              <w:jc w:val="both"/>
              <w:rPr>
                <w:rFonts w:ascii="Times New Roman" w:hAnsi="Times New Roman" w:cs="Times New Roman"/>
              </w:rPr>
            </w:pPr>
            <w:r>
              <w:rPr>
                <w:rFonts w:ascii="Times New Roman" w:hAnsi="Times New Roman" w:cs="Times New Roman"/>
              </w:rPr>
              <w:t>Faire des contacts préalables et monter à ces organisations en quoi les actions de l'OAP sur terrain constituent leur opportunité</w:t>
            </w:r>
          </w:p>
        </w:tc>
      </w:tr>
      <w:tr w:rsidR="001F6E61" w14:paraId="3D4BFCC7" w14:textId="77777777" w:rsidTr="001F6E61">
        <w:tc>
          <w:tcPr>
            <w:tcW w:w="3652" w:type="dxa"/>
          </w:tcPr>
          <w:p w14:paraId="58EC75ED" w14:textId="78322036" w:rsidR="009A36A1" w:rsidRDefault="001101EC" w:rsidP="008242FD">
            <w:pPr>
              <w:jc w:val="both"/>
              <w:rPr>
                <w:rFonts w:ascii="Times New Roman" w:hAnsi="Times New Roman" w:cs="Times New Roman"/>
              </w:rPr>
            </w:pPr>
            <w:r>
              <w:rPr>
                <w:rFonts w:ascii="Times New Roman" w:hAnsi="Times New Roman" w:cs="Times New Roman"/>
              </w:rPr>
              <w:lastRenderedPageBreak/>
              <w:t>Inexistence des chantiers et/ou non collaboration des chefs de chantier pour la formation techniques des jeunes en non scolarisés</w:t>
            </w:r>
          </w:p>
        </w:tc>
        <w:tc>
          <w:tcPr>
            <w:tcW w:w="992" w:type="dxa"/>
          </w:tcPr>
          <w:p w14:paraId="0274FC50" w14:textId="0F64EF79" w:rsidR="009A36A1" w:rsidRDefault="007201BB" w:rsidP="008242FD">
            <w:pPr>
              <w:jc w:val="both"/>
              <w:rPr>
                <w:rFonts w:ascii="Times New Roman" w:hAnsi="Times New Roman" w:cs="Times New Roman"/>
              </w:rPr>
            </w:pPr>
            <w:r>
              <w:rPr>
                <w:rFonts w:ascii="Times New Roman" w:hAnsi="Times New Roman" w:cs="Times New Roman"/>
              </w:rPr>
              <w:t>faible</w:t>
            </w:r>
          </w:p>
        </w:tc>
        <w:tc>
          <w:tcPr>
            <w:tcW w:w="993" w:type="dxa"/>
          </w:tcPr>
          <w:p w14:paraId="5D003C2A" w14:textId="2E43A86F" w:rsidR="009A36A1" w:rsidRDefault="007201BB" w:rsidP="008242FD">
            <w:pPr>
              <w:jc w:val="both"/>
              <w:rPr>
                <w:rFonts w:ascii="Times New Roman" w:hAnsi="Times New Roman" w:cs="Times New Roman"/>
              </w:rPr>
            </w:pPr>
            <w:r>
              <w:rPr>
                <w:rFonts w:ascii="Times New Roman" w:hAnsi="Times New Roman" w:cs="Times New Roman"/>
              </w:rPr>
              <w:t>fort</w:t>
            </w:r>
          </w:p>
        </w:tc>
        <w:tc>
          <w:tcPr>
            <w:tcW w:w="3581" w:type="dxa"/>
          </w:tcPr>
          <w:p w14:paraId="6D10EC74" w14:textId="3B79C25B" w:rsidR="009A36A1" w:rsidRDefault="007201BB" w:rsidP="008242FD">
            <w:pPr>
              <w:jc w:val="both"/>
              <w:rPr>
                <w:rFonts w:ascii="Times New Roman" w:hAnsi="Times New Roman" w:cs="Times New Roman"/>
              </w:rPr>
            </w:pPr>
            <w:r>
              <w:rPr>
                <w:rFonts w:ascii="Times New Roman" w:hAnsi="Times New Roman" w:cs="Times New Roman"/>
              </w:rPr>
              <w:t>Utiliser les chantiers propres de l'OAP et/ou déplacer des jeunes vers d'autres zones où les chantiers sont en cours</w:t>
            </w:r>
          </w:p>
        </w:tc>
      </w:tr>
      <w:tr w:rsidR="001F6E61" w14:paraId="4E986DC2" w14:textId="77777777" w:rsidTr="001F6E61">
        <w:tc>
          <w:tcPr>
            <w:tcW w:w="3652" w:type="dxa"/>
          </w:tcPr>
          <w:p w14:paraId="272D21A8" w14:textId="360AA623" w:rsidR="009A36A1" w:rsidRDefault="001101EC" w:rsidP="008242FD">
            <w:pPr>
              <w:jc w:val="both"/>
              <w:rPr>
                <w:rFonts w:ascii="Times New Roman" w:hAnsi="Times New Roman" w:cs="Times New Roman"/>
              </w:rPr>
            </w:pPr>
            <w:r>
              <w:rPr>
                <w:rFonts w:ascii="Times New Roman" w:hAnsi="Times New Roman" w:cs="Times New Roman"/>
              </w:rPr>
              <w:t>Non fonctionnement des médias</w:t>
            </w:r>
          </w:p>
        </w:tc>
        <w:tc>
          <w:tcPr>
            <w:tcW w:w="992" w:type="dxa"/>
          </w:tcPr>
          <w:p w14:paraId="0970E8D3" w14:textId="69EFE7D3" w:rsidR="009A36A1" w:rsidRDefault="007201BB" w:rsidP="008242FD">
            <w:pPr>
              <w:jc w:val="both"/>
              <w:rPr>
                <w:rFonts w:ascii="Times New Roman" w:hAnsi="Times New Roman" w:cs="Times New Roman"/>
              </w:rPr>
            </w:pPr>
            <w:r>
              <w:rPr>
                <w:rFonts w:ascii="Times New Roman" w:hAnsi="Times New Roman" w:cs="Times New Roman"/>
              </w:rPr>
              <w:t>moyen</w:t>
            </w:r>
          </w:p>
        </w:tc>
        <w:tc>
          <w:tcPr>
            <w:tcW w:w="993" w:type="dxa"/>
          </w:tcPr>
          <w:p w14:paraId="4BA0A25F" w14:textId="339D7AB8" w:rsidR="009A36A1" w:rsidRDefault="007201BB" w:rsidP="008242FD">
            <w:pPr>
              <w:jc w:val="both"/>
              <w:rPr>
                <w:rFonts w:ascii="Times New Roman" w:hAnsi="Times New Roman" w:cs="Times New Roman"/>
              </w:rPr>
            </w:pPr>
            <w:r>
              <w:rPr>
                <w:rFonts w:ascii="Times New Roman" w:hAnsi="Times New Roman" w:cs="Times New Roman"/>
              </w:rPr>
              <w:t>faible</w:t>
            </w:r>
          </w:p>
        </w:tc>
        <w:tc>
          <w:tcPr>
            <w:tcW w:w="3581" w:type="dxa"/>
          </w:tcPr>
          <w:p w14:paraId="6C81E76F" w14:textId="0944EBFF" w:rsidR="009A36A1" w:rsidRDefault="007201BB" w:rsidP="008242FD">
            <w:pPr>
              <w:jc w:val="both"/>
              <w:rPr>
                <w:rFonts w:ascii="Times New Roman" w:hAnsi="Times New Roman" w:cs="Times New Roman"/>
              </w:rPr>
            </w:pPr>
            <w:r>
              <w:rPr>
                <w:rFonts w:ascii="Times New Roman" w:hAnsi="Times New Roman" w:cs="Times New Roman"/>
              </w:rPr>
              <w:t>Travailler avec les médias présents (RTNB, Radio Maria), y compris des médias étrangers qui sont écoutés au Burundi (VOA, BBC)</w:t>
            </w:r>
          </w:p>
        </w:tc>
      </w:tr>
      <w:tr w:rsidR="001F6E61" w14:paraId="3E8A2606" w14:textId="77777777" w:rsidTr="001F6E61">
        <w:tc>
          <w:tcPr>
            <w:tcW w:w="3652" w:type="dxa"/>
          </w:tcPr>
          <w:p w14:paraId="48B77CA0" w14:textId="5194638E" w:rsidR="009A36A1" w:rsidRDefault="001101EC" w:rsidP="008242FD">
            <w:pPr>
              <w:jc w:val="both"/>
              <w:rPr>
                <w:rFonts w:ascii="Times New Roman" w:hAnsi="Times New Roman" w:cs="Times New Roman"/>
              </w:rPr>
            </w:pPr>
            <w:r>
              <w:rPr>
                <w:rFonts w:ascii="Times New Roman" w:hAnsi="Times New Roman" w:cs="Times New Roman"/>
              </w:rPr>
              <w:t>Non lancement des appels à projet dans les domaines ou zones d'action couverts par OAP</w:t>
            </w:r>
          </w:p>
        </w:tc>
        <w:tc>
          <w:tcPr>
            <w:tcW w:w="992" w:type="dxa"/>
          </w:tcPr>
          <w:p w14:paraId="4234D51A" w14:textId="044B8FF5" w:rsidR="009A36A1" w:rsidRDefault="00407A2B" w:rsidP="008242FD">
            <w:pPr>
              <w:jc w:val="both"/>
              <w:rPr>
                <w:rFonts w:ascii="Times New Roman" w:hAnsi="Times New Roman" w:cs="Times New Roman"/>
              </w:rPr>
            </w:pPr>
            <w:r>
              <w:rPr>
                <w:rFonts w:ascii="Times New Roman" w:hAnsi="Times New Roman" w:cs="Times New Roman"/>
              </w:rPr>
              <w:t>f</w:t>
            </w:r>
            <w:r w:rsidR="007201BB">
              <w:rPr>
                <w:rFonts w:ascii="Times New Roman" w:hAnsi="Times New Roman" w:cs="Times New Roman"/>
              </w:rPr>
              <w:t xml:space="preserve">aible </w:t>
            </w:r>
          </w:p>
        </w:tc>
        <w:tc>
          <w:tcPr>
            <w:tcW w:w="993" w:type="dxa"/>
          </w:tcPr>
          <w:p w14:paraId="7FE00B27" w14:textId="1EB29065" w:rsidR="009A36A1" w:rsidRDefault="007201BB" w:rsidP="008242FD">
            <w:pPr>
              <w:jc w:val="both"/>
              <w:rPr>
                <w:rFonts w:ascii="Times New Roman" w:hAnsi="Times New Roman" w:cs="Times New Roman"/>
              </w:rPr>
            </w:pPr>
            <w:r>
              <w:rPr>
                <w:rFonts w:ascii="Times New Roman" w:hAnsi="Times New Roman" w:cs="Times New Roman"/>
              </w:rPr>
              <w:t>fort</w:t>
            </w:r>
          </w:p>
        </w:tc>
        <w:tc>
          <w:tcPr>
            <w:tcW w:w="3581" w:type="dxa"/>
          </w:tcPr>
          <w:p w14:paraId="5118C6A9" w14:textId="00435F4A" w:rsidR="009A36A1" w:rsidRDefault="001F6E61" w:rsidP="008242FD">
            <w:pPr>
              <w:jc w:val="both"/>
              <w:rPr>
                <w:rFonts w:ascii="Times New Roman" w:hAnsi="Times New Roman" w:cs="Times New Roman"/>
              </w:rPr>
            </w:pPr>
            <w:r>
              <w:rPr>
                <w:rFonts w:ascii="Times New Roman" w:hAnsi="Times New Roman" w:cs="Times New Roman"/>
              </w:rPr>
              <w:t>Faire des contacts directs avec différents bailleurs potentiels</w:t>
            </w:r>
          </w:p>
        </w:tc>
      </w:tr>
      <w:tr w:rsidR="001F6E61" w14:paraId="2784DE15" w14:textId="77777777" w:rsidTr="001F6E61">
        <w:tc>
          <w:tcPr>
            <w:tcW w:w="3652" w:type="dxa"/>
          </w:tcPr>
          <w:p w14:paraId="54E18BD8" w14:textId="44BC2C6E" w:rsidR="009A36A1" w:rsidRDefault="001101EC" w:rsidP="008242FD">
            <w:pPr>
              <w:jc w:val="both"/>
              <w:rPr>
                <w:rFonts w:ascii="Times New Roman" w:hAnsi="Times New Roman" w:cs="Times New Roman"/>
              </w:rPr>
            </w:pPr>
            <w:r>
              <w:rPr>
                <w:rFonts w:ascii="Times New Roman" w:hAnsi="Times New Roman" w:cs="Times New Roman"/>
              </w:rPr>
              <w:t>Non disponibilité des visas et des organisations d'accueil pour la mobilisation des fonds hors du Burundi</w:t>
            </w:r>
          </w:p>
        </w:tc>
        <w:tc>
          <w:tcPr>
            <w:tcW w:w="992" w:type="dxa"/>
          </w:tcPr>
          <w:p w14:paraId="6BBECB3D" w14:textId="18035B0F" w:rsidR="009A36A1" w:rsidRDefault="00407A2B" w:rsidP="008242FD">
            <w:pPr>
              <w:jc w:val="both"/>
              <w:rPr>
                <w:rFonts w:ascii="Times New Roman" w:hAnsi="Times New Roman" w:cs="Times New Roman"/>
              </w:rPr>
            </w:pPr>
            <w:r>
              <w:rPr>
                <w:rFonts w:ascii="Times New Roman" w:hAnsi="Times New Roman" w:cs="Times New Roman"/>
              </w:rPr>
              <w:t>faible</w:t>
            </w:r>
          </w:p>
        </w:tc>
        <w:tc>
          <w:tcPr>
            <w:tcW w:w="993" w:type="dxa"/>
          </w:tcPr>
          <w:p w14:paraId="1187C0F9" w14:textId="53C8FD21" w:rsidR="009A36A1" w:rsidRDefault="00407A2B" w:rsidP="008242FD">
            <w:pPr>
              <w:jc w:val="both"/>
              <w:rPr>
                <w:rFonts w:ascii="Times New Roman" w:hAnsi="Times New Roman" w:cs="Times New Roman"/>
              </w:rPr>
            </w:pPr>
            <w:r>
              <w:rPr>
                <w:rFonts w:ascii="Times New Roman" w:hAnsi="Times New Roman" w:cs="Times New Roman"/>
              </w:rPr>
              <w:t>moyen</w:t>
            </w:r>
          </w:p>
        </w:tc>
        <w:tc>
          <w:tcPr>
            <w:tcW w:w="3581" w:type="dxa"/>
          </w:tcPr>
          <w:p w14:paraId="2002D3D2" w14:textId="61DE6040" w:rsidR="009A36A1" w:rsidRDefault="00407A2B" w:rsidP="008242FD">
            <w:pPr>
              <w:jc w:val="both"/>
              <w:rPr>
                <w:rFonts w:ascii="Times New Roman" w:hAnsi="Times New Roman" w:cs="Times New Roman"/>
              </w:rPr>
            </w:pPr>
            <w:r>
              <w:rPr>
                <w:rFonts w:ascii="Times New Roman" w:hAnsi="Times New Roman" w:cs="Times New Roman"/>
              </w:rPr>
              <w:t>Mandater les membres de l'OAP vivant dans les pays développés et utiliser les nouvelles technologies (Internet, Vidéo conférence)</w:t>
            </w:r>
          </w:p>
        </w:tc>
      </w:tr>
    </w:tbl>
    <w:p w14:paraId="0F723F18" w14:textId="77777777" w:rsidR="009A36A1" w:rsidRPr="009A36A1" w:rsidRDefault="009A36A1" w:rsidP="008242FD">
      <w:pPr>
        <w:jc w:val="both"/>
        <w:rPr>
          <w:rFonts w:ascii="Times New Roman" w:hAnsi="Times New Roman" w:cs="Times New Roman"/>
        </w:rPr>
      </w:pPr>
    </w:p>
    <w:sectPr w:rsidR="009A36A1" w:rsidRPr="009A36A1" w:rsidSect="003D38DC">
      <w:pgSz w:w="11900" w:h="16840"/>
      <w:pgMar w:top="1411" w:right="1411" w:bottom="1411" w:left="1411"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A0897" w14:textId="77777777" w:rsidR="001F6E61" w:rsidRDefault="001F6E61" w:rsidP="00C35923">
      <w:r>
        <w:separator/>
      </w:r>
    </w:p>
  </w:endnote>
  <w:endnote w:type="continuationSeparator" w:id="0">
    <w:p w14:paraId="3B9F2F0B" w14:textId="77777777" w:rsidR="001F6E61" w:rsidRDefault="001F6E61" w:rsidP="00C35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News Gothic">
    <w:altName w:val="Cambria"/>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BD2DE5" w14:textId="77777777" w:rsidR="001F6E61" w:rsidRDefault="001F6E61" w:rsidP="00C35923">
      <w:r>
        <w:separator/>
      </w:r>
    </w:p>
  </w:footnote>
  <w:footnote w:type="continuationSeparator" w:id="0">
    <w:p w14:paraId="1D2215B8" w14:textId="77777777" w:rsidR="001F6E61" w:rsidRDefault="001F6E61" w:rsidP="00C35923">
      <w:r>
        <w:continuationSeparator/>
      </w:r>
    </w:p>
  </w:footnote>
  <w:footnote w:id="1">
    <w:p w14:paraId="5BC43CD7" w14:textId="77777777" w:rsidR="001F6E61" w:rsidRPr="000E7D0E" w:rsidRDefault="001F6E61">
      <w:pPr>
        <w:pStyle w:val="Notedebasdepage"/>
        <w:rPr>
          <w:sz w:val="20"/>
          <w:szCs w:val="20"/>
        </w:rPr>
      </w:pPr>
      <w:r w:rsidRPr="000E7D0E">
        <w:rPr>
          <w:rStyle w:val="Marquenotebasdepage"/>
          <w:sz w:val="20"/>
          <w:szCs w:val="20"/>
        </w:rPr>
        <w:footnoteRef/>
      </w:r>
      <w:r w:rsidRPr="000E7D0E">
        <w:rPr>
          <w:sz w:val="20"/>
          <w:szCs w:val="20"/>
        </w:rPr>
        <w:t xml:space="preserve"> Profil et Déterminants de la pauvreté au Burundi, rapport de l'enquête modulaire sur les conditions de vie des ménages 2013/2014, ISTEEBU mai 2015.</w:t>
      </w:r>
    </w:p>
  </w:footnote>
  <w:footnote w:id="2">
    <w:p w14:paraId="125EECB5" w14:textId="77777777" w:rsidR="001F6E61" w:rsidRPr="000E7D0E" w:rsidRDefault="001F6E61">
      <w:pPr>
        <w:pStyle w:val="Notedebasdepage"/>
        <w:rPr>
          <w:sz w:val="20"/>
          <w:szCs w:val="20"/>
        </w:rPr>
      </w:pPr>
      <w:r w:rsidRPr="000E7D0E">
        <w:rPr>
          <w:rStyle w:val="Marquenotebasdepage"/>
          <w:sz w:val="20"/>
          <w:szCs w:val="20"/>
        </w:rPr>
        <w:footnoteRef/>
      </w:r>
      <w:r w:rsidRPr="000E7D0E">
        <w:rPr>
          <w:sz w:val="20"/>
          <w:szCs w:val="20"/>
        </w:rPr>
        <w:t xml:space="preserve"> Alors qu'avant, les 11 communes appartenaient à la province de Bujumbura Rural, 2 d'entre elles (</w:t>
      </w:r>
      <w:proofErr w:type="spellStart"/>
      <w:r w:rsidRPr="000E7D0E">
        <w:rPr>
          <w:sz w:val="20"/>
          <w:szCs w:val="20"/>
        </w:rPr>
        <w:t>Bugarama</w:t>
      </w:r>
      <w:proofErr w:type="spellEnd"/>
      <w:r w:rsidRPr="000E7D0E">
        <w:rPr>
          <w:sz w:val="20"/>
          <w:szCs w:val="20"/>
        </w:rPr>
        <w:t xml:space="preserve"> et </w:t>
      </w:r>
      <w:proofErr w:type="spellStart"/>
      <w:r w:rsidRPr="000E7D0E">
        <w:rPr>
          <w:sz w:val="20"/>
          <w:szCs w:val="20"/>
        </w:rPr>
        <w:t>Muhuta</w:t>
      </w:r>
      <w:proofErr w:type="spellEnd"/>
      <w:r w:rsidRPr="000E7D0E">
        <w:rPr>
          <w:sz w:val="20"/>
          <w:szCs w:val="20"/>
        </w:rPr>
        <w:t xml:space="preserve">) viennent d'être annexées à la nouvelle province de </w:t>
      </w:r>
      <w:proofErr w:type="spellStart"/>
      <w:r w:rsidRPr="000E7D0E">
        <w:rPr>
          <w:sz w:val="20"/>
          <w:szCs w:val="20"/>
        </w:rPr>
        <w:t>Rumonge</w:t>
      </w:r>
      <w:proofErr w:type="spellEnd"/>
      <w:r w:rsidRPr="000E7D0E">
        <w:rPr>
          <w:sz w:val="20"/>
          <w:szCs w:val="20"/>
        </w:rPr>
        <w:t xml:space="preserve">. </w:t>
      </w:r>
    </w:p>
  </w:footnote>
  <w:footnote w:id="3">
    <w:p w14:paraId="5EABA51B" w14:textId="77777777" w:rsidR="001F6E61" w:rsidRPr="000E7D0E" w:rsidRDefault="001F6E61">
      <w:pPr>
        <w:pStyle w:val="Notedebasdepage"/>
        <w:rPr>
          <w:sz w:val="20"/>
          <w:szCs w:val="20"/>
        </w:rPr>
      </w:pPr>
      <w:r w:rsidRPr="000E7D0E">
        <w:rPr>
          <w:rStyle w:val="Marquenotebasdepage"/>
          <w:sz w:val="20"/>
          <w:szCs w:val="20"/>
        </w:rPr>
        <w:footnoteRef/>
      </w:r>
      <w:r w:rsidRPr="000E7D0E">
        <w:rPr>
          <w:sz w:val="20"/>
          <w:szCs w:val="20"/>
        </w:rPr>
        <w:t>D'après le programme d’action nationale de lutte contre la dégradation des terres (2005), la région de Mumirwa (où se trouvent beaucoup de communes de Bujumbura rural) connaît une perte annuelle de 100 tonnes /ha/an suite à l'érosion hydrique.</w:t>
      </w:r>
    </w:p>
  </w:footnote>
  <w:footnote w:id="4">
    <w:p w14:paraId="79E9F657" w14:textId="77777777" w:rsidR="001F6E61" w:rsidRPr="000E7D0E" w:rsidRDefault="001F6E61" w:rsidP="008E4253">
      <w:pPr>
        <w:pStyle w:val="Notedebasdepage"/>
        <w:rPr>
          <w:sz w:val="20"/>
          <w:szCs w:val="20"/>
        </w:rPr>
      </w:pPr>
      <w:r w:rsidRPr="000E7D0E">
        <w:rPr>
          <w:rStyle w:val="Marquenotebasdepage"/>
          <w:sz w:val="20"/>
          <w:szCs w:val="20"/>
        </w:rPr>
        <w:footnoteRef/>
      </w:r>
      <w:r w:rsidRPr="000E7D0E">
        <w:rPr>
          <w:sz w:val="20"/>
          <w:szCs w:val="20"/>
        </w:rPr>
        <w:t xml:space="preserve"> On compte faire une réunion autour d'un agent villageois (soit un total de 18 réunions), une réunion par zone (soit 9 réunions) et une réunion par commune (soit 3 réunions).</w:t>
      </w:r>
    </w:p>
  </w:footnote>
  <w:footnote w:id="5">
    <w:p w14:paraId="1F9C5946" w14:textId="77777777" w:rsidR="001F6E61" w:rsidRPr="000E7D0E" w:rsidRDefault="001F6E61" w:rsidP="001A71B8">
      <w:pPr>
        <w:pStyle w:val="Notedebasdepage"/>
        <w:rPr>
          <w:sz w:val="20"/>
          <w:szCs w:val="20"/>
        </w:rPr>
      </w:pPr>
      <w:r w:rsidRPr="000E7D0E">
        <w:rPr>
          <w:rStyle w:val="Marquenotebasdepage"/>
          <w:sz w:val="20"/>
          <w:szCs w:val="20"/>
        </w:rPr>
        <w:footnoteRef/>
      </w:r>
      <w:r w:rsidRPr="000E7D0E">
        <w:rPr>
          <w:sz w:val="20"/>
          <w:szCs w:val="20"/>
        </w:rPr>
        <w:t xml:space="preserve"> Les coûts sont constitués par le salaire du responsable du volet, des salaires de 3 animateurs, les primes de 18 agents villageois et les coûts des kits de matériel de démarrage pour les NAP (plus ou moins 50.000 </w:t>
      </w:r>
      <w:proofErr w:type="spellStart"/>
      <w:r w:rsidRPr="000E7D0E">
        <w:rPr>
          <w:sz w:val="20"/>
          <w:szCs w:val="20"/>
        </w:rPr>
        <w:t>FBu</w:t>
      </w:r>
      <w:proofErr w:type="spellEnd"/>
      <w:r w:rsidRPr="000E7D0E">
        <w:rPr>
          <w:sz w:val="20"/>
          <w:szCs w:val="20"/>
        </w:rPr>
        <w:t xml:space="preserve"> par groupe)</w:t>
      </w:r>
    </w:p>
  </w:footnote>
  <w:footnote w:id="6">
    <w:p w14:paraId="4C199B09" w14:textId="77777777" w:rsidR="001F6E61" w:rsidRPr="000E7D0E" w:rsidRDefault="001F6E61" w:rsidP="00B2577A">
      <w:pPr>
        <w:pStyle w:val="Notedebasdepage"/>
        <w:rPr>
          <w:sz w:val="20"/>
          <w:szCs w:val="20"/>
        </w:rPr>
      </w:pPr>
      <w:r w:rsidRPr="000E7D0E">
        <w:rPr>
          <w:rStyle w:val="Marquenotebasdepage"/>
          <w:sz w:val="20"/>
          <w:szCs w:val="20"/>
        </w:rPr>
        <w:footnoteRef/>
      </w:r>
      <w:r w:rsidRPr="000E7D0E">
        <w:rPr>
          <w:sz w:val="20"/>
          <w:szCs w:val="20"/>
        </w:rPr>
        <w:t xml:space="preserve"> Certains thèmes relatifs à la nutrition, prévention des maladies évitables et gestion familiale pourront être intégrées dans le cursus de formation.</w:t>
      </w:r>
    </w:p>
  </w:footnote>
  <w:footnote w:id="7">
    <w:p w14:paraId="0D5D827D" w14:textId="77777777" w:rsidR="001F6E61" w:rsidRPr="000E7D0E" w:rsidRDefault="001F6E61" w:rsidP="005C3E32">
      <w:pPr>
        <w:pStyle w:val="Notedebasdepage"/>
        <w:rPr>
          <w:sz w:val="20"/>
          <w:szCs w:val="20"/>
        </w:rPr>
      </w:pPr>
      <w:r w:rsidRPr="000E7D0E">
        <w:rPr>
          <w:rStyle w:val="Marquenotebasdepage"/>
          <w:sz w:val="20"/>
          <w:szCs w:val="20"/>
        </w:rPr>
        <w:footnoteRef/>
      </w:r>
      <w:r w:rsidRPr="000E7D0E">
        <w:rPr>
          <w:sz w:val="20"/>
          <w:szCs w:val="20"/>
        </w:rPr>
        <w:t xml:space="preserve"> Ces modules seront intégrés dans les programmes de formation des "fermes – écoles" </w:t>
      </w:r>
    </w:p>
  </w:footnote>
  <w:footnote w:id="8">
    <w:p w14:paraId="57639D32" w14:textId="77777777" w:rsidR="001F6E61" w:rsidRPr="000E7D0E" w:rsidRDefault="001F6E61">
      <w:pPr>
        <w:pStyle w:val="Notedebasdepage"/>
        <w:rPr>
          <w:sz w:val="20"/>
          <w:szCs w:val="20"/>
        </w:rPr>
      </w:pPr>
      <w:r w:rsidRPr="000E7D0E">
        <w:rPr>
          <w:rStyle w:val="Marquenotebasdepage"/>
          <w:sz w:val="20"/>
          <w:szCs w:val="20"/>
        </w:rPr>
        <w:footnoteRef/>
      </w:r>
      <w:r w:rsidRPr="000E7D0E">
        <w:rPr>
          <w:sz w:val="20"/>
          <w:szCs w:val="20"/>
        </w:rPr>
        <w:t xml:space="preserve"> Les animateurs et Agents Villageois qui encadrent les NAP devront y participer</w:t>
      </w:r>
    </w:p>
  </w:footnote>
  <w:footnote w:id="9">
    <w:p w14:paraId="23927250" w14:textId="77777777" w:rsidR="001F6E61" w:rsidRPr="000E7D0E" w:rsidRDefault="001F6E61">
      <w:pPr>
        <w:pStyle w:val="Notedebasdepage"/>
        <w:rPr>
          <w:sz w:val="20"/>
          <w:szCs w:val="20"/>
        </w:rPr>
      </w:pPr>
      <w:r w:rsidRPr="000E7D0E">
        <w:rPr>
          <w:rStyle w:val="Marquenotebasdepage"/>
          <w:sz w:val="20"/>
          <w:szCs w:val="20"/>
        </w:rPr>
        <w:footnoteRef/>
      </w:r>
      <w:r w:rsidRPr="000E7D0E">
        <w:rPr>
          <w:sz w:val="20"/>
          <w:szCs w:val="20"/>
        </w:rPr>
        <w:t xml:space="preserve"> Le Code de l'environnement et les textes d'application exigent que des projets d'approvisionnement en eau potable doivent faire objet d'étude d'impact environnemental préalable.</w:t>
      </w:r>
    </w:p>
  </w:footnote>
  <w:footnote w:id="10">
    <w:p w14:paraId="44383729" w14:textId="77777777" w:rsidR="001F6E61" w:rsidRPr="000E7D0E" w:rsidRDefault="001F6E61" w:rsidP="00ED051B">
      <w:pPr>
        <w:pStyle w:val="Notedebasdepage"/>
        <w:rPr>
          <w:sz w:val="20"/>
          <w:szCs w:val="20"/>
        </w:rPr>
      </w:pPr>
      <w:r w:rsidRPr="000E7D0E">
        <w:rPr>
          <w:rStyle w:val="Marquenotebasdepage"/>
          <w:sz w:val="20"/>
          <w:szCs w:val="20"/>
        </w:rPr>
        <w:footnoteRef/>
      </w:r>
      <w:r w:rsidRPr="000E7D0E">
        <w:rPr>
          <w:sz w:val="20"/>
          <w:szCs w:val="20"/>
        </w:rPr>
        <w:t xml:space="preserve"> Les infrastructures à construire et à réhabiliter seront choisies sur base du rapport de l'évaluation et après avoir vérifié que les conditions préalables, garantissant notamment une gestion durable, sont remplies.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2932D" w14:textId="77777777" w:rsidR="001F6E61" w:rsidRDefault="001F6E61" w:rsidP="00650441">
    <w:pPr>
      <w:pStyle w:val="En-tt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52C50CD3" w14:textId="77777777" w:rsidR="001F6E61" w:rsidRDefault="001F6E61">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98187" w14:textId="77777777" w:rsidR="001F6E61" w:rsidRDefault="001F6E61" w:rsidP="00650441">
    <w:pPr>
      <w:pStyle w:val="En-tt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194326">
      <w:rPr>
        <w:rStyle w:val="Numrodepage"/>
        <w:noProof/>
      </w:rPr>
      <w:t>32</w:t>
    </w:r>
    <w:r>
      <w:rPr>
        <w:rStyle w:val="Numrodepage"/>
      </w:rPr>
      <w:fldChar w:fldCharType="end"/>
    </w:r>
  </w:p>
  <w:p w14:paraId="367B2655" w14:textId="77777777" w:rsidR="001F6E61" w:rsidRDefault="001F6E61">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6EC7"/>
    <w:multiLevelType w:val="hybridMultilevel"/>
    <w:tmpl w:val="60B6AB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157E21"/>
    <w:multiLevelType w:val="hybridMultilevel"/>
    <w:tmpl w:val="3E6E7A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8B73F0"/>
    <w:multiLevelType w:val="hybridMultilevel"/>
    <w:tmpl w:val="186428C0"/>
    <w:lvl w:ilvl="0" w:tplc="5BF65340">
      <w:start w:val="41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896E89"/>
    <w:multiLevelType w:val="hybridMultilevel"/>
    <w:tmpl w:val="AA8E98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A3405D"/>
    <w:multiLevelType w:val="hybridMultilevel"/>
    <w:tmpl w:val="B49404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6810607"/>
    <w:multiLevelType w:val="hybridMultilevel"/>
    <w:tmpl w:val="C35C23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9313037"/>
    <w:multiLevelType w:val="hybridMultilevel"/>
    <w:tmpl w:val="BAB060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C912558"/>
    <w:multiLevelType w:val="hybridMultilevel"/>
    <w:tmpl w:val="9806B58E"/>
    <w:lvl w:ilvl="0" w:tplc="040C000B">
      <w:start w:val="1"/>
      <w:numFmt w:val="bullet"/>
      <w:lvlText w:val=""/>
      <w:lvlJc w:val="left"/>
      <w:pPr>
        <w:ind w:left="1038" w:hanging="360"/>
      </w:pPr>
      <w:rPr>
        <w:rFonts w:ascii="Wingdings" w:hAnsi="Wingdings" w:hint="default"/>
      </w:rPr>
    </w:lvl>
    <w:lvl w:ilvl="1" w:tplc="040C0003" w:tentative="1">
      <w:start w:val="1"/>
      <w:numFmt w:val="bullet"/>
      <w:lvlText w:val="o"/>
      <w:lvlJc w:val="left"/>
      <w:pPr>
        <w:ind w:left="1758" w:hanging="360"/>
      </w:pPr>
      <w:rPr>
        <w:rFonts w:ascii="Courier New" w:hAnsi="Courier New" w:hint="default"/>
      </w:rPr>
    </w:lvl>
    <w:lvl w:ilvl="2" w:tplc="040C0005" w:tentative="1">
      <w:start w:val="1"/>
      <w:numFmt w:val="bullet"/>
      <w:lvlText w:val=""/>
      <w:lvlJc w:val="left"/>
      <w:pPr>
        <w:ind w:left="2478" w:hanging="360"/>
      </w:pPr>
      <w:rPr>
        <w:rFonts w:ascii="Wingdings" w:hAnsi="Wingdings" w:hint="default"/>
      </w:rPr>
    </w:lvl>
    <w:lvl w:ilvl="3" w:tplc="040C0001" w:tentative="1">
      <w:start w:val="1"/>
      <w:numFmt w:val="bullet"/>
      <w:lvlText w:val=""/>
      <w:lvlJc w:val="left"/>
      <w:pPr>
        <w:ind w:left="3198" w:hanging="360"/>
      </w:pPr>
      <w:rPr>
        <w:rFonts w:ascii="Symbol" w:hAnsi="Symbol" w:hint="default"/>
      </w:rPr>
    </w:lvl>
    <w:lvl w:ilvl="4" w:tplc="040C0003" w:tentative="1">
      <w:start w:val="1"/>
      <w:numFmt w:val="bullet"/>
      <w:lvlText w:val="o"/>
      <w:lvlJc w:val="left"/>
      <w:pPr>
        <w:ind w:left="3918" w:hanging="360"/>
      </w:pPr>
      <w:rPr>
        <w:rFonts w:ascii="Courier New" w:hAnsi="Courier New" w:hint="default"/>
      </w:rPr>
    </w:lvl>
    <w:lvl w:ilvl="5" w:tplc="040C0005" w:tentative="1">
      <w:start w:val="1"/>
      <w:numFmt w:val="bullet"/>
      <w:lvlText w:val=""/>
      <w:lvlJc w:val="left"/>
      <w:pPr>
        <w:ind w:left="4638" w:hanging="360"/>
      </w:pPr>
      <w:rPr>
        <w:rFonts w:ascii="Wingdings" w:hAnsi="Wingdings" w:hint="default"/>
      </w:rPr>
    </w:lvl>
    <w:lvl w:ilvl="6" w:tplc="040C0001" w:tentative="1">
      <w:start w:val="1"/>
      <w:numFmt w:val="bullet"/>
      <w:lvlText w:val=""/>
      <w:lvlJc w:val="left"/>
      <w:pPr>
        <w:ind w:left="5358" w:hanging="360"/>
      </w:pPr>
      <w:rPr>
        <w:rFonts w:ascii="Symbol" w:hAnsi="Symbol" w:hint="default"/>
      </w:rPr>
    </w:lvl>
    <w:lvl w:ilvl="7" w:tplc="040C0003" w:tentative="1">
      <w:start w:val="1"/>
      <w:numFmt w:val="bullet"/>
      <w:lvlText w:val="o"/>
      <w:lvlJc w:val="left"/>
      <w:pPr>
        <w:ind w:left="6078" w:hanging="360"/>
      </w:pPr>
      <w:rPr>
        <w:rFonts w:ascii="Courier New" w:hAnsi="Courier New" w:hint="default"/>
      </w:rPr>
    </w:lvl>
    <w:lvl w:ilvl="8" w:tplc="040C0005" w:tentative="1">
      <w:start w:val="1"/>
      <w:numFmt w:val="bullet"/>
      <w:lvlText w:val=""/>
      <w:lvlJc w:val="left"/>
      <w:pPr>
        <w:ind w:left="6798" w:hanging="360"/>
      </w:pPr>
      <w:rPr>
        <w:rFonts w:ascii="Wingdings" w:hAnsi="Wingdings" w:hint="default"/>
      </w:rPr>
    </w:lvl>
  </w:abstractNum>
  <w:abstractNum w:abstractNumId="8">
    <w:nsid w:val="22F677D3"/>
    <w:multiLevelType w:val="hybridMultilevel"/>
    <w:tmpl w:val="70561B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408784F"/>
    <w:multiLevelType w:val="hybridMultilevel"/>
    <w:tmpl w:val="B324DF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5A729A1"/>
    <w:multiLevelType w:val="hybridMultilevel"/>
    <w:tmpl w:val="46BAC4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C590283"/>
    <w:multiLevelType w:val="hybridMultilevel"/>
    <w:tmpl w:val="13CCEF7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1F371BE"/>
    <w:multiLevelType w:val="hybridMultilevel"/>
    <w:tmpl w:val="C526B9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31C779F"/>
    <w:multiLevelType w:val="hybridMultilevel"/>
    <w:tmpl w:val="A25C1C6E"/>
    <w:lvl w:ilvl="0" w:tplc="D4F68492">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357E659D"/>
    <w:multiLevelType w:val="hybridMultilevel"/>
    <w:tmpl w:val="F0FA4B86"/>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5">
    <w:nsid w:val="3CAA077B"/>
    <w:multiLevelType w:val="multilevel"/>
    <w:tmpl w:val="591E6EAC"/>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CBC406A"/>
    <w:multiLevelType w:val="hybridMultilevel"/>
    <w:tmpl w:val="C39E25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D1D35F5"/>
    <w:multiLevelType w:val="hybridMultilevel"/>
    <w:tmpl w:val="6058A9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24E751E"/>
    <w:multiLevelType w:val="hybridMultilevel"/>
    <w:tmpl w:val="A7C0DF9C"/>
    <w:lvl w:ilvl="0" w:tplc="040C000B">
      <w:start w:val="1"/>
      <w:numFmt w:val="bullet"/>
      <w:lvlText w:val=""/>
      <w:lvlJc w:val="left"/>
      <w:pPr>
        <w:ind w:left="678" w:hanging="360"/>
      </w:pPr>
      <w:rPr>
        <w:rFonts w:ascii="Wingdings" w:hAnsi="Wingdings" w:hint="default"/>
      </w:rPr>
    </w:lvl>
    <w:lvl w:ilvl="1" w:tplc="040C0003" w:tentative="1">
      <w:start w:val="1"/>
      <w:numFmt w:val="bullet"/>
      <w:lvlText w:val="o"/>
      <w:lvlJc w:val="left"/>
      <w:pPr>
        <w:ind w:left="1398" w:hanging="360"/>
      </w:pPr>
      <w:rPr>
        <w:rFonts w:ascii="Courier New" w:hAnsi="Courier New" w:hint="default"/>
      </w:rPr>
    </w:lvl>
    <w:lvl w:ilvl="2" w:tplc="040C0005" w:tentative="1">
      <w:start w:val="1"/>
      <w:numFmt w:val="bullet"/>
      <w:lvlText w:val=""/>
      <w:lvlJc w:val="left"/>
      <w:pPr>
        <w:ind w:left="2118" w:hanging="360"/>
      </w:pPr>
      <w:rPr>
        <w:rFonts w:ascii="Wingdings" w:hAnsi="Wingdings" w:hint="default"/>
      </w:rPr>
    </w:lvl>
    <w:lvl w:ilvl="3" w:tplc="040C0001" w:tentative="1">
      <w:start w:val="1"/>
      <w:numFmt w:val="bullet"/>
      <w:lvlText w:val=""/>
      <w:lvlJc w:val="left"/>
      <w:pPr>
        <w:ind w:left="2838" w:hanging="360"/>
      </w:pPr>
      <w:rPr>
        <w:rFonts w:ascii="Symbol" w:hAnsi="Symbol" w:hint="default"/>
      </w:rPr>
    </w:lvl>
    <w:lvl w:ilvl="4" w:tplc="040C0003" w:tentative="1">
      <w:start w:val="1"/>
      <w:numFmt w:val="bullet"/>
      <w:lvlText w:val="o"/>
      <w:lvlJc w:val="left"/>
      <w:pPr>
        <w:ind w:left="3558" w:hanging="360"/>
      </w:pPr>
      <w:rPr>
        <w:rFonts w:ascii="Courier New" w:hAnsi="Courier New" w:hint="default"/>
      </w:rPr>
    </w:lvl>
    <w:lvl w:ilvl="5" w:tplc="040C0005" w:tentative="1">
      <w:start w:val="1"/>
      <w:numFmt w:val="bullet"/>
      <w:lvlText w:val=""/>
      <w:lvlJc w:val="left"/>
      <w:pPr>
        <w:ind w:left="4278" w:hanging="360"/>
      </w:pPr>
      <w:rPr>
        <w:rFonts w:ascii="Wingdings" w:hAnsi="Wingdings" w:hint="default"/>
      </w:rPr>
    </w:lvl>
    <w:lvl w:ilvl="6" w:tplc="040C0001" w:tentative="1">
      <w:start w:val="1"/>
      <w:numFmt w:val="bullet"/>
      <w:lvlText w:val=""/>
      <w:lvlJc w:val="left"/>
      <w:pPr>
        <w:ind w:left="4998" w:hanging="360"/>
      </w:pPr>
      <w:rPr>
        <w:rFonts w:ascii="Symbol" w:hAnsi="Symbol" w:hint="default"/>
      </w:rPr>
    </w:lvl>
    <w:lvl w:ilvl="7" w:tplc="040C0003" w:tentative="1">
      <w:start w:val="1"/>
      <w:numFmt w:val="bullet"/>
      <w:lvlText w:val="o"/>
      <w:lvlJc w:val="left"/>
      <w:pPr>
        <w:ind w:left="5718" w:hanging="360"/>
      </w:pPr>
      <w:rPr>
        <w:rFonts w:ascii="Courier New" w:hAnsi="Courier New" w:hint="default"/>
      </w:rPr>
    </w:lvl>
    <w:lvl w:ilvl="8" w:tplc="040C0005" w:tentative="1">
      <w:start w:val="1"/>
      <w:numFmt w:val="bullet"/>
      <w:lvlText w:val=""/>
      <w:lvlJc w:val="left"/>
      <w:pPr>
        <w:ind w:left="6438" w:hanging="360"/>
      </w:pPr>
      <w:rPr>
        <w:rFonts w:ascii="Wingdings" w:hAnsi="Wingdings" w:hint="default"/>
      </w:rPr>
    </w:lvl>
  </w:abstractNum>
  <w:abstractNum w:abstractNumId="19">
    <w:nsid w:val="458C4F45"/>
    <w:multiLevelType w:val="hybridMultilevel"/>
    <w:tmpl w:val="BB7E8030"/>
    <w:lvl w:ilvl="0" w:tplc="040C000B">
      <w:start w:val="1"/>
      <w:numFmt w:val="bullet"/>
      <w:lvlText w:val=""/>
      <w:lvlJc w:val="left"/>
      <w:pPr>
        <w:ind w:left="678" w:hanging="360"/>
      </w:pPr>
      <w:rPr>
        <w:rFonts w:ascii="Wingdings" w:hAnsi="Wingdings" w:hint="default"/>
      </w:rPr>
    </w:lvl>
    <w:lvl w:ilvl="1" w:tplc="040C0003" w:tentative="1">
      <w:start w:val="1"/>
      <w:numFmt w:val="bullet"/>
      <w:lvlText w:val="o"/>
      <w:lvlJc w:val="left"/>
      <w:pPr>
        <w:ind w:left="1398" w:hanging="360"/>
      </w:pPr>
      <w:rPr>
        <w:rFonts w:ascii="Courier New" w:hAnsi="Courier New" w:hint="default"/>
      </w:rPr>
    </w:lvl>
    <w:lvl w:ilvl="2" w:tplc="040C0005" w:tentative="1">
      <w:start w:val="1"/>
      <w:numFmt w:val="bullet"/>
      <w:lvlText w:val=""/>
      <w:lvlJc w:val="left"/>
      <w:pPr>
        <w:ind w:left="2118" w:hanging="360"/>
      </w:pPr>
      <w:rPr>
        <w:rFonts w:ascii="Wingdings" w:hAnsi="Wingdings" w:hint="default"/>
      </w:rPr>
    </w:lvl>
    <w:lvl w:ilvl="3" w:tplc="040C0001" w:tentative="1">
      <w:start w:val="1"/>
      <w:numFmt w:val="bullet"/>
      <w:lvlText w:val=""/>
      <w:lvlJc w:val="left"/>
      <w:pPr>
        <w:ind w:left="2838" w:hanging="360"/>
      </w:pPr>
      <w:rPr>
        <w:rFonts w:ascii="Symbol" w:hAnsi="Symbol" w:hint="default"/>
      </w:rPr>
    </w:lvl>
    <w:lvl w:ilvl="4" w:tplc="040C0003" w:tentative="1">
      <w:start w:val="1"/>
      <w:numFmt w:val="bullet"/>
      <w:lvlText w:val="o"/>
      <w:lvlJc w:val="left"/>
      <w:pPr>
        <w:ind w:left="3558" w:hanging="360"/>
      </w:pPr>
      <w:rPr>
        <w:rFonts w:ascii="Courier New" w:hAnsi="Courier New" w:hint="default"/>
      </w:rPr>
    </w:lvl>
    <w:lvl w:ilvl="5" w:tplc="040C0005" w:tentative="1">
      <w:start w:val="1"/>
      <w:numFmt w:val="bullet"/>
      <w:lvlText w:val=""/>
      <w:lvlJc w:val="left"/>
      <w:pPr>
        <w:ind w:left="4278" w:hanging="360"/>
      </w:pPr>
      <w:rPr>
        <w:rFonts w:ascii="Wingdings" w:hAnsi="Wingdings" w:hint="default"/>
      </w:rPr>
    </w:lvl>
    <w:lvl w:ilvl="6" w:tplc="040C0001" w:tentative="1">
      <w:start w:val="1"/>
      <w:numFmt w:val="bullet"/>
      <w:lvlText w:val=""/>
      <w:lvlJc w:val="left"/>
      <w:pPr>
        <w:ind w:left="4998" w:hanging="360"/>
      </w:pPr>
      <w:rPr>
        <w:rFonts w:ascii="Symbol" w:hAnsi="Symbol" w:hint="default"/>
      </w:rPr>
    </w:lvl>
    <w:lvl w:ilvl="7" w:tplc="040C0003" w:tentative="1">
      <w:start w:val="1"/>
      <w:numFmt w:val="bullet"/>
      <w:lvlText w:val="o"/>
      <w:lvlJc w:val="left"/>
      <w:pPr>
        <w:ind w:left="5718" w:hanging="360"/>
      </w:pPr>
      <w:rPr>
        <w:rFonts w:ascii="Courier New" w:hAnsi="Courier New" w:hint="default"/>
      </w:rPr>
    </w:lvl>
    <w:lvl w:ilvl="8" w:tplc="040C0005" w:tentative="1">
      <w:start w:val="1"/>
      <w:numFmt w:val="bullet"/>
      <w:lvlText w:val=""/>
      <w:lvlJc w:val="left"/>
      <w:pPr>
        <w:ind w:left="6438" w:hanging="360"/>
      </w:pPr>
      <w:rPr>
        <w:rFonts w:ascii="Wingdings" w:hAnsi="Wingdings" w:hint="default"/>
      </w:rPr>
    </w:lvl>
  </w:abstractNum>
  <w:abstractNum w:abstractNumId="20">
    <w:nsid w:val="46112BA6"/>
    <w:multiLevelType w:val="hybridMultilevel"/>
    <w:tmpl w:val="79FAE2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585530"/>
    <w:multiLevelType w:val="hybridMultilevel"/>
    <w:tmpl w:val="C10C78CA"/>
    <w:lvl w:ilvl="0" w:tplc="040C000B">
      <w:start w:val="1"/>
      <w:numFmt w:val="bullet"/>
      <w:lvlText w:val=""/>
      <w:lvlJc w:val="left"/>
      <w:pPr>
        <w:ind w:left="1179" w:hanging="360"/>
      </w:pPr>
      <w:rPr>
        <w:rFonts w:ascii="Wingdings" w:hAnsi="Wingdings" w:hint="default"/>
      </w:rPr>
    </w:lvl>
    <w:lvl w:ilvl="1" w:tplc="040C0003" w:tentative="1">
      <w:start w:val="1"/>
      <w:numFmt w:val="bullet"/>
      <w:lvlText w:val="o"/>
      <w:lvlJc w:val="left"/>
      <w:pPr>
        <w:ind w:left="1899" w:hanging="360"/>
      </w:pPr>
      <w:rPr>
        <w:rFonts w:ascii="Courier New" w:hAnsi="Courier New" w:hint="default"/>
      </w:rPr>
    </w:lvl>
    <w:lvl w:ilvl="2" w:tplc="040C0005" w:tentative="1">
      <w:start w:val="1"/>
      <w:numFmt w:val="bullet"/>
      <w:lvlText w:val=""/>
      <w:lvlJc w:val="left"/>
      <w:pPr>
        <w:ind w:left="2619" w:hanging="360"/>
      </w:pPr>
      <w:rPr>
        <w:rFonts w:ascii="Wingdings" w:hAnsi="Wingdings" w:hint="default"/>
      </w:rPr>
    </w:lvl>
    <w:lvl w:ilvl="3" w:tplc="040C0001" w:tentative="1">
      <w:start w:val="1"/>
      <w:numFmt w:val="bullet"/>
      <w:lvlText w:val=""/>
      <w:lvlJc w:val="left"/>
      <w:pPr>
        <w:ind w:left="3339" w:hanging="360"/>
      </w:pPr>
      <w:rPr>
        <w:rFonts w:ascii="Symbol" w:hAnsi="Symbol" w:hint="default"/>
      </w:rPr>
    </w:lvl>
    <w:lvl w:ilvl="4" w:tplc="040C0003" w:tentative="1">
      <w:start w:val="1"/>
      <w:numFmt w:val="bullet"/>
      <w:lvlText w:val="o"/>
      <w:lvlJc w:val="left"/>
      <w:pPr>
        <w:ind w:left="4059" w:hanging="360"/>
      </w:pPr>
      <w:rPr>
        <w:rFonts w:ascii="Courier New" w:hAnsi="Courier New" w:hint="default"/>
      </w:rPr>
    </w:lvl>
    <w:lvl w:ilvl="5" w:tplc="040C0005" w:tentative="1">
      <w:start w:val="1"/>
      <w:numFmt w:val="bullet"/>
      <w:lvlText w:val=""/>
      <w:lvlJc w:val="left"/>
      <w:pPr>
        <w:ind w:left="4779" w:hanging="360"/>
      </w:pPr>
      <w:rPr>
        <w:rFonts w:ascii="Wingdings" w:hAnsi="Wingdings" w:hint="default"/>
      </w:rPr>
    </w:lvl>
    <w:lvl w:ilvl="6" w:tplc="040C0001" w:tentative="1">
      <w:start w:val="1"/>
      <w:numFmt w:val="bullet"/>
      <w:lvlText w:val=""/>
      <w:lvlJc w:val="left"/>
      <w:pPr>
        <w:ind w:left="5499" w:hanging="360"/>
      </w:pPr>
      <w:rPr>
        <w:rFonts w:ascii="Symbol" w:hAnsi="Symbol" w:hint="default"/>
      </w:rPr>
    </w:lvl>
    <w:lvl w:ilvl="7" w:tplc="040C0003" w:tentative="1">
      <w:start w:val="1"/>
      <w:numFmt w:val="bullet"/>
      <w:lvlText w:val="o"/>
      <w:lvlJc w:val="left"/>
      <w:pPr>
        <w:ind w:left="6219" w:hanging="360"/>
      </w:pPr>
      <w:rPr>
        <w:rFonts w:ascii="Courier New" w:hAnsi="Courier New" w:hint="default"/>
      </w:rPr>
    </w:lvl>
    <w:lvl w:ilvl="8" w:tplc="040C0005" w:tentative="1">
      <w:start w:val="1"/>
      <w:numFmt w:val="bullet"/>
      <w:lvlText w:val=""/>
      <w:lvlJc w:val="left"/>
      <w:pPr>
        <w:ind w:left="6939" w:hanging="360"/>
      </w:pPr>
      <w:rPr>
        <w:rFonts w:ascii="Wingdings" w:hAnsi="Wingdings" w:hint="default"/>
      </w:rPr>
    </w:lvl>
  </w:abstractNum>
  <w:abstractNum w:abstractNumId="22">
    <w:nsid w:val="47E14B7B"/>
    <w:multiLevelType w:val="hybridMultilevel"/>
    <w:tmpl w:val="067AC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8610614"/>
    <w:multiLevelType w:val="hybridMultilevel"/>
    <w:tmpl w:val="A6F820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4">
    <w:nsid w:val="4C552AC2"/>
    <w:multiLevelType w:val="hybridMultilevel"/>
    <w:tmpl w:val="3A02A7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D3116AC"/>
    <w:multiLevelType w:val="hybridMultilevel"/>
    <w:tmpl w:val="E0E0738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D904202"/>
    <w:multiLevelType w:val="hybridMultilevel"/>
    <w:tmpl w:val="35EE651E"/>
    <w:lvl w:ilvl="0" w:tplc="040C000B">
      <w:start w:val="1"/>
      <w:numFmt w:val="bullet"/>
      <w:lvlText w:val=""/>
      <w:lvlJc w:val="left"/>
      <w:pPr>
        <w:ind w:left="1179" w:hanging="360"/>
      </w:pPr>
      <w:rPr>
        <w:rFonts w:ascii="Wingdings" w:hAnsi="Wingdings" w:hint="default"/>
      </w:rPr>
    </w:lvl>
    <w:lvl w:ilvl="1" w:tplc="040C0003" w:tentative="1">
      <w:start w:val="1"/>
      <w:numFmt w:val="bullet"/>
      <w:lvlText w:val="o"/>
      <w:lvlJc w:val="left"/>
      <w:pPr>
        <w:ind w:left="1899" w:hanging="360"/>
      </w:pPr>
      <w:rPr>
        <w:rFonts w:ascii="Courier New" w:hAnsi="Courier New" w:hint="default"/>
      </w:rPr>
    </w:lvl>
    <w:lvl w:ilvl="2" w:tplc="040C0005" w:tentative="1">
      <w:start w:val="1"/>
      <w:numFmt w:val="bullet"/>
      <w:lvlText w:val=""/>
      <w:lvlJc w:val="left"/>
      <w:pPr>
        <w:ind w:left="2619" w:hanging="360"/>
      </w:pPr>
      <w:rPr>
        <w:rFonts w:ascii="Wingdings" w:hAnsi="Wingdings" w:hint="default"/>
      </w:rPr>
    </w:lvl>
    <w:lvl w:ilvl="3" w:tplc="040C0001" w:tentative="1">
      <w:start w:val="1"/>
      <w:numFmt w:val="bullet"/>
      <w:lvlText w:val=""/>
      <w:lvlJc w:val="left"/>
      <w:pPr>
        <w:ind w:left="3339" w:hanging="360"/>
      </w:pPr>
      <w:rPr>
        <w:rFonts w:ascii="Symbol" w:hAnsi="Symbol" w:hint="default"/>
      </w:rPr>
    </w:lvl>
    <w:lvl w:ilvl="4" w:tplc="040C0003" w:tentative="1">
      <w:start w:val="1"/>
      <w:numFmt w:val="bullet"/>
      <w:lvlText w:val="o"/>
      <w:lvlJc w:val="left"/>
      <w:pPr>
        <w:ind w:left="4059" w:hanging="360"/>
      </w:pPr>
      <w:rPr>
        <w:rFonts w:ascii="Courier New" w:hAnsi="Courier New" w:hint="default"/>
      </w:rPr>
    </w:lvl>
    <w:lvl w:ilvl="5" w:tplc="040C0005" w:tentative="1">
      <w:start w:val="1"/>
      <w:numFmt w:val="bullet"/>
      <w:lvlText w:val=""/>
      <w:lvlJc w:val="left"/>
      <w:pPr>
        <w:ind w:left="4779" w:hanging="360"/>
      </w:pPr>
      <w:rPr>
        <w:rFonts w:ascii="Wingdings" w:hAnsi="Wingdings" w:hint="default"/>
      </w:rPr>
    </w:lvl>
    <w:lvl w:ilvl="6" w:tplc="040C0001" w:tentative="1">
      <w:start w:val="1"/>
      <w:numFmt w:val="bullet"/>
      <w:lvlText w:val=""/>
      <w:lvlJc w:val="left"/>
      <w:pPr>
        <w:ind w:left="5499" w:hanging="360"/>
      </w:pPr>
      <w:rPr>
        <w:rFonts w:ascii="Symbol" w:hAnsi="Symbol" w:hint="default"/>
      </w:rPr>
    </w:lvl>
    <w:lvl w:ilvl="7" w:tplc="040C0003" w:tentative="1">
      <w:start w:val="1"/>
      <w:numFmt w:val="bullet"/>
      <w:lvlText w:val="o"/>
      <w:lvlJc w:val="left"/>
      <w:pPr>
        <w:ind w:left="6219" w:hanging="360"/>
      </w:pPr>
      <w:rPr>
        <w:rFonts w:ascii="Courier New" w:hAnsi="Courier New" w:hint="default"/>
      </w:rPr>
    </w:lvl>
    <w:lvl w:ilvl="8" w:tplc="040C0005" w:tentative="1">
      <w:start w:val="1"/>
      <w:numFmt w:val="bullet"/>
      <w:lvlText w:val=""/>
      <w:lvlJc w:val="left"/>
      <w:pPr>
        <w:ind w:left="6939" w:hanging="360"/>
      </w:pPr>
      <w:rPr>
        <w:rFonts w:ascii="Wingdings" w:hAnsi="Wingdings" w:hint="default"/>
      </w:rPr>
    </w:lvl>
  </w:abstractNum>
  <w:abstractNum w:abstractNumId="27">
    <w:nsid w:val="527226F5"/>
    <w:multiLevelType w:val="hybridMultilevel"/>
    <w:tmpl w:val="99B8BEA0"/>
    <w:lvl w:ilvl="0" w:tplc="D4F684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B5B741E"/>
    <w:multiLevelType w:val="hybridMultilevel"/>
    <w:tmpl w:val="E85E07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C736B15"/>
    <w:multiLevelType w:val="hybridMultilevel"/>
    <w:tmpl w:val="C48CA6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14615F4"/>
    <w:multiLevelType w:val="hybridMultilevel"/>
    <w:tmpl w:val="BA4C6A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3B306CF"/>
    <w:multiLevelType w:val="hybridMultilevel"/>
    <w:tmpl w:val="A6C07C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45902DA"/>
    <w:multiLevelType w:val="hybridMultilevel"/>
    <w:tmpl w:val="241243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A214F20"/>
    <w:multiLevelType w:val="hybridMultilevel"/>
    <w:tmpl w:val="9350D5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D9249EB"/>
    <w:multiLevelType w:val="hybridMultilevel"/>
    <w:tmpl w:val="E8A0FAD6"/>
    <w:lvl w:ilvl="0" w:tplc="040C000B">
      <w:start w:val="1"/>
      <w:numFmt w:val="bullet"/>
      <w:lvlText w:val=""/>
      <w:lvlJc w:val="left"/>
      <w:pPr>
        <w:ind w:left="1231" w:hanging="360"/>
      </w:pPr>
      <w:rPr>
        <w:rFonts w:ascii="Wingdings" w:hAnsi="Wingdings" w:hint="default"/>
      </w:rPr>
    </w:lvl>
    <w:lvl w:ilvl="1" w:tplc="040C0003" w:tentative="1">
      <w:start w:val="1"/>
      <w:numFmt w:val="bullet"/>
      <w:lvlText w:val="o"/>
      <w:lvlJc w:val="left"/>
      <w:pPr>
        <w:ind w:left="1951" w:hanging="360"/>
      </w:pPr>
      <w:rPr>
        <w:rFonts w:ascii="Courier New" w:hAnsi="Courier New" w:hint="default"/>
      </w:rPr>
    </w:lvl>
    <w:lvl w:ilvl="2" w:tplc="040C0005" w:tentative="1">
      <w:start w:val="1"/>
      <w:numFmt w:val="bullet"/>
      <w:lvlText w:val=""/>
      <w:lvlJc w:val="left"/>
      <w:pPr>
        <w:ind w:left="2671" w:hanging="360"/>
      </w:pPr>
      <w:rPr>
        <w:rFonts w:ascii="Wingdings" w:hAnsi="Wingdings" w:hint="default"/>
      </w:rPr>
    </w:lvl>
    <w:lvl w:ilvl="3" w:tplc="040C0001" w:tentative="1">
      <w:start w:val="1"/>
      <w:numFmt w:val="bullet"/>
      <w:lvlText w:val=""/>
      <w:lvlJc w:val="left"/>
      <w:pPr>
        <w:ind w:left="3391" w:hanging="360"/>
      </w:pPr>
      <w:rPr>
        <w:rFonts w:ascii="Symbol" w:hAnsi="Symbol" w:hint="default"/>
      </w:rPr>
    </w:lvl>
    <w:lvl w:ilvl="4" w:tplc="040C0003" w:tentative="1">
      <w:start w:val="1"/>
      <w:numFmt w:val="bullet"/>
      <w:lvlText w:val="o"/>
      <w:lvlJc w:val="left"/>
      <w:pPr>
        <w:ind w:left="4111" w:hanging="360"/>
      </w:pPr>
      <w:rPr>
        <w:rFonts w:ascii="Courier New" w:hAnsi="Courier New" w:hint="default"/>
      </w:rPr>
    </w:lvl>
    <w:lvl w:ilvl="5" w:tplc="040C0005" w:tentative="1">
      <w:start w:val="1"/>
      <w:numFmt w:val="bullet"/>
      <w:lvlText w:val=""/>
      <w:lvlJc w:val="left"/>
      <w:pPr>
        <w:ind w:left="4831" w:hanging="360"/>
      </w:pPr>
      <w:rPr>
        <w:rFonts w:ascii="Wingdings" w:hAnsi="Wingdings" w:hint="default"/>
      </w:rPr>
    </w:lvl>
    <w:lvl w:ilvl="6" w:tplc="040C0001" w:tentative="1">
      <w:start w:val="1"/>
      <w:numFmt w:val="bullet"/>
      <w:lvlText w:val=""/>
      <w:lvlJc w:val="left"/>
      <w:pPr>
        <w:ind w:left="5551" w:hanging="360"/>
      </w:pPr>
      <w:rPr>
        <w:rFonts w:ascii="Symbol" w:hAnsi="Symbol" w:hint="default"/>
      </w:rPr>
    </w:lvl>
    <w:lvl w:ilvl="7" w:tplc="040C0003" w:tentative="1">
      <w:start w:val="1"/>
      <w:numFmt w:val="bullet"/>
      <w:lvlText w:val="o"/>
      <w:lvlJc w:val="left"/>
      <w:pPr>
        <w:ind w:left="6271" w:hanging="360"/>
      </w:pPr>
      <w:rPr>
        <w:rFonts w:ascii="Courier New" w:hAnsi="Courier New" w:hint="default"/>
      </w:rPr>
    </w:lvl>
    <w:lvl w:ilvl="8" w:tplc="040C0005" w:tentative="1">
      <w:start w:val="1"/>
      <w:numFmt w:val="bullet"/>
      <w:lvlText w:val=""/>
      <w:lvlJc w:val="left"/>
      <w:pPr>
        <w:ind w:left="6991" w:hanging="360"/>
      </w:pPr>
      <w:rPr>
        <w:rFonts w:ascii="Wingdings" w:hAnsi="Wingdings" w:hint="default"/>
      </w:rPr>
    </w:lvl>
  </w:abstractNum>
  <w:abstractNum w:abstractNumId="35">
    <w:nsid w:val="70F12379"/>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36">
    <w:nsid w:val="740E141A"/>
    <w:multiLevelType w:val="hybridMultilevel"/>
    <w:tmpl w:val="B7D87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46761F6"/>
    <w:multiLevelType w:val="hybridMultilevel"/>
    <w:tmpl w:val="4AA4E8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4D73564"/>
    <w:multiLevelType w:val="hybridMultilevel"/>
    <w:tmpl w:val="F612B34A"/>
    <w:lvl w:ilvl="0" w:tplc="040C000B">
      <w:start w:val="1"/>
      <w:numFmt w:val="bullet"/>
      <w:lvlText w:val=""/>
      <w:lvlJc w:val="left"/>
      <w:pPr>
        <w:ind w:left="678" w:hanging="360"/>
      </w:pPr>
      <w:rPr>
        <w:rFonts w:ascii="Wingdings" w:hAnsi="Wingdings" w:hint="default"/>
      </w:rPr>
    </w:lvl>
    <w:lvl w:ilvl="1" w:tplc="040C0003" w:tentative="1">
      <w:start w:val="1"/>
      <w:numFmt w:val="bullet"/>
      <w:lvlText w:val="o"/>
      <w:lvlJc w:val="left"/>
      <w:pPr>
        <w:ind w:left="1398" w:hanging="360"/>
      </w:pPr>
      <w:rPr>
        <w:rFonts w:ascii="Courier New" w:hAnsi="Courier New" w:hint="default"/>
      </w:rPr>
    </w:lvl>
    <w:lvl w:ilvl="2" w:tplc="040C0005" w:tentative="1">
      <w:start w:val="1"/>
      <w:numFmt w:val="bullet"/>
      <w:lvlText w:val=""/>
      <w:lvlJc w:val="left"/>
      <w:pPr>
        <w:ind w:left="2118" w:hanging="360"/>
      </w:pPr>
      <w:rPr>
        <w:rFonts w:ascii="Wingdings" w:hAnsi="Wingdings" w:hint="default"/>
      </w:rPr>
    </w:lvl>
    <w:lvl w:ilvl="3" w:tplc="040C0001" w:tentative="1">
      <w:start w:val="1"/>
      <w:numFmt w:val="bullet"/>
      <w:lvlText w:val=""/>
      <w:lvlJc w:val="left"/>
      <w:pPr>
        <w:ind w:left="2838" w:hanging="360"/>
      </w:pPr>
      <w:rPr>
        <w:rFonts w:ascii="Symbol" w:hAnsi="Symbol" w:hint="default"/>
      </w:rPr>
    </w:lvl>
    <w:lvl w:ilvl="4" w:tplc="040C0003" w:tentative="1">
      <w:start w:val="1"/>
      <w:numFmt w:val="bullet"/>
      <w:lvlText w:val="o"/>
      <w:lvlJc w:val="left"/>
      <w:pPr>
        <w:ind w:left="3558" w:hanging="360"/>
      </w:pPr>
      <w:rPr>
        <w:rFonts w:ascii="Courier New" w:hAnsi="Courier New" w:hint="default"/>
      </w:rPr>
    </w:lvl>
    <w:lvl w:ilvl="5" w:tplc="040C0005" w:tentative="1">
      <w:start w:val="1"/>
      <w:numFmt w:val="bullet"/>
      <w:lvlText w:val=""/>
      <w:lvlJc w:val="left"/>
      <w:pPr>
        <w:ind w:left="4278" w:hanging="360"/>
      </w:pPr>
      <w:rPr>
        <w:rFonts w:ascii="Wingdings" w:hAnsi="Wingdings" w:hint="default"/>
      </w:rPr>
    </w:lvl>
    <w:lvl w:ilvl="6" w:tplc="040C0001" w:tentative="1">
      <w:start w:val="1"/>
      <w:numFmt w:val="bullet"/>
      <w:lvlText w:val=""/>
      <w:lvlJc w:val="left"/>
      <w:pPr>
        <w:ind w:left="4998" w:hanging="360"/>
      </w:pPr>
      <w:rPr>
        <w:rFonts w:ascii="Symbol" w:hAnsi="Symbol" w:hint="default"/>
      </w:rPr>
    </w:lvl>
    <w:lvl w:ilvl="7" w:tplc="040C0003" w:tentative="1">
      <w:start w:val="1"/>
      <w:numFmt w:val="bullet"/>
      <w:lvlText w:val="o"/>
      <w:lvlJc w:val="left"/>
      <w:pPr>
        <w:ind w:left="5718" w:hanging="360"/>
      </w:pPr>
      <w:rPr>
        <w:rFonts w:ascii="Courier New" w:hAnsi="Courier New" w:hint="default"/>
      </w:rPr>
    </w:lvl>
    <w:lvl w:ilvl="8" w:tplc="040C0005" w:tentative="1">
      <w:start w:val="1"/>
      <w:numFmt w:val="bullet"/>
      <w:lvlText w:val=""/>
      <w:lvlJc w:val="left"/>
      <w:pPr>
        <w:ind w:left="6438" w:hanging="360"/>
      </w:pPr>
      <w:rPr>
        <w:rFonts w:ascii="Wingdings" w:hAnsi="Wingdings" w:hint="default"/>
      </w:rPr>
    </w:lvl>
  </w:abstractNum>
  <w:abstractNum w:abstractNumId="39">
    <w:nsid w:val="75976568"/>
    <w:multiLevelType w:val="hybridMultilevel"/>
    <w:tmpl w:val="AB64A85E"/>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7B3F7CE3"/>
    <w:multiLevelType w:val="hybridMultilevel"/>
    <w:tmpl w:val="333864EE"/>
    <w:lvl w:ilvl="0" w:tplc="040C0001">
      <w:start w:val="1"/>
      <w:numFmt w:val="bullet"/>
      <w:lvlText w:val=""/>
      <w:lvlJc w:val="left"/>
      <w:pPr>
        <w:ind w:left="720" w:hanging="360"/>
      </w:pPr>
      <w:rPr>
        <w:rFonts w:ascii="Symbol" w:hAnsi="Symbol" w:hint="default"/>
      </w:rPr>
    </w:lvl>
    <w:lvl w:ilvl="1" w:tplc="1E143CCE">
      <w:numFmt w:val="bullet"/>
      <w:lvlText w:val="-"/>
      <w:lvlJc w:val="left"/>
      <w:pPr>
        <w:ind w:left="1440" w:hanging="360"/>
      </w:pPr>
      <w:rPr>
        <w:rFonts w:ascii="Times New Roman" w:eastAsiaTheme="minorEastAsia"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D3B0ED1"/>
    <w:multiLevelType w:val="hybridMultilevel"/>
    <w:tmpl w:val="3F340B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E7F1EEC"/>
    <w:multiLevelType w:val="hybridMultilevel"/>
    <w:tmpl w:val="F74240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29"/>
  </w:num>
  <w:num w:numId="3">
    <w:abstractNumId w:val="8"/>
  </w:num>
  <w:num w:numId="4">
    <w:abstractNumId w:val="12"/>
  </w:num>
  <w:num w:numId="5">
    <w:abstractNumId w:val="36"/>
  </w:num>
  <w:num w:numId="6">
    <w:abstractNumId w:val="1"/>
  </w:num>
  <w:num w:numId="7">
    <w:abstractNumId w:val="9"/>
  </w:num>
  <w:num w:numId="8">
    <w:abstractNumId w:val="25"/>
  </w:num>
  <w:num w:numId="9">
    <w:abstractNumId w:val="32"/>
  </w:num>
  <w:num w:numId="10">
    <w:abstractNumId w:val="14"/>
  </w:num>
  <w:num w:numId="11">
    <w:abstractNumId w:val="6"/>
  </w:num>
  <w:num w:numId="12">
    <w:abstractNumId w:val="15"/>
  </w:num>
  <w:num w:numId="13">
    <w:abstractNumId w:val="24"/>
  </w:num>
  <w:num w:numId="14">
    <w:abstractNumId w:val="11"/>
  </w:num>
  <w:num w:numId="15">
    <w:abstractNumId w:val="31"/>
  </w:num>
  <w:num w:numId="16">
    <w:abstractNumId w:val="3"/>
  </w:num>
  <w:num w:numId="17">
    <w:abstractNumId w:val="37"/>
  </w:num>
  <w:num w:numId="18">
    <w:abstractNumId w:val="21"/>
  </w:num>
  <w:num w:numId="19">
    <w:abstractNumId w:val="26"/>
  </w:num>
  <w:num w:numId="20">
    <w:abstractNumId w:val="34"/>
  </w:num>
  <w:num w:numId="21">
    <w:abstractNumId w:val="4"/>
  </w:num>
  <w:num w:numId="22">
    <w:abstractNumId w:val="7"/>
  </w:num>
  <w:num w:numId="23">
    <w:abstractNumId w:val="19"/>
  </w:num>
  <w:num w:numId="24">
    <w:abstractNumId w:val="38"/>
  </w:num>
  <w:num w:numId="25">
    <w:abstractNumId w:val="0"/>
  </w:num>
  <w:num w:numId="26">
    <w:abstractNumId w:val="18"/>
  </w:num>
  <w:num w:numId="27">
    <w:abstractNumId w:val="41"/>
  </w:num>
  <w:num w:numId="28">
    <w:abstractNumId w:val="5"/>
  </w:num>
  <w:num w:numId="29">
    <w:abstractNumId w:val="17"/>
  </w:num>
  <w:num w:numId="30">
    <w:abstractNumId w:val="42"/>
  </w:num>
  <w:num w:numId="31">
    <w:abstractNumId w:val="10"/>
  </w:num>
  <w:num w:numId="32">
    <w:abstractNumId w:val="33"/>
  </w:num>
  <w:num w:numId="33">
    <w:abstractNumId w:val="28"/>
  </w:num>
  <w:num w:numId="34">
    <w:abstractNumId w:val="30"/>
  </w:num>
  <w:num w:numId="35">
    <w:abstractNumId w:val="16"/>
  </w:num>
  <w:num w:numId="36">
    <w:abstractNumId w:val="40"/>
  </w:num>
  <w:num w:numId="37">
    <w:abstractNumId w:val="20"/>
  </w:num>
  <w:num w:numId="38">
    <w:abstractNumId w:val="35"/>
  </w:num>
  <w:num w:numId="39">
    <w:abstractNumId w:val="39"/>
  </w:num>
  <w:num w:numId="40">
    <w:abstractNumId w:val="2"/>
  </w:num>
  <w:num w:numId="41">
    <w:abstractNumId w:val="13"/>
  </w:num>
  <w:num w:numId="42">
    <w:abstractNumId w:val="27"/>
  </w:num>
  <w:num w:numId="43">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B95"/>
    <w:rsid w:val="00002194"/>
    <w:rsid w:val="00003B10"/>
    <w:rsid w:val="00033AF9"/>
    <w:rsid w:val="0003431F"/>
    <w:rsid w:val="00034CF7"/>
    <w:rsid w:val="00034EB1"/>
    <w:rsid w:val="00037645"/>
    <w:rsid w:val="00052AD8"/>
    <w:rsid w:val="000621F4"/>
    <w:rsid w:val="00074F83"/>
    <w:rsid w:val="00091D3B"/>
    <w:rsid w:val="00093D4B"/>
    <w:rsid w:val="000A0C19"/>
    <w:rsid w:val="000A1C57"/>
    <w:rsid w:val="000A669C"/>
    <w:rsid w:val="000B2632"/>
    <w:rsid w:val="000B56C6"/>
    <w:rsid w:val="000C4B5E"/>
    <w:rsid w:val="000E1FFA"/>
    <w:rsid w:val="000E46E3"/>
    <w:rsid w:val="000E4C62"/>
    <w:rsid w:val="000E7D0E"/>
    <w:rsid w:val="000E7FD6"/>
    <w:rsid w:val="000F1606"/>
    <w:rsid w:val="000F24C2"/>
    <w:rsid w:val="000F3DC2"/>
    <w:rsid w:val="001014FF"/>
    <w:rsid w:val="001101EC"/>
    <w:rsid w:val="00114EB9"/>
    <w:rsid w:val="00121702"/>
    <w:rsid w:val="00131E0D"/>
    <w:rsid w:val="001411DF"/>
    <w:rsid w:val="001423AC"/>
    <w:rsid w:val="00156649"/>
    <w:rsid w:val="00162264"/>
    <w:rsid w:val="00162F8E"/>
    <w:rsid w:val="001643B8"/>
    <w:rsid w:val="00167CF0"/>
    <w:rsid w:val="0017160D"/>
    <w:rsid w:val="001720F6"/>
    <w:rsid w:val="0017553F"/>
    <w:rsid w:val="00190427"/>
    <w:rsid w:val="00194326"/>
    <w:rsid w:val="001A0248"/>
    <w:rsid w:val="001A71B8"/>
    <w:rsid w:val="001B6DF4"/>
    <w:rsid w:val="001C33E1"/>
    <w:rsid w:val="001C34E4"/>
    <w:rsid w:val="001D256E"/>
    <w:rsid w:val="001D589B"/>
    <w:rsid w:val="001E1C82"/>
    <w:rsid w:val="001E516B"/>
    <w:rsid w:val="001E799A"/>
    <w:rsid w:val="001F16EC"/>
    <w:rsid w:val="001F21C0"/>
    <w:rsid w:val="001F2A7E"/>
    <w:rsid w:val="001F4CE6"/>
    <w:rsid w:val="001F59AA"/>
    <w:rsid w:val="001F6E61"/>
    <w:rsid w:val="00201248"/>
    <w:rsid w:val="002013A4"/>
    <w:rsid w:val="00203257"/>
    <w:rsid w:val="002074B1"/>
    <w:rsid w:val="0021199D"/>
    <w:rsid w:val="00211D05"/>
    <w:rsid w:val="00214EFA"/>
    <w:rsid w:val="002174F5"/>
    <w:rsid w:val="00221F55"/>
    <w:rsid w:val="00223ACE"/>
    <w:rsid w:val="00223B42"/>
    <w:rsid w:val="00230F35"/>
    <w:rsid w:val="00234F9C"/>
    <w:rsid w:val="00237B80"/>
    <w:rsid w:val="002411EB"/>
    <w:rsid w:val="0024676F"/>
    <w:rsid w:val="0025062B"/>
    <w:rsid w:val="00253C86"/>
    <w:rsid w:val="0026050B"/>
    <w:rsid w:val="0026662D"/>
    <w:rsid w:val="002718C0"/>
    <w:rsid w:val="0027521A"/>
    <w:rsid w:val="00276CA0"/>
    <w:rsid w:val="002801DD"/>
    <w:rsid w:val="00286C41"/>
    <w:rsid w:val="002874CC"/>
    <w:rsid w:val="002904AE"/>
    <w:rsid w:val="002929BD"/>
    <w:rsid w:val="00293404"/>
    <w:rsid w:val="00294D26"/>
    <w:rsid w:val="00294E3E"/>
    <w:rsid w:val="00296DC8"/>
    <w:rsid w:val="00297F5E"/>
    <w:rsid w:val="002A2B5C"/>
    <w:rsid w:val="002B088C"/>
    <w:rsid w:val="002B47E4"/>
    <w:rsid w:val="002B5524"/>
    <w:rsid w:val="002C40D8"/>
    <w:rsid w:val="002C5428"/>
    <w:rsid w:val="002D280F"/>
    <w:rsid w:val="002D28FE"/>
    <w:rsid w:val="002E1EC7"/>
    <w:rsid w:val="002E2952"/>
    <w:rsid w:val="002E2D3A"/>
    <w:rsid w:val="002E6BF4"/>
    <w:rsid w:val="002F0062"/>
    <w:rsid w:val="002F07D3"/>
    <w:rsid w:val="002F1F5C"/>
    <w:rsid w:val="002F56D1"/>
    <w:rsid w:val="002F650B"/>
    <w:rsid w:val="002F7FA9"/>
    <w:rsid w:val="00303283"/>
    <w:rsid w:val="00321797"/>
    <w:rsid w:val="00321C45"/>
    <w:rsid w:val="00323153"/>
    <w:rsid w:val="00330FF7"/>
    <w:rsid w:val="00333D94"/>
    <w:rsid w:val="003649A9"/>
    <w:rsid w:val="0036592A"/>
    <w:rsid w:val="00366020"/>
    <w:rsid w:val="0036689E"/>
    <w:rsid w:val="003762A5"/>
    <w:rsid w:val="00376961"/>
    <w:rsid w:val="003802A2"/>
    <w:rsid w:val="00381396"/>
    <w:rsid w:val="00386914"/>
    <w:rsid w:val="00395F21"/>
    <w:rsid w:val="003976E7"/>
    <w:rsid w:val="003A16B1"/>
    <w:rsid w:val="003C1164"/>
    <w:rsid w:val="003C326C"/>
    <w:rsid w:val="003D05ED"/>
    <w:rsid w:val="003D37EF"/>
    <w:rsid w:val="003D38DC"/>
    <w:rsid w:val="003D6A8D"/>
    <w:rsid w:val="003E3612"/>
    <w:rsid w:val="003E6B1A"/>
    <w:rsid w:val="003E7881"/>
    <w:rsid w:val="003E7998"/>
    <w:rsid w:val="003F2477"/>
    <w:rsid w:val="003F28E0"/>
    <w:rsid w:val="003F2E26"/>
    <w:rsid w:val="003F705F"/>
    <w:rsid w:val="00407A2B"/>
    <w:rsid w:val="00413825"/>
    <w:rsid w:val="00415600"/>
    <w:rsid w:val="004235E6"/>
    <w:rsid w:val="004236EB"/>
    <w:rsid w:val="00431559"/>
    <w:rsid w:val="004349C2"/>
    <w:rsid w:val="004360DF"/>
    <w:rsid w:val="00437B86"/>
    <w:rsid w:val="00437E0A"/>
    <w:rsid w:val="0044183A"/>
    <w:rsid w:val="00442418"/>
    <w:rsid w:val="00442B1C"/>
    <w:rsid w:val="004473AC"/>
    <w:rsid w:val="00450D82"/>
    <w:rsid w:val="00452DA3"/>
    <w:rsid w:val="00455B88"/>
    <w:rsid w:val="00455EE0"/>
    <w:rsid w:val="00457BA4"/>
    <w:rsid w:val="004643B9"/>
    <w:rsid w:val="00464B20"/>
    <w:rsid w:val="004712B6"/>
    <w:rsid w:val="00471AC3"/>
    <w:rsid w:val="00473283"/>
    <w:rsid w:val="0047671E"/>
    <w:rsid w:val="0048017D"/>
    <w:rsid w:val="00480567"/>
    <w:rsid w:val="004834D0"/>
    <w:rsid w:val="00484E8A"/>
    <w:rsid w:val="00490AAF"/>
    <w:rsid w:val="00494731"/>
    <w:rsid w:val="004953F9"/>
    <w:rsid w:val="004A3402"/>
    <w:rsid w:val="004A6423"/>
    <w:rsid w:val="004B2651"/>
    <w:rsid w:val="004B27F6"/>
    <w:rsid w:val="004B72BD"/>
    <w:rsid w:val="004C5210"/>
    <w:rsid w:val="004C5B47"/>
    <w:rsid w:val="004D06FC"/>
    <w:rsid w:val="004D4435"/>
    <w:rsid w:val="004E3848"/>
    <w:rsid w:val="004E448A"/>
    <w:rsid w:val="004E7AB2"/>
    <w:rsid w:val="004E7B95"/>
    <w:rsid w:val="004F24CF"/>
    <w:rsid w:val="004F3815"/>
    <w:rsid w:val="005001E2"/>
    <w:rsid w:val="00502D15"/>
    <w:rsid w:val="00506391"/>
    <w:rsid w:val="00507965"/>
    <w:rsid w:val="005104C1"/>
    <w:rsid w:val="00516C53"/>
    <w:rsid w:val="00516CF2"/>
    <w:rsid w:val="0051745F"/>
    <w:rsid w:val="00517963"/>
    <w:rsid w:val="005219E7"/>
    <w:rsid w:val="00522CAD"/>
    <w:rsid w:val="0052311C"/>
    <w:rsid w:val="005238A8"/>
    <w:rsid w:val="0052403D"/>
    <w:rsid w:val="005274F4"/>
    <w:rsid w:val="00530719"/>
    <w:rsid w:val="00533361"/>
    <w:rsid w:val="005359D1"/>
    <w:rsid w:val="00545111"/>
    <w:rsid w:val="00547594"/>
    <w:rsid w:val="0055107E"/>
    <w:rsid w:val="005540AD"/>
    <w:rsid w:val="0056284F"/>
    <w:rsid w:val="00567A84"/>
    <w:rsid w:val="00571EBD"/>
    <w:rsid w:val="005760DC"/>
    <w:rsid w:val="00582543"/>
    <w:rsid w:val="00584317"/>
    <w:rsid w:val="0058629E"/>
    <w:rsid w:val="00586648"/>
    <w:rsid w:val="0059090C"/>
    <w:rsid w:val="005933DF"/>
    <w:rsid w:val="00593CA0"/>
    <w:rsid w:val="005A1843"/>
    <w:rsid w:val="005A18E0"/>
    <w:rsid w:val="005A2091"/>
    <w:rsid w:val="005A74A7"/>
    <w:rsid w:val="005B38E2"/>
    <w:rsid w:val="005B41DD"/>
    <w:rsid w:val="005B41E7"/>
    <w:rsid w:val="005B469F"/>
    <w:rsid w:val="005B472B"/>
    <w:rsid w:val="005C20E2"/>
    <w:rsid w:val="005C3E32"/>
    <w:rsid w:val="005C5198"/>
    <w:rsid w:val="005C7C98"/>
    <w:rsid w:val="005D26F3"/>
    <w:rsid w:val="005D31DF"/>
    <w:rsid w:val="005D68DA"/>
    <w:rsid w:val="005E1700"/>
    <w:rsid w:val="005E4AB9"/>
    <w:rsid w:val="005E4EB3"/>
    <w:rsid w:val="005E62F6"/>
    <w:rsid w:val="005F270D"/>
    <w:rsid w:val="005F6433"/>
    <w:rsid w:val="005F767A"/>
    <w:rsid w:val="0060057A"/>
    <w:rsid w:val="0060238A"/>
    <w:rsid w:val="00603759"/>
    <w:rsid w:val="00606BAD"/>
    <w:rsid w:val="00606E94"/>
    <w:rsid w:val="006101CD"/>
    <w:rsid w:val="0061237E"/>
    <w:rsid w:val="0061314A"/>
    <w:rsid w:val="00613506"/>
    <w:rsid w:val="00614B13"/>
    <w:rsid w:val="006206ED"/>
    <w:rsid w:val="006300FE"/>
    <w:rsid w:val="00632D0F"/>
    <w:rsid w:val="006375A0"/>
    <w:rsid w:val="00637E34"/>
    <w:rsid w:val="006411B2"/>
    <w:rsid w:val="00650441"/>
    <w:rsid w:val="00652458"/>
    <w:rsid w:val="00652625"/>
    <w:rsid w:val="00653581"/>
    <w:rsid w:val="00656835"/>
    <w:rsid w:val="0066508B"/>
    <w:rsid w:val="00673C06"/>
    <w:rsid w:val="0067735B"/>
    <w:rsid w:val="006806FA"/>
    <w:rsid w:val="00682016"/>
    <w:rsid w:val="006901A7"/>
    <w:rsid w:val="00694238"/>
    <w:rsid w:val="006A22EF"/>
    <w:rsid w:val="006A6C9B"/>
    <w:rsid w:val="006B23E7"/>
    <w:rsid w:val="006B3062"/>
    <w:rsid w:val="006C16C1"/>
    <w:rsid w:val="006C1AD1"/>
    <w:rsid w:val="006C5656"/>
    <w:rsid w:val="006E5C5E"/>
    <w:rsid w:val="006F026E"/>
    <w:rsid w:val="006F1184"/>
    <w:rsid w:val="006F1E05"/>
    <w:rsid w:val="006F5270"/>
    <w:rsid w:val="00700EF0"/>
    <w:rsid w:val="007017B3"/>
    <w:rsid w:val="007144C6"/>
    <w:rsid w:val="007201BB"/>
    <w:rsid w:val="00723F6B"/>
    <w:rsid w:val="00724784"/>
    <w:rsid w:val="00725E09"/>
    <w:rsid w:val="00725FB7"/>
    <w:rsid w:val="00727F26"/>
    <w:rsid w:val="00727F60"/>
    <w:rsid w:val="00731E69"/>
    <w:rsid w:val="00732F7C"/>
    <w:rsid w:val="00740445"/>
    <w:rsid w:val="0074138D"/>
    <w:rsid w:val="007413E4"/>
    <w:rsid w:val="0074267A"/>
    <w:rsid w:val="00744B53"/>
    <w:rsid w:val="007512AF"/>
    <w:rsid w:val="00754941"/>
    <w:rsid w:val="00761D45"/>
    <w:rsid w:val="00762FEF"/>
    <w:rsid w:val="007641B4"/>
    <w:rsid w:val="0077252C"/>
    <w:rsid w:val="00773DF1"/>
    <w:rsid w:val="00774932"/>
    <w:rsid w:val="00776DE0"/>
    <w:rsid w:val="00784186"/>
    <w:rsid w:val="00786B74"/>
    <w:rsid w:val="007979C1"/>
    <w:rsid w:val="007A0196"/>
    <w:rsid w:val="007A513B"/>
    <w:rsid w:val="007B01EA"/>
    <w:rsid w:val="007B0BC6"/>
    <w:rsid w:val="007B0CED"/>
    <w:rsid w:val="007B1349"/>
    <w:rsid w:val="007B492B"/>
    <w:rsid w:val="007B4DFB"/>
    <w:rsid w:val="007B700D"/>
    <w:rsid w:val="007D4C48"/>
    <w:rsid w:val="007D735A"/>
    <w:rsid w:val="007D73A3"/>
    <w:rsid w:val="007F3F1F"/>
    <w:rsid w:val="00802D51"/>
    <w:rsid w:val="008136BC"/>
    <w:rsid w:val="00813763"/>
    <w:rsid w:val="00813B89"/>
    <w:rsid w:val="00817FCB"/>
    <w:rsid w:val="00821DFB"/>
    <w:rsid w:val="00822A78"/>
    <w:rsid w:val="008242FD"/>
    <w:rsid w:val="00826151"/>
    <w:rsid w:val="0083039E"/>
    <w:rsid w:val="0083063C"/>
    <w:rsid w:val="00830C96"/>
    <w:rsid w:val="00831DC2"/>
    <w:rsid w:val="008321BB"/>
    <w:rsid w:val="00834052"/>
    <w:rsid w:val="008371FB"/>
    <w:rsid w:val="00842549"/>
    <w:rsid w:val="00842C48"/>
    <w:rsid w:val="008433CB"/>
    <w:rsid w:val="008439EC"/>
    <w:rsid w:val="008454CB"/>
    <w:rsid w:val="00845FB1"/>
    <w:rsid w:val="0085231E"/>
    <w:rsid w:val="008526F2"/>
    <w:rsid w:val="00862CD9"/>
    <w:rsid w:val="00870D0C"/>
    <w:rsid w:val="00881BE3"/>
    <w:rsid w:val="00887DA1"/>
    <w:rsid w:val="00890E2D"/>
    <w:rsid w:val="008A0610"/>
    <w:rsid w:val="008A266E"/>
    <w:rsid w:val="008B11DA"/>
    <w:rsid w:val="008B230F"/>
    <w:rsid w:val="008C0CE2"/>
    <w:rsid w:val="008C1964"/>
    <w:rsid w:val="008C3C35"/>
    <w:rsid w:val="008D0772"/>
    <w:rsid w:val="008D62A7"/>
    <w:rsid w:val="008E401F"/>
    <w:rsid w:val="008E4253"/>
    <w:rsid w:val="008F0362"/>
    <w:rsid w:val="008F3251"/>
    <w:rsid w:val="008F451E"/>
    <w:rsid w:val="008F6A7E"/>
    <w:rsid w:val="009133E3"/>
    <w:rsid w:val="00913AC6"/>
    <w:rsid w:val="00915302"/>
    <w:rsid w:val="00915306"/>
    <w:rsid w:val="00916DCB"/>
    <w:rsid w:val="00931F01"/>
    <w:rsid w:val="009466BE"/>
    <w:rsid w:val="009508CB"/>
    <w:rsid w:val="00951844"/>
    <w:rsid w:val="00954E3F"/>
    <w:rsid w:val="00955C1C"/>
    <w:rsid w:val="0095722B"/>
    <w:rsid w:val="00961579"/>
    <w:rsid w:val="00961FC0"/>
    <w:rsid w:val="00962ED2"/>
    <w:rsid w:val="00965CB7"/>
    <w:rsid w:val="00971F63"/>
    <w:rsid w:val="009759D1"/>
    <w:rsid w:val="00981319"/>
    <w:rsid w:val="00983C54"/>
    <w:rsid w:val="00984CE2"/>
    <w:rsid w:val="009925BB"/>
    <w:rsid w:val="00996F62"/>
    <w:rsid w:val="009A0809"/>
    <w:rsid w:val="009A18D3"/>
    <w:rsid w:val="009A36A1"/>
    <w:rsid w:val="009A4B57"/>
    <w:rsid w:val="009A7126"/>
    <w:rsid w:val="009B21A9"/>
    <w:rsid w:val="009B3392"/>
    <w:rsid w:val="009B5162"/>
    <w:rsid w:val="009B5800"/>
    <w:rsid w:val="009B5A32"/>
    <w:rsid w:val="009B5F09"/>
    <w:rsid w:val="009C5DF6"/>
    <w:rsid w:val="009D351F"/>
    <w:rsid w:val="009D6C1F"/>
    <w:rsid w:val="009E4140"/>
    <w:rsid w:val="009E5E85"/>
    <w:rsid w:val="009F783B"/>
    <w:rsid w:val="00A02087"/>
    <w:rsid w:val="00A04FD6"/>
    <w:rsid w:val="00A06C1E"/>
    <w:rsid w:val="00A13EA4"/>
    <w:rsid w:val="00A159B7"/>
    <w:rsid w:val="00A179C4"/>
    <w:rsid w:val="00A228C8"/>
    <w:rsid w:val="00A247EE"/>
    <w:rsid w:val="00A27010"/>
    <w:rsid w:val="00A31677"/>
    <w:rsid w:val="00A365EB"/>
    <w:rsid w:val="00A4315D"/>
    <w:rsid w:val="00A513B9"/>
    <w:rsid w:val="00A60393"/>
    <w:rsid w:val="00A679E5"/>
    <w:rsid w:val="00A74068"/>
    <w:rsid w:val="00A743A0"/>
    <w:rsid w:val="00A765B7"/>
    <w:rsid w:val="00A81E47"/>
    <w:rsid w:val="00A82851"/>
    <w:rsid w:val="00A85EEF"/>
    <w:rsid w:val="00A86757"/>
    <w:rsid w:val="00A90EA4"/>
    <w:rsid w:val="00AA0FB5"/>
    <w:rsid w:val="00AB01FC"/>
    <w:rsid w:val="00AB6F08"/>
    <w:rsid w:val="00AC24A2"/>
    <w:rsid w:val="00AC3E70"/>
    <w:rsid w:val="00AC61B8"/>
    <w:rsid w:val="00AC7A95"/>
    <w:rsid w:val="00AE2A10"/>
    <w:rsid w:val="00AE7CD0"/>
    <w:rsid w:val="00AF28C5"/>
    <w:rsid w:val="00B01F40"/>
    <w:rsid w:val="00B114DD"/>
    <w:rsid w:val="00B133EB"/>
    <w:rsid w:val="00B16472"/>
    <w:rsid w:val="00B174DA"/>
    <w:rsid w:val="00B21F94"/>
    <w:rsid w:val="00B25073"/>
    <w:rsid w:val="00B2577A"/>
    <w:rsid w:val="00B30C72"/>
    <w:rsid w:val="00B33E7C"/>
    <w:rsid w:val="00B36555"/>
    <w:rsid w:val="00B41913"/>
    <w:rsid w:val="00B41E0A"/>
    <w:rsid w:val="00B444FA"/>
    <w:rsid w:val="00B46FDC"/>
    <w:rsid w:val="00B50077"/>
    <w:rsid w:val="00B50F52"/>
    <w:rsid w:val="00B575A7"/>
    <w:rsid w:val="00B62213"/>
    <w:rsid w:val="00B63AEB"/>
    <w:rsid w:val="00B66196"/>
    <w:rsid w:val="00B77146"/>
    <w:rsid w:val="00B81645"/>
    <w:rsid w:val="00B83523"/>
    <w:rsid w:val="00B86DA1"/>
    <w:rsid w:val="00B95046"/>
    <w:rsid w:val="00B95686"/>
    <w:rsid w:val="00B95F10"/>
    <w:rsid w:val="00BA2A14"/>
    <w:rsid w:val="00BB702F"/>
    <w:rsid w:val="00BB769A"/>
    <w:rsid w:val="00BC43FE"/>
    <w:rsid w:val="00BC52E6"/>
    <w:rsid w:val="00BC56D9"/>
    <w:rsid w:val="00BD01A2"/>
    <w:rsid w:val="00BD2252"/>
    <w:rsid w:val="00BD65E9"/>
    <w:rsid w:val="00BE52B2"/>
    <w:rsid w:val="00BE5D13"/>
    <w:rsid w:val="00BF1AD2"/>
    <w:rsid w:val="00BF2AF5"/>
    <w:rsid w:val="00BF4E94"/>
    <w:rsid w:val="00C03E77"/>
    <w:rsid w:val="00C058C0"/>
    <w:rsid w:val="00C06C0D"/>
    <w:rsid w:val="00C14E13"/>
    <w:rsid w:val="00C17125"/>
    <w:rsid w:val="00C178A1"/>
    <w:rsid w:val="00C208AF"/>
    <w:rsid w:val="00C243F0"/>
    <w:rsid w:val="00C31E27"/>
    <w:rsid w:val="00C32B89"/>
    <w:rsid w:val="00C34D71"/>
    <w:rsid w:val="00C35923"/>
    <w:rsid w:val="00C45200"/>
    <w:rsid w:val="00C4693C"/>
    <w:rsid w:val="00C5299A"/>
    <w:rsid w:val="00C5409D"/>
    <w:rsid w:val="00C5743E"/>
    <w:rsid w:val="00C576DE"/>
    <w:rsid w:val="00C601EB"/>
    <w:rsid w:val="00C60A97"/>
    <w:rsid w:val="00C61887"/>
    <w:rsid w:val="00C66F3E"/>
    <w:rsid w:val="00C671EA"/>
    <w:rsid w:val="00C82866"/>
    <w:rsid w:val="00C840BC"/>
    <w:rsid w:val="00C87C79"/>
    <w:rsid w:val="00C908BA"/>
    <w:rsid w:val="00C94AED"/>
    <w:rsid w:val="00C96B02"/>
    <w:rsid w:val="00C97DB7"/>
    <w:rsid w:val="00CA5283"/>
    <w:rsid w:val="00CA7094"/>
    <w:rsid w:val="00CB1C16"/>
    <w:rsid w:val="00CB340E"/>
    <w:rsid w:val="00CB4C21"/>
    <w:rsid w:val="00CB4DFF"/>
    <w:rsid w:val="00CB50EC"/>
    <w:rsid w:val="00CB66F5"/>
    <w:rsid w:val="00CB7491"/>
    <w:rsid w:val="00CC06AE"/>
    <w:rsid w:val="00CC1F9F"/>
    <w:rsid w:val="00CC2C7B"/>
    <w:rsid w:val="00CC307D"/>
    <w:rsid w:val="00CC5B53"/>
    <w:rsid w:val="00CD31CC"/>
    <w:rsid w:val="00CE1D9B"/>
    <w:rsid w:val="00CE261B"/>
    <w:rsid w:val="00CE530E"/>
    <w:rsid w:val="00CE577B"/>
    <w:rsid w:val="00CE68CE"/>
    <w:rsid w:val="00CF2096"/>
    <w:rsid w:val="00CF2CDB"/>
    <w:rsid w:val="00CF31EE"/>
    <w:rsid w:val="00D03C4B"/>
    <w:rsid w:val="00D1678E"/>
    <w:rsid w:val="00D20436"/>
    <w:rsid w:val="00D20C63"/>
    <w:rsid w:val="00D2442B"/>
    <w:rsid w:val="00D24D9A"/>
    <w:rsid w:val="00D251FD"/>
    <w:rsid w:val="00D25672"/>
    <w:rsid w:val="00D31836"/>
    <w:rsid w:val="00D34C0A"/>
    <w:rsid w:val="00D4360C"/>
    <w:rsid w:val="00D44E62"/>
    <w:rsid w:val="00D52C42"/>
    <w:rsid w:val="00D54C8A"/>
    <w:rsid w:val="00D571BA"/>
    <w:rsid w:val="00D64D20"/>
    <w:rsid w:val="00D64F3F"/>
    <w:rsid w:val="00D67397"/>
    <w:rsid w:val="00D70C7B"/>
    <w:rsid w:val="00D72BCD"/>
    <w:rsid w:val="00D747A0"/>
    <w:rsid w:val="00D77614"/>
    <w:rsid w:val="00D809E9"/>
    <w:rsid w:val="00D86AC7"/>
    <w:rsid w:val="00D91CEF"/>
    <w:rsid w:val="00DA16A3"/>
    <w:rsid w:val="00DA2C0E"/>
    <w:rsid w:val="00DA52D1"/>
    <w:rsid w:val="00DA6969"/>
    <w:rsid w:val="00DB0A16"/>
    <w:rsid w:val="00DB1774"/>
    <w:rsid w:val="00DC5CB9"/>
    <w:rsid w:val="00DC6FAC"/>
    <w:rsid w:val="00DC7510"/>
    <w:rsid w:val="00DD32AE"/>
    <w:rsid w:val="00DE5B46"/>
    <w:rsid w:val="00DE7E4A"/>
    <w:rsid w:val="00DF10D1"/>
    <w:rsid w:val="00DF18A8"/>
    <w:rsid w:val="00DF5D97"/>
    <w:rsid w:val="00DF6E5A"/>
    <w:rsid w:val="00E05ECD"/>
    <w:rsid w:val="00E11062"/>
    <w:rsid w:val="00E114A7"/>
    <w:rsid w:val="00E2513D"/>
    <w:rsid w:val="00E26585"/>
    <w:rsid w:val="00E2678A"/>
    <w:rsid w:val="00E30A37"/>
    <w:rsid w:val="00E31E75"/>
    <w:rsid w:val="00E3330A"/>
    <w:rsid w:val="00E409F3"/>
    <w:rsid w:val="00E430D5"/>
    <w:rsid w:val="00E4505B"/>
    <w:rsid w:val="00E47A3A"/>
    <w:rsid w:val="00E47DB1"/>
    <w:rsid w:val="00E517EA"/>
    <w:rsid w:val="00E65AAF"/>
    <w:rsid w:val="00E6753C"/>
    <w:rsid w:val="00E706ED"/>
    <w:rsid w:val="00E70A31"/>
    <w:rsid w:val="00E74DED"/>
    <w:rsid w:val="00E84AE1"/>
    <w:rsid w:val="00E916CB"/>
    <w:rsid w:val="00E92030"/>
    <w:rsid w:val="00E944A3"/>
    <w:rsid w:val="00E9768C"/>
    <w:rsid w:val="00EA1FFB"/>
    <w:rsid w:val="00EA2B3B"/>
    <w:rsid w:val="00EA39D8"/>
    <w:rsid w:val="00EA3EAB"/>
    <w:rsid w:val="00EA6F28"/>
    <w:rsid w:val="00EA7FBE"/>
    <w:rsid w:val="00EB4721"/>
    <w:rsid w:val="00EB7C06"/>
    <w:rsid w:val="00EB7FED"/>
    <w:rsid w:val="00EC58D8"/>
    <w:rsid w:val="00EC75DF"/>
    <w:rsid w:val="00ED051B"/>
    <w:rsid w:val="00ED41F6"/>
    <w:rsid w:val="00ED4656"/>
    <w:rsid w:val="00EE1C7F"/>
    <w:rsid w:val="00EF2CE5"/>
    <w:rsid w:val="00F01575"/>
    <w:rsid w:val="00F06C45"/>
    <w:rsid w:val="00F07593"/>
    <w:rsid w:val="00F14937"/>
    <w:rsid w:val="00F172C5"/>
    <w:rsid w:val="00F20D29"/>
    <w:rsid w:val="00F2202B"/>
    <w:rsid w:val="00F23FDE"/>
    <w:rsid w:val="00F26B11"/>
    <w:rsid w:val="00F32A6B"/>
    <w:rsid w:val="00F32C0B"/>
    <w:rsid w:val="00F3325C"/>
    <w:rsid w:val="00F33A54"/>
    <w:rsid w:val="00F37852"/>
    <w:rsid w:val="00F41DC1"/>
    <w:rsid w:val="00F466DC"/>
    <w:rsid w:val="00F6662C"/>
    <w:rsid w:val="00F70996"/>
    <w:rsid w:val="00F73551"/>
    <w:rsid w:val="00F74142"/>
    <w:rsid w:val="00F76EB7"/>
    <w:rsid w:val="00F775D0"/>
    <w:rsid w:val="00F8249C"/>
    <w:rsid w:val="00F92482"/>
    <w:rsid w:val="00FA22AF"/>
    <w:rsid w:val="00FA28D5"/>
    <w:rsid w:val="00FA65D5"/>
    <w:rsid w:val="00FA763F"/>
    <w:rsid w:val="00FA7E94"/>
    <w:rsid w:val="00FB15CE"/>
    <w:rsid w:val="00FB3462"/>
    <w:rsid w:val="00FC070C"/>
    <w:rsid w:val="00FC60A9"/>
    <w:rsid w:val="00FD0F23"/>
    <w:rsid w:val="00FD1769"/>
    <w:rsid w:val="00FD26F9"/>
    <w:rsid w:val="00FD3489"/>
    <w:rsid w:val="00FD3D7A"/>
    <w:rsid w:val="00FD3F08"/>
    <w:rsid w:val="00FD44E0"/>
    <w:rsid w:val="00FD4571"/>
    <w:rsid w:val="00FD486C"/>
    <w:rsid w:val="00FE038A"/>
    <w:rsid w:val="00FE0683"/>
    <w:rsid w:val="00FE32ED"/>
    <w:rsid w:val="00FE4237"/>
    <w:rsid w:val="00FE525B"/>
    <w:rsid w:val="00FF0484"/>
    <w:rsid w:val="00FF1029"/>
    <w:rsid w:val="00FF1516"/>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9F3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Titre1">
    <w:name w:val="heading 1"/>
    <w:basedOn w:val="Normal"/>
    <w:next w:val="Normal"/>
    <w:link w:val="Titre1Car"/>
    <w:qFormat/>
    <w:rsid w:val="00D251F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9"/>
    <w:qFormat/>
    <w:rsid w:val="00606E94"/>
    <w:pPr>
      <w:keepNext/>
      <w:spacing w:before="240" w:after="60"/>
      <w:outlineLvl w:val="1"/>
    </w:pPr>
    <w:rPr>
      <w:rFonts w:ascii="Arial" w:eastAsia="Times New Roman" w:hAnsi="Arial" w:cs="Arial"/>
      <w:b/>
      <w:bCs/>
      <w:i/>
      <w:iCs/>
      <w:sz w:val="28"/>
      <w:szCs w:val="28"/>
    </w:rPr>
  </w:style>
  <w:style w:type="paragraph" w:styleId="Titre3">
    <w:name w:val="heading 3"/>
    <w:basedOn w:val="Normal"/>
    <w:next w:val="Normal"/>
    <w:link w:val="Titre3Car"/>
    <w:uiPriority w:val="9"/>
    <w:unhideWhenUsed/>
    <w:qFormat/>
    <w:rsid w:val="00606E94"/>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727F26"/>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E7B95"/>
    <w:pPr>
      <w:ind w:left="720"/>
      <w:contextualSpacing/>
    </w:pPr>
  </w:style>
  <w:style w:type="paragraph" w:styleId="Notedebasdepage">
    <w:name w:val="footnote text"/>
    <w:basedOn w:val="Normal"/>
    <w:link w:val="NotedebasdepageCar"/>
    <w:uiPriority w:val="99"/>
    <w:unhideWhenUsed/>
    <w:rsid w:val="00C35923"/>
  </w:style>
  <w:style w:type="character" w:customStyle="1" w:styleId="NotedebasdepageCar">
    <w:name w:val="Note de bas de page Car"/>
    <w:basedOn w:val="Policepardfaut"/>
    <w:link w:val="Notedebasdepage"/>
    <w:uiPriority w:val="99"/>
    <w:rsid w:val="00C35923"/>
    <w:rPr>
      <w:lang w:val="fr-FR"/>
    </w:rPr>
  </w:style>
  <w:style w:type="character" w:styleId="Marquenotebasdepage">
    <w:name w:val="footnote reference"/>
    <w:basedOn w:val="Policepardfaut"/>
    <w:uiPriority w:val="99"/>
    <w:unhideWhenUsed/>
    <w:rsid w:val="00C35923"/>
    <w:rPr>
      <w:vertAlign w:val="superscript"/>
    </w:rPr>
  </w:style>
  <w:style w:type="character" w:customStyle="1" w:styleId="Titre1Car">
    <w:name w:val="Titre 1 Car"/>
    <w:basedOn w:val="Policepardfaut"/>
    <w:link w:val="Titre1"/>
    <w:rsid w:val="00D251FD"/>
    <w:rPr>
      <w:rFonts w:asciiTheme="majorHAnsi" w:eastAsiaTheme="majorEastAsia" w:hAnsiTheme="majorHAnsi" w:cstheme="majorBidi"/>
      <w:b/>
      <w:bCs/>
      <w:color w:val="345A8A" w:themeColor="accent1" w:themeShade="B5"/>
      <w:sz w:val="32"/>
      <w:szCs w:val="32"/>
      <w:lang w:val="fr-FR"/>
    </w:rPr>
  </w:style>
  <w:style w:type="table" w:styleId="Grille">
    <w:name w:val="Table Grid"/>
    <w:basedOn w:val="TableauNormal"/>
    <w:uiPriority w:val="59"/>
    <w:rsid w:val="00AC24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650441"/>
    <w:pPr>
      <w:tabs>
        <w:tab w:val="center" w:pos="4536"/>
        <w:tab w:val="right" w:pos="9072"/>
      </w:tabs>
    </w:pPr>
  </w:style>
  <w:style w:type="character" w:customStyle="1" w:styleId="En-tteCar">
    <w:name w:val="En-tête Car"/>
    <w:basedOn w:val="Policepardfaut"/>
    <w:link w:val="En-tte"/>
    <w:uiPriority w:val="99"/>
    <w:rsid w:val="00650441"/>
    <w:rPr>
      <w:lang w:val="fr-FR"/>
    </w:rPr>
  </w:style>
  <w:style w:type="character" w:styleId="Numrodepage">
    <w:name w:val="page number"/>
    <w:basedOn w:val="Policepardfaut"/>
    <w:uiPriority w:val="99"/>
    <w:semiHidden/>
    <w:unhideWhenUsed/>
    <w:rsid w:val="00650441"/>
  </w:style>
  <w:style w:type="character" w:customStyle="1" w:styleId="Titre2Car">
    <w:name w:val="Titre 2 Car"/>
    <w:basedOn w:val="Policepardfaut"/>
    <w:link w:val="Titre2"/>
    <w:uiPriority w:val="99"/>
    <w:rsid w:val="00606E94"/>
    <w:rPr>
      <w:rFonts w:ascii="Arial" w:eastAsia="Times New Roman" w:hAnsi="Arial" w:cs="Arial"/>
      <w:b/>
      <w:bCs/>
      <w:i/>
      <w:iCs/>
      <w:sz w:val="28"/>
      <w:szCs w:val="28"/>
      <w:lang w:val="fr-FR"/>
    </w:rPr>
  </w:style>
  <w:style w:type="character" w:styleId="Lienhypertexte">
    <w:name w:val="Hyperlink"/>
    <w:rsid w:val="00606E94"/>
    <w:rPr>
      <w:b w:val="0"/>
      <w:bCs w:val="0"/>
      <w:strike w:val="0"/>
      <w:dstrike w:val="0"/>
      <w:color w:val="333399"/>
      <w:u w:val="none"/>
      <w:effect w:val="none"/>
    </w:rPr>
  </w:style>
  <w:style w:type="character" w:customStyle="1" w:styleId="Titre3Car">
    <w:name w:val="Titre 3 Car"/>
    <w:basedOn w:val="Policepardfaut"/>
    <w:link w:val="Titre3"/>
    <w:uiPriority w:val="9"/>
    <w:rsid w:val="00606E94"/>
    <w:rPr>
      <w:rFonts w:asciiTheme="majorHAnsi" w:eastAsiaTheme="majorEastAsia" w:hAnsiTheme="majorHAnsi" w:cstheme="majorBidi"/>
      <w:b/>
      <w:bCs/>
      <w:color w:val="4F81BD" w:themeColor="accent1"/>
      <w:lang w:val="fr-FR"/>
    </w:rPr>
  </w:style>
  <w:style w:type="character" w:customStyle="1" w:styleId="Titre4Car">
    <w:name w:val="Titre 4 Car"/>
    <w:basedOn w:val="Policepardfaut"/>
    <w:link w:val="Titre4"/>
    <w:uiPriority w:val="9"/>
    <w:rsid w:val="00727F26"/>
    <w:rPr>
      <w:rFonts w:asciiTheme="majorHAnsi" w:eastAsiaTheme="majorEastAsia" w:hAnsiTheme="majorHAnsi" w:cstheme="majorBidi"/>
      <w:b/>
      <w:bCs/>
      <w:i/>
      <w:iCs/>
      <w:color w:val="4F81BD" w:themeColor="accent1"/>
      <w:lang w:val="fr-FR"/>
    </w:rPr>
  </w:style>
  <w:style w:type="paragraph" w:styleId="Index1">
    <w:name w:val="index 1"/>
    <w:basedOn w:val="Normal"/>
    <w:next w:val="Normal"/>
    <w:autoRedefine/>
    <w:uiPriority w:val="99"/>
    <w:unhideWhenUsed/>
    <w:rsid w:val="00727F26"/>
    <w:pPr>
      <w:ind w:left="240" w:hanging="240"/>
    </w:pPr>
    <w:rPr>
      <w:sz w:val="20"/>
      <w:szCs w:val="20"/>
    </w:rPr>
  </w:style>
  <w:style w:type="paragraph" w:styleId="Index2">
    <w:name w:val="index 2"/>
    <w:basedOn w:val="Normal"/>
    <w:next w:val="Normal"/>
    <w:autoRedefine/>
    <w:uiPriority w:val="99"/>
    <w:unhideWhenUsed/>
    <w:rsid w:val="00727F26"/>
    <w:pPr>
      <w:ind w:left="480" w:hanging="240"/>
    </w:pPr>
    <w:rPr>
      <w:sz w:val="20"/>
      <w:szCs w:val="20"/>
    </w:rPr>
  </w:style>
  <w:style w:type="paragraph" w:styleId="Index3">
    <w:name w:val="index 3"/>
    <w:basedOn w:val="Normal"/>
    <w:next w:val="Normal"/>
    <w:autoRedefine/>
    <w:uiPriority w:val="99"/>
    <w:unhideWhenUsed/>
    <w:rsid w:val="00727F26"/>
    <w:pPr>
      <w:ind w:left="720" w:hanging="240"/>
    </w:pPr>
    <w:rPr>
      <w:sz w:val="20"/>
      <w:szCs w:val="20"/>
    </w:rPr>
  </w:style>
  <w:style w:type="paragraph" w:styleId="Index4">
    <w:name w:val="index 4"/>
    <w:basedOn w:val="Normal"/>
    <w:next w:val="Normal"/>
    <w:autoRedefine/>
    <w:uiPriority w:val="99"/>
    <w:unhideWhenUsed/>
    <w:rsid w:val="00727F26"/>
    <w:pPr>
      <w:ind w:left="960" w:hanging="240"/>
    </w:pPr>
    <w:rPr>
      <w:sz w:val="20"/>
      <w:szCs w:val="20"/>
    </w:rPr>
  </w:style>
  <w:style w:type="paragraph" w:styleId="Index5">
    <w:name w:val="index 5"/>
    <w:basedOn w:val="Normal"/>
    <w:next w:val="Normal"/>
    <w:autoRedefine/>
    <w:uiPriority w:val="99"/>
    <w:unhideWhenUsed/>
    <w:rsid w:val="00727F26"/>
    <w:pPr>
      <w:ind w:left="1200" w:hanging="240"/>
    </w:pPr>
    <w:rPr>
      <w:sz w:val="20"/>
      <w:szCs w:val="20"/>
    </w:rPr>
  </w:style>
  <w:style w:type="paragraph" w:styleId="Index6">
    <w:name w:val="index 6"/>
    <w:basedOn w:val="Normal"/>
    <w:next w:val="Normal"/>
    <w:autoRedefine/>
    <w:uiPriority w:val="99"/>
    <w:unhideWhenUsed/>
    <w:rsid w:val="00727F26"/>
    <w:pPr>
      <w:ind w:left="1440" w:hanging="240"/>
    </w:pPr>
    <w:rPr>
      <w:sz w:val="20"/>
      <w:szCs w:val="20"/>
    </w:rPr>
  </w:style>
  <w:style w:type="paragraph" w:styleId="Index7">
    <w:name w:val="index 7"/>
    <w:basedOn w:val="Normal"/>
    <w:next w:val="Normal"/>
    <w:autoRedefine/>
    <w:uiPriority w:val="99"/>
    <w:unhideWhenUsed/>
    <w:rsid w:val="00727F26"/>
    <w:pPr>
      <w:ind w:left="1680" w:hanging="240"/>
    </w:pPr>
    <w:rPr>
      <w:sz w:val="20"/>
      <w:szCs w:val="20"/>
    </w:rPr>
  </w:style>
  <w:style w:type="paragraph" w:styleId="Index8">
    <w:name w:val="index 8"/>
    <w:basedOn w:val="Normal"/>
    <w:next w:val="Normal"/>
    <w:autoRedefine/>
    <w:uiPriority w:val="99"/>
    <w:unhideWhenUsed/>
    <w:rsid w:val="00727F26"/>
    <w:pPr>
      <w:ind w:left="1920" w:hanging="240"/>
    </w:pPr>
    <w:rPr>
      <w:sz w:val="20"/>
      <w:szCs w:val="20"/>
    </w:rPr>
  </w:style>
  <w:style w:type="paragraph" w:styleId="Index9">
    <w:name w:val="index 9"/>
    <w:basedOn w:val="Normal"/>
    <w:next w:val="Normal"/>
    <w:autoRedefine/>
    <w:uiPriority w:val="99"/>
    <w:unhideWhenUsed/>
    <w:rsid w:val="00727F26"/>
    <w:pPr>
      <w:ind w:left="2160" w:hanging="240"/>
    </w:pPr>
    <w:rPr>
      <w:sz w:val="20"/>
      <w:szCs w:val="20"/>
    </w:rPr>
  </w:style>
  <w:style w:type="paragraph" w:styleId="Titreindex">
    <w:name w:val="index heading"/>
    <w:basedOn w:val="Normal"/>
    <w:next w:val="Index1"/>
    <w:uiPriority w:val="99"/>
    <w:unhideWhenUsed/>
    <w:rsid w:val="00727F26"/>
    <w:rPr>
      <w:sz w:val="20"/>
      <w:szCs w:val="20"/>
    </w:rPr>
  </w:style>
  <w:style w:type="paragraph" w:styleId="TM1">
    <w:name w:val="toc 1"/>
    <w:basedOn w:val="Normal"/>
    <w:next w:val="Normal"/>
    <w:autoRedefine/>
    <w:uiPriority w:val="39"/>
    <w:unhideWhenUsed/>
    <w:rsid w:val="000E4C62"/>
    <w:pPr>
      <w:spacing w:before="120"/>
    </w:pPr>
    <w:rPr>
      <w:rFonts w:asciiTheme="majorHAnsi" w:hAnsiTheme="majorHAnsi"/>
      <w:b/>
      <w:color w:val="548DD4"/>
    </w:rPr>
  </w:style>
  <w:style w:type="paragraph" w:styleId="TM2">
    <w:name w:val="toc 2"/>
    <w:basedOn w:val="Normal"/>
    <w:next w:val="Normal"/>
    <w:autoRedefine/>
    <w:uiPriority w:val="39"/>
    <w:unhideWhenUsed/>
    <w:rsid w:val="000E4C62"/>
    <w:rPr>
      <w:sz w:val="22"/>
      <w:szCs w:val="22"/>
    </w:rPr>
  </w:style>
  <w:style w:type="paragraph" w:styleId="TM3">
    <w:name w:val="toc 3"/>
    <w:basedOn w:val="Normal"/>
    <w:next w:val="Normal"/>
    <w:autoRedefine/>
    <w:uiPriority w:val="39"/>
    <w:unhideWhenUsed/>
    <w:rsid w:val="000E4C62"/>
    <w:pPr>
      <w:ind w:left="240"/>
    </w:pPr>
    <w:rPr>
      <w:i/>
      <w:sz w:val="22"/>
      <w:szCs w:val="22"/>
    </w:rPr>
  </w:style>
  <w:style w:type="paragraph" w:styleId="TM4">
    <w:name w:val="toc 4"/>
    <w:basedOn w:val="Normal"/>
    <w:next w:val="Normal"/>
    <w:autoRedefine/>
    <w:uiPriority w:val="39"/>
    <w:unhideWhenUsed/>
    <w:rsid w:val="000E4C62"/>
    <w:pPr>
      <w:pBdr>
        <w:between w:val="double" w:sz="6" w:space="0" w:color="auto"/>
      </w:pBdr>
      <w:ind w:left="480"/>
    </w:pPr>
    <w:rPr>
      <w:sz w:val="20"/>
      <w:szCs w:val="20"/>
    </w:rPr>
  </w:style>
  <w:style w:type="paragraph" w:styleId="TM5">
    <w:name w:val="toc 5"/>
    <w:basedOn w:val="Normal"/>
    <w:next w:val="Normal"/>
    <w:autoRedefine/>
    <w:uiPriority w:val="39"/>
    <w:unhideWhenUsed/>
    <w:rsid w:val="000E4C62"/>
    <w:pPr>
      <w:pBdr>
        <w:between w:val="double" w:sz="6" w:space="0" w:color="auto"/>
      </w:pBdr>
      <w:ind w:left="720"/>
    </w:pPr>
    <w:rPr>
      <w:sz w:val="20"/>
      <w:szCs w:val="20"/>
    </w:rPr>
  </w:style>
  <w:style w:type="paragraph" w:styleId="TM6">
    <w:name w:val="toc 6"/>
    <w:basedOn w:val="Normal"/>
    <w:next w:val="Normal"/>
    <w:autoRedefine/>
    <w:uiPriority w:val="39"/>
    <w:unhideWhenUsed/>
    <w:rsid w:val="000E4C62"/>
    <w:pPr>
      <w:pBdr>
        <w:between w:val="double" w:sz="6" w:space="0" w:color="auto"/>
      </w:pBdr>
      <w:ind w:left="960"/>
    </w:pPr>
    <w:rPr>
      <w:sz w:val="20"/>
      <w:szCs w:val="20"/>
    </w:rPr>
  </w:style>
  <w:style w:type="paragraph" w:styleId="TM7">
    <w:name w:val="toc 7"/>
    <w:basedOn w:val="Normal"/>
    <w:next w:val="Normal"/>
    <w:autoRedefine/>
    <w:uiPriority w:val="39"/>
    <w:unhideWhenUsed/>
    <w:rsid w:val="000E4C62"/>
    <w:pPr>
      <w:pBdr>
        <w:between w:val="double" w:sz="6" w:space="0" w:color="auto"/>
      </w:pBdr>
      <w:ind w:left="1200"/>
    </w:pPr>
    <w:rPr>
      <w:sz w:val="20"/>
      <w:szCs w:val="20"/>
    </w:rPr>
  </w:style>
  <w:style w:type="paragraph" w:styleId="TM8">
    <w:name w:val="toc 8"/>
    <w:basedOn w:val="Normal"/>
    <w:next w:val="Normal"/>
    <w:autoRedefine/>
    <w:uiPriority w:val="39"/>
    <w:unhideWhenUsed/>
    <w:rsid w:val="000E4C62"/>
    <w:pPr>
      <w:pBdr>
        <w:between w:val="double" w:sz="6" w:space="0" w:color="auto"/>
      </w:pBdr>
      <w:ind w:left="1440"/>
    </w:pPr>
    <w:rPr>
      <w:sz w:val="20"/>
      <w:szCs w:val="20"/>
    </w:rPr>
  </w:style>
  <w:style w:type="paragraph" w:styleId="TM9">
    <w:name w:val="toc 9"/>
    <w:basedOn w:val="Normal"/>
    <w:next w:val="Normal"/>
    <w:autoRedefine/>
    <w:uiPriority w:val="39"/>
    <w:unhideWhenUsed/>
    <w:rsid w:val="000E4C62"/>
    <w:pPr>
      <w:pBdr>
        <w:between w:val="double" w:sz="6" w:space="0" w:color="auto"/>
      </w:pBdr>
      <w:ind w:left="1680"/>
    </w:pPr>
    <w:rPr>
      <w:sz w:val="20"/>
      <w:szCs w:val="20"/>
    </w:rPr>
  </w:style>
  <w:style w:type="paragraph" w:styleId="Textedebulles">
    <w:name w:val="Balloon Text"/>
    <w:basedOn w:val="Normal"/>
    <w:link w:val="TextedebullesCar"/>
    <w:uiPriority w:val="99"/>
    <w:semiHidden/>
    <w:unhideWhenUsed/>
    <w:rsid w:val="00CB4C21"/>
    <w:rPr>
      <w:rFonts w:ascii="Tahoma" w:hAnsi="Tahoma" w:cs="Tahoma"/>
      <w:sz w:val="16"/>
      <w:szCs w:val="16"/>
    </w:rPr>
  </w:style>
  <w:style w:type="character" w:customStyle="1" w:styleId="TextedebullesCar">
    <w:name w:val="Texte de bulles Car"/>
    <w:basedOn w:val="Policepardfaut"/>
    <w:link w:val="Textedebulles"/>
    <w:uiPriority w:val="99"/>
    <w:semiHidden/>
    <w:rsid w:val="00CB4C21"/>
    <w:rPr>
      <w:rFonts w:ascii="Tahoma" w:hAnsi="Tahoma" w:cs="Tahoma"/>
      <w:sz w:val="16"/>
      <w:szCs w:val="16"/>
      <w:lang w:val="fr-FR"/>
    </w:rPr>
  </w:style>
  <w:style w:type="paragraph" w:customStyle="1" w:styleId="Default">
    <w:name w:val="Default"/>
    <w:rsid w:val="00C34D71"/>
    <w:pPr>
      <w:autoSpaceDE w:val="0"/>
      <w:autoSpaceDN w:val="0"/>
      <w:adjustRightInd w:val="0"/>
    </w:pPr>
    <w:rPr>
      <w:rFonts w:ascii="News Gothic" w:eastAsia="Times New Roman" w:hAnsi="News Gothic" w:cs="News Gothic"/>
      <w:color w:val="000000"/>
      <w:lang w:val="fr-FR"/>
    </w:rPr>
  </w:style>
  <w:style w:type="paragraph" w:customStyle="1" w:styleId="Paragraphedeliste1">
    <w:name w:val="Paragraphe de liste1"/>
    <w:basedOn w:val="Normal"/>
    <w:rsid w:val="00C34D71"/>
    <w:pPr>
      <w:ind w:left="708"/>
    </w:pPr>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Titre1">
    <w:name w:val="heading 1"/>
    <w:basedOn w:val="Normal"/>
    <w:next w:val="Normal"/>
    <w:link w:val="Titre1Car"/>
    <w:qFormat/>
    <w:rsid w:val="00D251F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9"/>
    <w:qFormat/>
    <w:rsid w:val="00606E94"/>
    <w:pPr>
      <w:keepNext/>
      <w:spacing w:before="240" w:after="60"/>
      <w:outlineLvl w:val="1"/>
    </w:pPr>
    <w:rPr>
      <w:rFonts w:ascii="Arial" w:eastAsia="Times New Roman" w:hAnsi="Arial" w:cs="Arial"/>
      <w:b/>
      <w:bCs/>
      <w:i/>
      <w:iCs/>
      <w:sz w:val="28"/>
      <w:szCs w:val="28"/>
    </w:rPr>
  </w:style>
  <w:style w:type="paragraph" w:styleId="Titre3">
    <w:name w:val="heading 3"/>
    <w:basedOn w:val="Normal"/>
    <w:next w:val="Normal"/>
    <w:link w:val="Titre3Car"/>
    <w:uiPriority w:val="9"/>
    <w:unhideWhenUsed/>
    <w:qFormat/>
    <w:rsid w:val="00606E94"/>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727F26"/>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E7B95"/>
    <w:pPr>
      <w:ind w:left="720"/>
      <w:contextualSpacing/>
    </w:pPr>
  </w:style>
  <w:style w:type="paragraph" w:styleId="Notedebasdepage">
    <w:name w:val="footnote text"/>
    <w:basedOn w:val="Normal"/>
    <w:link w:val="NotedebasdepageCar"/>
    <w:uiPriority w:val="99"/>
    <w:unhideWhenUsed/>
    <w:rsid w:val="00C35923"/>
  </w:style>
  <w:style w:type="character" w:customStyle="1" w:styleId="NotedebasdepageCar">
    <w:name w:val="Note de bas de page Car"/>
    <w:basedOn w:val="Policepardfaut"/>
    <w:link w:val="Notedebasdepage"/>
    <w:uiPriority w:val="99"/>
    <w:rsid w:val="00C35923"/>
    <w:rPr>
      <w:lang w:val="fr-FR"/>
    </w:rPr>
  </w:style>
  <w:style w:type="character" w:styleId="Marquenotebasdepage">
    <w:name w:val="footnote reference"/>
    <w:basedOn w:val="Policepardfaut"/>
    <w:uiPriority w:val="99"/>
    <w:unhideWhenUsed/>
    <w:rsid w:val="00C35923"/>
    <w:rPr>
      <w:vertAlign w:val="superscript"/>
    </w:rPr>
  </w:style>
  <w:style w:type="character" w:customStyle="1" w:styleId="Titre1Car">
    <w:name w:val="Titre 1 Car"/>
    <w:basedOn w:val="Policepardfaut"/>
    <w:link w:val="Titre1"/>
    <w:rsid w:val="00D251FD"/>
    <w:rPr>
      <w:rFonts w:asciiTheme="majorHAnsi" w:eastAsiaTheme="majorEastAsia" w:hAnsiTheme="majorHAnsi" w:cstheme="majorBidi"/>
      <w:b/>
      <w:bCs/>
      <w:color w:val="345A8A" w:themeColor="accent1" w:themeShade="B5"/>
      <w:sz w:val="32"/>
      <w:szCs w:val="32"/>
      <w:lang w:val="fr-FR"/>
    </w:rPr>
  </w:style>
  <w:style w:type="table" w:styleId="Grille">
    <w:name w:val="Table Grid"/>
    <w:basedOn w:val="TableauNormal"/>
    <w:uiPriority w:val="59"/>
    <w:rsid w:val="00AC24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650441"/>
    <w:pPr>
      <w:tabs>
        <w:tab w:val="center" w:pos="4536"/>
        <w:tab w:val="right" w:pos="9072"/>
      </w:tabs>
    </w:pPr>
  </w:style>
  <w:style w:type="character" w:customStyle="1" w:styleId="En-tteCar">
    <w:name w:val="En-tête Car"/>
    <w:basedOn w:val="Policepardfaut"/>
    <w:link w:val="En-tte"/>
    <w:uiPriority w:val="99"/>
    <w:rsid w:val="00650441"/>
    <w:rPr>
      <w:lang w:val="fr-FR"/>
    </w:rPr>
  </w:style>
  <w:style w:type="character" w:styleId="Numrodepage">
    <w:name w:val="page number"/>
    <w:basedOn w:val="Policepardfaut"/>
    <w:uiPriority w:val="99"/>
    <w:semiHidden/>
    <w:unhideWhenUsed/>
    <w:rsid w:val="00650441"/>
  </w:style>
  <w:style w:type="character" w:customStyle="1" w:styleId="Titre2Car">
    <w:name w:val="Titre 2 Car"/>
    <w:basedOn w:val="Policepardfaut"/>
    <w:link w:val="Titre2"/>
    <w:uiPriority w:val="99"/>
    <w:rsid w:val="00606E94"/>
    <w:rPr>
      <w:rFonts w:ascii="Arial" w:eastAsia="Times New Roman" w:hAnsi="Arial" w:cs="Arial"/>
      <w:b/>
      <w:bCs/>
      <w:i/>
      <w:iCs/>
      <w:sz w:val="28"/>
      <w:szCs w:val="28"/>
      <w:lang w:val="fr-FR"/>
    </w:rPr>
  </w:style>
  <w:style w:type="character" w:styleId="Lienhypertexte">
    <w:name w:val="Hyperlink"/>
    <w:rsid w:val="00606E94"/>
    <w:rPr>
      <w:b w:val="0"/>
      <w:bCs w:val="0"/>
      <w:strike w:val="0"/>
      <w:dstrike w:val="0"/>
      <w:color w:val="333399"/>
      <w:u w:val="none"/>
      <w:effect w:val="none"/>
    </w:rPr>
  </w:style>
  <w:style w:type="character" w:customStyle="1" w:styleId="Titre3Car">
    <w:name w:val="Titre 3 Car"/>
    <w:basedOn w:val="Policepardfaut"/>
    <w:link w:val="Titre3"/>
    <w:uiPriority w:val="9"/>
    <w:rsid w:val="00606E94"/>
    <w:rPr>
      <w:rFonts w:asciiTheme="majorHAnsi" w:eastAsiaTheme="majorEastAsia" w:hAnsiTheme="majorHAnsi" w:cstheme="majorBidi"/>
      <w:b/>
      <w:bCs/>
      <w:color w:val="4F81BD" w:themeColor="accent1"/>
      <w:lang w:val="fr-FR"/>
    </w:rPr>
  </w:style>
  <w:style w:type="character" w:customStyle="1" w:styleId="Titre4Car">
    <w:name w:val="Titre 4 Car"/>
    <w:basedOn w:val="Policepardfaut"/>
    <w:link w:val="Titre4"/>
    <w:uiPriority w:val="9"/>
    <w:rsid w:val="00727F26"/>
    <w:rPr>
      <w:rFonts w:asciiTheme="majorHAnsi" w:eastAsiaTheme="majorEastAsia" w:hAnsiTheme="majorHAnsi" w:cstheme="majorBidi"/>
      <w:b/>
      <w:bCs/>
      <w:i/>
      <w:iCs/>
      <w:color w:val="4F81BD" w:themeColor="accent1"/>
      <w:lang w:val="fr-FR"/>
    </w:rPr>
  </w:style>
  <w:style w:type="paragraph" w:styleId="Index1">
    <w:name w:val="index 1"/>
    <w:basedOn w:val="Normal"/>
    <w:next w:val="Normal"/>
    <w:autoRedefine/>
    <w:uiPriority w:val="99"/>
    <w:unhideWhenUsed/>
    <w:rsid w:val="00727F26"/>
    <w:pPr>
      <w:ind w:left="240" w:hanging="240"/>
    </w:pPr>
    <w:rPr>
      <w:sz w:val="20"/>
      <w:szCs w:val="20"/>
    </w:rPr>
  </w:style>
  <w:style w:type="paragraph" w:styleId="Index2">
    <w:name w:val="index 2"/>
    <w:basedOn w:val="Normal"/>
    <w:next w:val="Normal"/>
    <w:autoRedefine/>
    <w:uiPriority w:val="99"/>
    <w:unhideWhenUsed/>
    <w:rsid w:val="00727F26"/>
    <w:pPr>
      <w:ind w:left="480" w:hanging="240"/>
    </w:pPr>
    <w:rPr>
      <w:sz w:val="20"/>
      <w:szCs w:val="20"/>
    </w:rPr>
  </w:style>
  <w:style w:type="paragraph" w:styleId="Index3">
    <w:name w:val="index 3"/>
    <w:basedOn w:val="Normal"/>
    <w:next w:val="Normal"/>
    <w:autoRedefine/>
    <w:uiPriority w:val="99"/>
    <w:unhideWhenUsed/>
    <w:rsid w:val="00727F26"/>
    <w:pPr>
      <w:ind w:left="720" w:hanging="240"/>
    </w:pPr>
    <w:rPr>
      <w:sz w:val="20"/>
      <w:szCs w:val="20"/>
    </w:rPr>
  </w:style>
  <w:style w:type="paragraph" w:styleId="Index4">
    <w:name w:val="index 4"/>
    <w:basedOn w:val="Normal"/>
    <w:next w:val="Normal"/>
    <w:autoRedefine/>
    <w:uiPriority w:val="99"/>
    <w:unhideWhenUsed/>
    <w:rsid w:val="00727F26"/>
    <w:pPr>
      <w:ind w:left="960" w:hanging="240"/>
    </w:pPr>
    <w:rPr>
      <w:sz w:val="20"/>
      <w:szCs w:val="20"/>
    </w:rPr>
  </w:style>
  <w:style w:type="paragraph" w:styleId="Index5">
    <w:name w:val="index 5"/>
    <w:basedOn w:val="Normal"/>
    <w:next w:val="Normal"/>
    <w:autoRedefine/>
    <w:uiPriority w:val="99"/>
    <w:unhideWhenUsed/>
    <w:rsid w:val="00727F26"/>
    <w:pPr>
      <w:ind w:left="1200" w:hanging="240"/>
    </w:pPr>
    <w:rPr>
      <w:sz w:val="20"/>
      <w:szCs w:val="20"/>
    </w:rPr>
  </w:style>
  <w:style w:type="paragraph" w:styleId="Index6">
    <w:name w:val="index 6"/>
    <w:basedOn w:val="Normal"/>
    <w:next w:val="Normal"/>
    <w:autoRedefine/>
    <w:uiPriority w:val="99"/>
    <w:unhideWhenUsed/>
    <w:rsid w:val="00727F26"/>
    <w:pPr>
      <w:ind w:left="1440" w:hanging="240"/>
    </w:pPr>
    <w:rPr>
      <w:sz w:val="20"/>
      <w:szCs w:val="20"/>
    </w:rPr>
  </w:style>
  <w:style w:type="paragraph" w:styleId="Index7">
    <w:name w:val="index 7"/>
    <w:basedOn w:val="Normal"/>
    <w:next w:val="Normal"/>
    <w:autoRedefine/>
    <w:uiPriority w:val="99"/>
    <w:unhideWhenUsed/>
    <w:rsid w:val="00727F26"/>
    <w:pPr>
      <w:ind w:left="1680" w:hanging="240"/>
    </w:pPr>
    <w:rPr>
      <w:sz w:val="20"/>
      <w:szCs w:val="20"/>
    </w:rPr>
  </w:style>
  <w:style w:type="paragraph" w:styleId="Index8">
    <w:name w:val="index 8"/>
    <w:basedOn w:val="Normal"/>
    <w:next w:val="Normal"/>
    <w:autoRedefine/>
    <w:uiPriority w:val="99"/>
    <w:unhideWhenUsed/>
    <w:rsid w:val="00727F26"/>
    <w:pPr>
      <w:ind w:left="1920" w:hanging="240"/>
    </w:pPr>
    <w:rPr>
      <w:sz w:val="20"/>
      <w:szCs w:val="20"/>
    </w:rPr>
  </w:style>
  <w:style w:type="paragraph" w:styleId="Index9">
    <w:name w:val="index 9"/>
    <w:basedOn w:val="Normal"/>
    <w:next w:val="Normal"/>
    <w:autoRedefine/>
    <w:uiPriority w:val="99"/>
    <w:unhideWhenUsed/>
    <w:rsid w:val="00727F26"/>
    <w:pPr>
      <w:ind w:left="2160" w:hanging="240"/>
    </w:pPr>
    <w:rPr>
      <w:sz w:val="20"/>
      <w:szCs w:val="20"/>
    </w:rPr>
  </w:style>
  <w:style w:type="paragraph" w:styleId="Titreindex">
    <w:name w:val="index heading"/>
    <w:basedOn w:val="Normal"/>
    <w:next w:val="Index1"/>
    <w:uiPriority w:val="99"/>
    <w:unhideWhenUsed/>
    <w:rsid w:val="00727F26"/>
    <w:rPr>
      <w:sz w:val="20"/>
      <w:szCs w:val="20"/>
    </w:rPr>
  </w:style>
  <w:style w:type="paragraph" w:styleId="TM1">
    <w:name w:val="toc 1"/>
    <w:basedOn w:val="Normal"/>
    <w:next w:val="Normal"/>
    <w:autoRedefine/>
    <w:uiPriority w:val="39"/>
    <w:unhideWhenUsed/>
    <w:rsid w:val="000E4C62"/>
    <w:pPr>
      <w:spacing w:before="120"/>
    </w:pPr>
    <w:rPr>
      <w:rFonts w:asciiTheme="majorHAnsi" w:hAnsiTheme="majorHAnsi"/>
      <w:b/>
      <w:color w:val="548DD4"/>
    </w:rPr>
  </w:style>
  <w:style w:type="paragraph" w:styleId="TM2">
    <w:name w:val="toc 2"/>
    <w:basedOn w:val="Normal"/>
    <w:next w:val="Normal"/>
    <w:autoRedefine/>
    <w:uiPriority w:val="39"/>
    <w:unhideWhenUsed/>
    <w:rsid w:val="000E4C62"/>
    <w:rPr>
      <w:sz w:val="22"/>
      <w:szCs w:val="22"/>
    </w:rPr>
  </w:style>
  <w:style w:type="paragraph" w:styleId="TM3">
    <w:name w:val="toc 3"/>
    <w:basedOn w:val="Normal"/>
    <w:next w:val="Normal"/>
    <w:autoRedefine/>
    <w:uiPriority w:val="39"/>
    <w:unhideWhenUsed/>
    <w:rsid w:val="000E4C62"/>
    <w:pPr>
      <w:ind w:left="240"/>
    </w:pPr>
    <w:rPr>
      <w:i/>
      <w:sz w:val="22"/>
      <w:szCs w:val="22"/>
    </w:rPr>
  </w:style>
  <w:style w:type="paragraph" w:styleId="TM4">
    <w:name w:val="toc 4"/>
    <w:basedOn w:val="Normal"/>
    <w:next w:val="Normal"/>
    <w:autoRedefine/>
    <w:uiPriority w:val="39"/>
    <w:unhideWhenUsed/>
    <w:rsid w:val="000E4C62"/>
    <w:pPr>
      <w:pBdr>
        <w:between w:val="double" w:sz="6" w:space="0" w:color="auto"/>
      </w:pBdr>
      <w:ind w:left="480"/>
    </w:pPr>
    <w:rPr>
      <w:sz w:val="20"/>
      <w:szCs w:val="20"/>
    </w:rPr>
  </w:style>
  <w:style w:type="paragraph" w:styleId="TM5">
    <w:name w:val="toc 5"/>
    <w:basedOn w:val="Normal"/>
    <w:next w:val="Normal"/>
    <w:autoRedefine/>
    <w:uiPriority w:val="39"/>
    <w:unhideWhenUsed/>
    <w:rsid w:val="000E4C62"/>
    <w:pPr>
      <w:pBdr>
        <w:between w:val="double" w:sz="6" w:space="0" w:color="auto"/>
      </w:pBdr>
      <w:ind w:left="720"/>
    </w:pPr>
    <w:rPr>
      <w:sz w:val="20"/>
      <w:szCs w:val="20"/>
    </w:rPr>
  </w:style>
  <w:style w:type="paragraph" w:styleId="TM6">
    <w:name w:val="toc 6"/>
    <w:basedOn w:val="Normal"/>
    <w:next w:val="Normal"/>
    <w:autoRedefine/>
    <w:uiPriority w:val="39"/>
    <w:unhideWhenUsed/>
    <w:rsid w:val="000E4C62"/>
    <w:pPr>
      <w:pBdr>
        <w:between w:val="double" w:sz="6" w:space="0" w:color="auto"/>
      </w:pBdr>
      <w:ind w:left="960"/>
    </w:pPr>
    <w:rPr>
      <w:sz w:val="20"/>
      <w:szCs w:val="20"/>
    </w:rPr>
  </w:style>
  <w:style w:type="paragraph" w:styleId="TM7">
    <w:name w:val="toc 7"/>
    <w:basedOn w:val="Normal"/>
    <w:next w:val="Normal"/>
    <w:autoRedefine/>
    <w:uiPriority w:val="39"/>
    <w:unhideWhenUsed/>
    <w:rsid w:val="000E4C62"/>
    <w:pPr>
      <w:pBdr>
        <w:between w:val="double" w:sz="6" w:space="0" w:color="auto"/>
      </w:pBdr>
      <w:ind w:left="1200"/>
    </w:pPr>
    <w:rPr>
      <w:sz w:val="20"/>
      <w:szCs w:val="20"/>
    </w:rPr>
  </w:style>
  <w:style w:type="paragraph" w:styleId="TM8">
    <w:name w:val="toc 8"/>
    <w:basedOn w:val="Normal"/>
    <w:next w:val="Normal"/>
    <w:autoRedefine/>
    <w:uiPriority w:val="39"/>
    <w:unhideWhenUsed/>
    <w:rsid w:val="000E4C62"/>
    <w:pPr>
      <w:pBdr>
        <w:between w:val="double" w:sz="6" w:space="0" w:color="auto"/>
      </w:pBdr>
      <w:ind w:left="1440"/>
    </w:pPr>
    <w:rPr>
      <w:sz w:val="20"/>
      <w:szCs w:val="20"/>
    </w:rPr>
  </w:style>
  <w:style w:type="paragraph" w:styleId="TM9">
    <w:name w:val="toc 9"/>
    <w:basedOn w:val="Normal"/>
    <w:next w:val="Normal"/>
    <w:autoRedefine/>
    <w:uiPriority w:val="39"/>
    <w:unhideWhenUsed/>
    <w:rsid w:val="000E4C62"/>
    <w:pPr>
      <w:pBdr>
        <w:between w:val="double" w:sz="6" w:space="0" w:color="auto"/>
      </w:pBdr>
      <w:ind w:left="1680"/>
    </w:pPr>
    <w:rPr>
      <w:sz w:val="20"/>
      <w:szCs w:val="20"/>
    </w:rPr>
  </w:style>
  <w:style w:type="paragraph" w:styleId="Textedebulles">
    <w:name w:val="Balloon Text"/>
    <w:basedOn w:val="Normal"/>
    <w:link w:val="TextedebullesCar"/>
    <w:uiPriority w:val="99"/>
    <w:semiHidden/>
    <w:unhideWhenUsed/>
    <w:rsid w:val="00CB4C21"/>
    <w:rPr>
      <w:rFonts w:ascii="Tahoma" w:hAnsi="Tahoma" w:cs="Tahoma"/>
      <w:sz w:val="16"/>
      <w:szCs w:val="16"/>
    </w:rPr>
  </w:style>
  <w:style w:type="character" w:customStyle="1" w:styleId="TextedebullesCar">
    <w:name w:val="Texte de bulles Car"/>
    <w:basedOn w:val="Policepardfaut"/>
    <w:link w:val="Textedebulles"/>
    <w:uiPriority w:val="99"/>
    <w:semiHidden/>
    <w:rsid w:val="00CB4C21"/>
    <w:rPr>
      <w:rFonts w:ascii="Tahoma" w:hAnsi="Tahoma" w:cs="Tahoma"/>
      <w:sz w:val="16"/>
      <w:szCs w:val="16"/>
      <w:lang w:val="fr-FR"/>
    </w:rPr>
  </w:style>
  <w:style w:type="paragraph" w:customStyle="1" w:styleId="Default">
    <w:name w:val="Default"/>
    <w:rsid w:val="00C34D71"/>
    <w:pPr>
      <w:autoSpaceDE w:val="0"/>
      <w:autoSpaceDN w:val="0"/>
      <w:adjustRightInd w:val="0"/>
    </w:pPr>
    <w:rPr>
      <w:rFonts w:ascii="News Gothic" w:eastAsia="Times New Roman" w:hAnsi="News Gothic" w:cs="News Gothic"/>
      <w:color w:val="000000"/>
      <w:lang w:val="fr-FR"/>
    </w:rPr>
  </w:style>
  <w:style w:type="paragraph" w:customStyle="1" w:styleId="Paragraphedeliste1">
    <w:name w:val="Paragraphe de liste1"/>
    <w:basedOn w:val="Normal"/>
    <w:rsid w:val="00C34D71"/>
    <w:pPr>
      <w:ind w:left="708"/>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oapburundi@" TargetMode="External"/><Relationship Id="rId10" Type="http://schemas.openxmlformats.org/officeDocument/2006/relationships/header" Target="head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13017</Words>
  <Characters>71595</Characters>
  <Application>Microsoft Macintosh Word</Application>
  <DocSecurity>0</DocSecurity>
  <Lines>596</Lines>
  <Paragraphs>168</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84444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Nshimirimana emmanuel</dc:creator>
  <cp:lastModifiedBy>Nshimirimana emmanuel</cp:lastModifiedBy>
  <cp:revision>2</cp:revision>
  <cp:lastPrinted>2015-09-21T06:27:00Z</cp:lastPrinted>
  <dcterms:created xsi:type="dcterms:W3CDTF">2015-11-02T07:47:00Z</dcterms:created>
  <dcterms:modified xsi:type="dcterms:W3CDTF">2015-11-02T07:47:00Z</dcterms:modified>
</cp:coreProperties>
</file>